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B932" w14:textId="15D925D2" w:rsidR="00ED6047" w:rsidRPr="00605D91" w:rsidRDefault="39009E3E" w:rsidP="00605D91">
      <w:pPr>
        <w:pStyle w:val="Heading1"/>
        <w:spacing w:before="120" w:after="240" w:line="240" w:lineRule="auto"/>
        <w:rPr>
          <w:rFonts w:ascii="Arial" w:hAnsi="Arial" w:cs="Arial"/>
          <w:sz w:val="52"/>
          <w:szCs w:val="52"/>
        </w:rPr>
      </w:pPr>
      <w:r w:rsidRPr="00605D91">
        <w:rPr>
          <w:rFonts w:ascii="Arial" w:hAnsi="Arial" w:cs="Arial"/>
          <w:sz w:val="52"/>
          <w:szCs w:val="52"/>
        </w:rPr>
        <w:t>Work Integrated Learnin</w:t>
      </w:r>
      <w:r w:rsidR="0068424A">
        <w:rPr>
          <w:rFonts w:ascii="Arial" w:hAnsi="Arial" w:cs="Arial"/>
          <w:sz w:val="52"/>
          <w:szCs w:val="52"/>
        </w:rPr>
        <w:t>g</w:t>
      </w:r>
    </w:p>
    <w:p w14:paraId="4B56D564" w14:textId="33010313" w:rsidR="00A144B2" w:rsidRPr="00C632AD" w:rsidRDefault="00A144B2" w:rsidP="00605D91">
      <w:pPr>
        <w:pStyle w:val="Heading2"/>
        <w:spacing w:before="120" w:after="0" w:line="240" w:lineRule="auto"/>
        <w:rPr>
          <w:rFonts w:ascii="Arial" w:hAnsi="Arial" w:cs="Arial"/>
          <w:b w:val="0"/>
          <w:bCs w:val="0"/>
          <w:sz w:val="24"/>
          <w:szCs w:val="18"/>
        </w:rPr>
      </w:pPr>
      <w:hyperlink w:anchor="_1.0_Purpose" w:history="1">
        <w:r w:rsidRPr="00C632AD">
          <w:rPr>
            <w:rFonts w:ascii="Arial" w:hAnsi="Arial" w:cs="Arial"/>
            <w:b w:val="0"/>
            <w:bCs w:val="0"/>
            <w:sz w:val="24"/>
            <w:szCs w:val="18"/>
          </w:rPr>
          <w:t>1.0 Purpose</w:t>
        </w:r>
      </w:hyperlink>
    </w:p>
    <w:p w14:paraId="1240B968" w14:textId="4A74855E" w:rsidR="00732202" w:rsidRPr="00C632AD" w:rsidRDefault="00732202" w:rsidP="00605D91">
      <w:pPr>
        <w:pStyle w:val="Heading2"/>
        <w:spacing w:before="0" w:after="0" w:line="240" w:lineRule="auto"/>
        <w:rPr>
          <w:rFonts w:ascii="Arial" w:hAnsi="Arial" w:cs="Arial"/>
          <w:b w:val="0"/>
          <w:bCs w:val="0"/>
          <w:sz w:val="24"/>
          <w:szCs w:val="18"/>
        </w:rPr>
      </w:pPr>
      <w:hyperlink w:anchor="_2.0_Scope" w:history="1">
        <w:r w:rsidRPr="00C632AD">
          <w:rPr>
            <w:rFonts w:ascii="Arial" w:hAnsi="Arial" w:cs="Arial"/>
            <w:b w:val="0"/>
            <w:bCs w:val="0"/>
            <w:sz w:val="24"/>
            <w:szCs w:val="18"/>
          </w:rPr>
          <w:t>2.0 Scope</w:t>
        </w:r>
      </w:hyperlink>
    </w:p>
    <w:p w14:paraId="636BA11E" w14:textId="43DE6A81" w:rsidR="00732202" w:rsidRPr="00C632AD" w:rsidRDefault="00FF586B" w:rsidP="00605D91">
      <w:pPr>
        <w:pStyle w:val="Heading2"/>
        <w:spacing w:before="0" w:after="0" w:line="240" w:lineRule="auto"/>
        <w:rPr>
          <w:rFonts w:ascii="Arial" w:hAnsi="Arial" w:cs="Arial"/>
          <w:b w:val="0"/>
          <w:bCs w:val="0"/>
          <w:sz w:val="24"/>
          <w:szCs w:val="18"/>
        </w:rPr>
      </w:pP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begin"/>
      </w:r>
      <w:r w:rsidR="002D4B9D" w:rsidRPr="00C632AD">
        <w:rPr>
          <w:rFonts w:ascii="Arial" w:hAnsi="Arial" w:cs="Arial"/>
          <w:b w:val="0"/>
          <w:bCs w:val="0"/>
          <w:sz w:val="24"/>
          <w:szCs w:val="18"/>
        </w:rPr>
        <w:instrText>HYPERLINK  \l "_3.0_Policy_statement"</w:instrText>
      </w:r>
      <w:r w:rsidRPr="00C632AD">
        <w:rPr>
          <w:rFonts w:ascii="Arial" w:hAnsi="Arial" w:cs="Arial"/>
          <w:b w:val="0"/>
          <w:bCs w:val="0"/>
          <w:sz w:val="24"/>
          <w:szCs w:val="18"/>
        </w:rPr>
      </w: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separate"/>
      </w:r>
      <w:r w:rsidR="00732202" w:rsidRPr="00C632AD">
        <w:rPr>
          <w:rFonts w:ascii="Arial" w:hAnsi="Arial" w:cs="Arial"/>
          <w:b w:val="0"/>
          <w:bCs w:val="0"/>
          <w:sz w:val="24"/>
          <w:szCs w:val="18"/>
        </w:rPr>
        <w:t xml:space="preserve">3.0 Policy </w:t>
      </w:r>
      <w:r w:rsidR="002D4B9D" w:rsidRPr="00C632AD">
        <w:rPr>
          <w:rFonts w:ascii="Arial" w:hAnsi="Arial" w:cs="Arial"/>
          <w:b w:val="0"/>
          <w:bCs w:val="0"/>
          <w:sz w:val="24"/>
          <w:szCs w:val="18"/>
        </w:rPr>
        <w:t>s</w:t>
      </w:r>
      <w:r w:rsidR="00732202" w:rsidRPr="00C632AD">
        <w:rPr>
          <w:rFonts w:ascii="Arial" w:hAnsi="Arial" w:cs="Arial"/>
          <w:b w:val="0"/>
          <w:bCs w:val="0"/>
          <w:sz w:val="24"/>
          <w:szCs w:val="18"/>
        </w:rPr>
        <w:t>tatement</w:t>
      </w:r>
    </w:p>
    <w:p w14:paraId="007778A3" w14:textId="2EE2394E" w:rsidR="00732202" w:rsidRPr="00C632AD" w:rsidRDefault="00FF586B" w:rsidP="00605D91">
      <w:pPr>
        <w:pStyle w:val="Heading2"/>
        <w:spacing w:before="0" w:after="0" w:line="240" w:lineRule="auto"/>
        <w:rPr>
          <w:rFonts w:ascii="Arial" w:hAnsi="Arial" w:cs="Arial"/>
          <w:b w:val="0"/>
          <w:bCs w:val="0"/>
          <w:sz w:val="24"/>
          <w:szCs w:val="18"/>
        </w:rPr>
      </w:pP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end"/>
      </w: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begin"/>
      </w:r>
      <w:r w:rsidRPr="00C632AD">
        <w:rPr>
          <w:rFonts w:ascii="Arial" w:hAnsi="Arial" w:cs="Arial"/>
          <w:b w:val="0"/>
          <w:bCs w:val="0"/>
          <w:sz w:val="24"/>
          <w:szCs w:val="18"/>
        </w:rPr>
        <w:instrText>HYPERLINK  \l "_4.0_Roles,_responsibilities"</w:instrText>
      </w:r>
      <w:r w:rsidRPr="00C632AD">
        <w:rPr>
          <w:rFonts w:ascii="Arial" w:hAnsi="Arial" w:cs="Arial"/>
          <w:b w:val="0"/>
          <w:bCs w:val="0"/>
          <w:sz w:val="24"/>
          <w:szCs w:val="18"/>
        </w:rPr>
      </w: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separate"/>
      </w:r>
      <w:r w:rsidR="00732202" w:rsidRPr="00C632AD">
        <w:rPr>
          <w:rFonts w:ascii="Arial" w:hAnsi="Arial" w:cs="Arial"/>
          <w:b w:val="0"/>
          <w:bCs w:val="0"/>
          <w:sz w:val="24"/>
          <w:szCs w:val="18"/>
        </w:rPr>
        <w:t>4.0 Roles, responsibilities</w:t>
      </w:r>
      <w:r w:rsidR="00B30A63" w:rsidRPr="00C632AD">
        <w:rPr>
          <w:rFonts w:ascii="Arial" w:hAnsi="Arial" w:cs="Arial"/>
          <w:b w:val="0"/>
          <w:bCs w:val="0"/>
          <w:sz w:val="24"/>
          <w:szCs w:val="18"/>
        </w:rPr>
        <w:t>,</w:t>
      </w:r>
      <w:r w:rsidR="00732202" w:rsidRPr="00C632AD">
        <w:rPr>
          <w:rFonts w:ascii="Arial" w:hAnsi="Arial" w:cs="Arial"/>
          <w:b w:val="0"/>
          <w:bCs w:val="0"/>
          <w:sz w:val="24"/>
          <w:szCs w:val="18"/>
        </w:rPr>
        <w:t xml:space="preserve"> and delegations</w:t>
      </w:r>
    </w:p>
    <w:p w14:paraId="574A747E" w14:textId="78151382" w:rsidR="00A144B2" w:rsidRPr="00C632AD" w:rsidRDefault="00FF586B" w:rsidP="00605D91">
      <w:pPr>
        <w:pStyle w:val="Heading2"/>
        <w:spacing w:before="0" w:after="0" w:line="240" w:lineRule="auto"/>
        <w:rPr>
          <w:rFonts w:ascii="Arial" w:hAnsi="Arial" w:cs="Arial"/>
          <w:b w:val="0"/>
          <w:bCs w:val="0"/>
          <w:sz w:val="24"/>
          <w:szCs w:val="18"/>
        </w:rPr>
      </w:pP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end"/>
      </w: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begin"/>
      </w:r>
      <w:r w:rsidR="00930FB6" w:rsidRPr="00C632AD">
        <w:rPr>
          <w:rFonts w:ascii="Arial" w:hAnsi="Arial" w:cs="Arial"/>
          <w:b w:val="0"/>
          <w:bCs w:val="0"/>
          <w:sz w:val="24"/>
          <w:szCs w:val="18"/>
        </w:rPr>
        <w:instrText>HYPERLINK  \l "_5.0_Definitions"</w:instrText>
      </w:r>
      <w:r w:rsidRPr="00C632AD">
        <w:rPr>
          <w:rFonts w:ascii="Arial" w:hAnsi="Arial" w:cs="Arial"/>
          <w:b w:val="0"/>
          <w:bCs w:val="0"/>
          <w:sz w:val="24"/>
          <w:szCs w:val="18"/>
        </w:rPr>
      </w: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separate"/>
      </w:r>
      <w:r w:rsidR="00732202" w:rsidRPr="00C632AD">
        <w:rPr>
          <w:rFonts w:ascii="Arial" w:hAnsi="Arial" w:cs="Arial"/>
          <w:b w:val="0"/>
          <w:bCs w:val="0"/>
          <w:sz w:val="24"/>
          <w:szCs w:val="18"/>
        </w:rPr>
        <w:t>5.0 Definitions</w:t>
      </w:r>
    </w:p>
    <w:p w14:paraId="55C75591" w14:textId="5E298F48" w:rsidR="00FC349F" w:rsidRPr="00C632AD" w:rsidRDefault="00FF586B" w:rsidP="00605D91">
      <w:pPr>
        <w:pStyle w:val="Heading2"/>
        <w:spacing w:before="0" w:after="0" w:line="240" w:lineRule="auto"/>
        <w:rPr>
          <w:rStyle w:val="Hyperlink"/>
          <w:rFonts w:ascii="Arial" w:hAnsi="Arial" w:cs="Arial"/>
          <w:b w:val="0"/>
          <w:bCs w:val="0"/>
          <w:sz w:val="24"/>
          <w:szCs w:val="18"/>
        </w:rPr>
      </w:pP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end"/>
      </w:r>
      <w:r w:rsidR="00930FB6" w:rsidRPr="00C632AD">
        <w:rPr>
          <w:rFonts w:ascii="Arial" w:hAnsi="Arial" w:cs="Arial"/>
          <w:b w:val="0"/>
          <w:bCs w:val="0"/>
          <w:sz w:val="24"/>
          <w:szCs w:val="18"/>
        </w:rPr>
        <w:fldChar w:fldCharType="begin"/>
      </w:r>
      <w:r w:rsidR="00930FB6" w:rsidRPr="00C632AD">
        <w:rPr>
          <w:rFonts w:ascii="Arial" w:hAnsi="Arial" w:cs="Arial"/>
          <w:b w:val="0"/>
          <w:bCs w:val="0"/>
          <w:sz w:val="24"/>
          <w:szCs w:val="18"/>
        </w:rPr>
        <w:instrText>HYPERLINK  \l "_6.0_Information"</w:instrText>
      </w:r>
      <w:r w:rsidR="00930FB6" w:rsidRPr="00C632AD">
        <w:rPr>
          <w:rFonts w:ascii="Arial" w:hAnsi="Arial" w:cs="Arial"/>
          <w:b w:val="0"/>
          <w:bCs w:val="0"/>
          <w:sz w:val="24"/>
          <w:szCs w:val="18"/>
        </w:rPr>
      </w:r>
      <w:r w:rsidR="00930FB6" w:rsidRPr="00C632AD">
        <w:rPr>
          <w:rFonts w:ascii="Arial" w:hAnsi="Arial" w:cs="Arial"/>
          <w:b w:val="0"/>
          <w:bCs w:val="0"/>
          <w:sz w:val="24"/>
          <w:szCs w:val="18"/>
        </w:rPr>
        <w:fldChar w:fldCharType="separate"/>
      </w:r>
      <w:r w:rsidR="00FC349F" w:rsidRPr="00C632AD">
        <w:rPr>
          <w:rStyle w:val="Hyperlink"/>
          <w:rFonts w:ascii="Arial" w:hAnsi="Arial" w:cs="Arial"/>
          <w:b w:val="0"/>
          <w:bCs w:val="0"/>
          <w:sz w:val="24"/>
          <w:szCs w:val="18"/>
        </w:rPr>
        <w:t>6.0</w:t>
      </w:r>
      <w:r w:rsidR="00274580" w:rsidRPr="00C632AD">
        <w:rPr>
          <w:rStyle w:val="Hyperlink"/>
          <w:rFonts w:ascii="Arial" w:hAnsi="Arial" w:cs="Arial"/>
          <w:b w:val="0"/>
          <w:bCs w:val="0"/>
          <w:sz w:val="24"/>
          <w:szCs w:val="18"/>
        </w:rPr>
        <w:t xml:space="preserve"> Information</w:t>
      </w:r>
    </w:p>
    <w:p w14:paraId="23A9A71C" w14:textId="08006B91" w:rsidR="2C5DF5AF" w:rsidRPr="00C632AD" w:rsidRDefault="00930FB6" w:rsidP="00605D91">
      <w:pPr>
        <w:pStyle w:val="Heading2"/>
        <w:spacing w:before="0" w:after="0" w:line="240" w:lineRule="auto"/>
        <w:rPr>
          <w:rStyle w:val="Hyperlink"/>
          <w:rFonts w:ascii="Arial" w:hAnsi="Arial" w:cs="Arial"/>
          <w:b w:val="0"/>
          <w:bCs w:val="0"/>
          <w:sz w:val="24"/>
          <w:szCs w:val="24"/>
        </w:rPr>
      </w:pPr>
      <w:r w:rsidRPr="00C632AD">
        <w:rPr>
          <w:rFonts w:ascii="Arial" w:hAnsi="Arial" w:cs="Arial"/>
          <w:b w:val="0"/>
          <w:bCs w:val="0"/>
          <w:sz w:val="24"/>
          <w:szCs w:val="18"/>
        </w:rPr>
        <w:fldChar w:fldCharType="end"/>
      </w:r>
      <w:r w:rsidRPr="00C632AD">
        <w:rPr>
          <w:rFonts w:ascii="Arial" w:hAnsi="Arial" w:cs="Arial"/>
          <w:b w:val="0"/>
          <w:bCs w:val="0"/>
          <w:sz w:val="24"/>
          <w:szCs w:val="24"/>
        </w:rPr>
        <w:fldChar w:fldCharType="begin"/>
      </w:r>
      <w:r w:rsidRPr="00C632AD">
        <w:rPr>
          <w:rFonts w:ascii="Arial" w:hAnsi="Arial" w:cs="Arial"/>
          <w:b w:val="0"/>
          <w:bCs w:val="0"/>
          <w:sz w:val="24"/>
          <w:szCs w:val="24"/>
        </w:rPr>
        <w:instrText>HYPERLINK  \l "_7.0_Related_Policy"</w:instrText>
      </w:r>
      <w:r w:rsidRPr="00C632AD">
        <w:rPr>
          <w:rFonts w:ascii="Arial" w:hAnsi="Arial" w:cs="Arial"/>
          <w:b w:val="0"/>
          <w:bCs w:val="0"/>
          <w:sz w:val="24"/>
          <w:szCs w:val="24"/>
        </w:rPr>
      </w:r>
      <w:r w:rsidRPr="00C632AD">
        <w:rPr>
          <w:rFonts w:ascii="Arial" w:hAnsi="Arial" w:cs="Arial"/>
          <w:b w:val="0"/>
          <w:bCs w:val="0"/>
          <w:sz w:val="24"/>
          <w:szCs w:val="24"/>
        </w:rPr>
        <w:fldChar w:fldCharType="separate"/>
      </w:r>
      <w:r w:rsidR="03E2646C" w:rsidRPr="00C632AD">
        <w:rPr>
          <w:rStyle w:val="Hyperlink"/>
          <w:rFonts w:ascii="Arial" w:hAnsi="Arial" w:cs="Arial"/>
          <w:b w:val="0"/>
          <w:bCs w:val="0"/>
          <w:sz w:val="24"/>
          <w:szCs w:val="24"/>
        </w:rPr>
        <w:t xml:space="preserve">7.0 Related </w:t>
      </w:r>
      <w:r w:rsidR="0504A70C" w:rsidRPr="00C632AD">
        <w:rPr>
          <w:rStyle w:val="Hyperlink"/>
          <w:rFonts w:ascii="Arial" w:hAnsi="Arial" w:cs="Arial"/>
          <w:b w:val="0"/>
          <w:bCs w:val="0"/>
          <w:sz w:val="24"/>
          <w:szCs w:val="24"/>
        </w:rPr>
        <w:t>policy documents and supporting documents</w:t>
      </w:r>
    </w:p>
    <w:bookmarkStart w:id="0" w:name="_1.0_Purpose"/>
    <w:bookmarkEnd w:id="0"/>
    <w:p w14:paraId="2DF7559D" w14:textId="7CEF1B39" w:rsidR="00A144B2" w:rsidRPr="00605D91" w:rsidRDefault="00930FB6" w:rsidP="003D6A16">
      <w:pPr>
        <w:pStyle w:val="Heading2"/>
        <w:spacing w:before="240" w:line="240" w:lineRule="auto"/>
        <w:rPr>
          <w:rFonts w:ascii="Arial" w:hAnsi="Arial" w:cs="Arial"/>
        </w:rPr>
      </w:pPr>
      <w:r w:rsidRPr="00C632AD">
        <w:rPr>
          <w:rFonts w:ascii="Arial" w:hAnsi="Arial" w:cs="Arial"/>
          <w:b w:val="0"/>
          <w:bCs w:val="0"/>
          <w:sz w:val="24"/>
          <w:szCs w:val="24"/>
        </w:rPr>
        <w:fldChar w:fldCharType="end"/>
      </w:r>
      <w:r w:rsidR="08CAA259" w:rsidRPr="00605D91">
        <w:rPr>
          <w:rFonts w:ascii="Arial" w:hAnsi="Arial" w:cs="Arial"/>
        </w:rPr>
        <w:t>1.0 Purpose</w:t>
      </w:r>
    </w:p>
    <w:p w14:paraId="6F466DCA" w14:textId="7B1C548A" w:rsidR="00A144B2" w:rsidRPr="00605D91" w:rsidRDefault="344F429E" w:rsidP="00605D91">
      <w:pPr>
        <w:spacing w:before="120" w:after="120" w:line="240" w:lineRule="auto"/>
        <w:rPr>
          <w:rFonts w:ascii="Arial" w:hAnsi="Arial" w:cs="Arial"/>
          <w:sz w:val="22"/>
        </w:rPr>
      </w:pPr>
      <w:r w:rsidRPr="00605D91">
        <w:rPr>
          <w:rFonts w:ascii="Arial" w:hAnsi="Arial" w:cs="Arial"/>
          <w:sz w:val="22"/>
        </w:rPr>
        <w:t xml:space="preserve">This </w:t>
      </w:r>
      <w:r w:rsidR="00AA05DA">
        <w:rPr>
          <w:rFonts w:ascii="Arial" w:hAnsi="Arial" w:cs="Arial"/>
          <w:sz w:val="22"/>
        </w:rPr>
        <w:t>P</w:t>
      </w:r>
      <w:r w:rsidRPr="00605D91">
        <w:rPr>
          <w:rFonts w:ascii="Arial" w:hAnsi="Arial" w:cs="Arial"/>
          <w:sz w:val="22"/>
        </w:rPr>
        <w:t xml:space="preserve">olicy </w:t>
      </w:r>
      <w:r w:rsidR="74DF615A" w:rsidRPr="00605D91">
        <w:rPr>
          <w:rFonts w:ascii="Arial" w:hAnsi="Arial" w:cs="Arial"/>
          <w:sz w:val="22"/>
        </w:rPr>
        <w:t xml:space="preserve">sets out the </w:t>
      </w:r>
      <w:r w:rsidR="4E3B5B28" w:rsidRPr="00605D91">
        <w:rPr>
          <w:rFonts w:ascii="Arial" w:hAnsi="Arial" w:cs="Arial"/>
          <w:sz w:val="22"/>
        </w:rPr>
        <w:t>principles</w:t>
      </w:r>
      <w:r w:rsidR="7D0F6969" w:rsidRPr="00605D91">
        <w:rPr>
          <w:rFonts w:ascii="Arial" w:hAnsi="Arial" w:cs="Arial"/>
          <w:sz w:val="22"/>
        </w:rPr>
        <w:t xml:space="preserve"> and requirements</w:t>
      </w:r>
      <w:r w:rsidR="4E3B5B28" w:rsidRPr="00605D91">
        <w:rPr>
          <w:rFonts w:ascii="Arial" w:hAnsi="Arial" w:cs="Arial"/>
          <w:sz w:val="22"/>
        </w:rPr>
        <w:t xml:space="preserve"> which g</w:t>
      </w:r>
      <w:r w:rsidR="7D0F6969" w:rsidRPr="00605D91">
        <w:rPr>
          <w:rFonts w:ascii="Arial" w:hAnsi="Arial" w:cs="Arial"/>
          <w:sz w:val="22"/>
        </w:rPr>
        <w:t>overn</w:t>
      </w:r>
      <w:r w:rsidR="179A1CDF" w:rsidRPr="00605D91">
        <w:rPr>
          <w:rFonts w:ascii="Arial" w:hAnsi="Arial" w:cs="Arial"/>
          <w:sz w:val="22"/>
        </w:rPr>
        <w:t xml:space="preserve"> </w:t>
      </w:r>
      <w:r w:rsidR="2CA14BDD" w:rsidRPr="00605D91">
        <w:rPr>
          <w:rFonts w:ascii="Arial" w:hAnsi="Arial" w:cs="Arial"/>
          <w:sz w:val="22"/>
        </w:rPr>
        <w:t>work integrated learning</w:t>
      </w:r>
      <w:r w:rsidR="00D81A91" w:rsidRPr="00605D91">
        <w:rPr>
          <w:rFonts w:ascii="Arial" w:hAnsi="Arial" w:cs="Arial"/>
          <w:sz w:val="22"/>
        </w:rPr>
        <w:t xml:space="preserve"> (WIL)</w:t>
      </w:r>
      <w:r w:rsidR="2CA14BDD" w:rsidRPr="00605D91">
        <w:rPr>
          <w:rFonts w:ascii="Arial" w:hAnsi="Arial" w:cs="Arial"/>
          <w:sz w:val="22"/>
        </w:rPr>
        <w:t xml:space="preserve"> </w:t>
      </w:r>
      <w:r w:rsidR="10FF453E" w:rsidRPr="00605D91">
        <w:rPr>
          <w:rFonts w:ascii="Arial" w:hAnsi="Arial" w:cs="Arial"/>
          <w:sz w:val="22"/>
        </w:rPr>
        <w:t>a</w:t>
      </w:r>
      <w:r w:rsidR="4F75D4A6" w:rsidRPr="00605D91">
        <w:rPr>
          <w:rFonts w:ascii="Arial" w:hAnsi="Arial" w:cs="Arial"/>
          <w:sz w:val="22"/>
        </w:rPr>
        <w:t>ctivit</w:t>
      </w:r>
      <w:r w:rsidR="35675F7C" w:rsidRPr="00605D91">
        <w:rPr>
          <w:rFonts w:ascii="Arial" w:hAnsi="Arial" w:cs="Arial"/>
          <w:sz w:val="22"/>
        </w:rPr>
        <w:t>ies</w:t>
      </w:r>
      <w:r w:rsidR="10FF453E" w:rsidRPr="00605D91">
        <w:rPr>
          <w:rFonts w:ascii="Arial" w:hAnsi="Arial" w:cs="Arial"/>
          <w:sz w:val="22"/>
        </w:rPr>
        <w:t xml:space="preserve"> </w:t>
      </w:r>
      <w:r w:rsidR="00F272E2" w:rsidRPr="00605D91">
        <w:rPr>
          <w:rFonts w:ascii="Arial" w:hAnsi="Arial" w:cs="Arial"/>
          <w:sz w:val="22"/>
        </w:rPr>
        <w:t>at Griffith University</w:t>
      </w:r>
      <w:r w:rsidR="090735C6" w:rsidRPr="00605D91">
        <w:rPr>
          <w:rFonts w:ascii="Arial" w:hAnsi="Arial" w:cs="Arial"/>
          <w:sz w:val="22"/>
        </w:rPr>
        <w:t>.</w:t>
      </w:r>
      <w:r w:rsidR="769E21DD" w:rsidRPr="00605D91">
        <w:rPr>
          <w:rFonts w:ascii="Arial" w:hAnsi="Arial" w:cs="Arial"/>
          <w:sz w:val="22"/>
        </w:rPr>
        <w:t xml:space="preserve"> </w:t>
      </w:r>
      <w:r w:rsidR="00D81A91" w:rsidRPr="00605D91">
        <w:rPr>
          <w:rFonts w:ascii="Arial" w:hAnsi="Arial" w:cs="Arial"/>
          <w:sz w:val="22"/>
        </w:rPr>
        <w:t xml:space="preserve">This Policy should be read in conjunction with the </w:t>
      </w:r>
      <w:r w:rsidR="769E21DD" w:rsidRPr="00605D91">
        <w:rPr>
          <w:rFonts w:ascii="Arial" w:hAnsi="Arial" w:cs="Arial"/>
          <w:i/>
          <w:iCs/>
          <w:sz w:val="22"/>
        </w:rPr>
        <w:t>Work Integrated</w:t>
      </w:r>
      <w:r w:rsidR="00642603" w:rsidRPr="00605D91">
        <w:rPr>
          <w:rFonts w:ascii="Arial" w:hAnsi="Arial" w:cs="Arial"/>
          <w:i/>
          <w:iCs/>
          <w:sz w:val="22"/>
        </w:rPr>
        <w:t xml:space="preserve"> Learning </w:t>
      </w:r>
      <w:r w:rsidR="769E21DD" w:rsidRPr="00605D91">
        <w:rPr>
          <w:rFonts w:ascii="Arial" w:hAnsi="Arial" w:cs="Arial"/>
          <w:i/>
          <w:iCs/>
          <w:sz w:val="22"/>
        </w:rPr>
        <w:t>Procedure</w:t>
      </w:r>
      <w:r w:rsidR="769E21DD" w:rsidRPr="00605D91">
        <w:rPr>
          <w:rFonts w:ascii="Arial" w:hAnsi="Arial" w:cs="Arial"/>
          <w:sz w:val="22"/>
        </w:rPr>
        <w:t>.</w:t>
      </w:r>
    </w:p>
    <w:p w14:paraId="7F0EA822" w14:textId="6C136132" w:rsidR="00A144B2" w:rsidRPr="00605D91" w:rsidRDefault="4129FFA4" w:rsidP="003D6A16">
      <w:pPr>
        <w:pStyle w:val="Heading2"/>
        <w:spacing w:before="240" w:line="240" w:lineRule="auto"/>
        <w:rPr>
          <w:rFonts w:ascii="Arial" w:hAnsi="Arial" w:cs="Arial"/>
        </w:rPr>
      </w:pPr>
      <w:bookmarkStart w:id="1" w:name="_2.0_Scope"/>
      <w:bookmarkEnd w:id="1"/>
      <w:r w:rsidRPr="00605D91">
        <w:rPr>
          <w:rFonts w:ascii="Arial" w:hAnsi="Arial" w:cs="Arial"/>
        </w:rPr>
        <w:t>2.0 Scope</w:t>
      </w:r>
    </w:p>
    <w:p w14:paraId="32381DE0" w14:textId="70772BEF" w:rsidR="00A144B2" w:rsidRPr="00605D91" w:rsidRDefault="062B0123" w:rsidP="00605D91">
      <w:pPr>
        <w:spacing w:before="120" w:after="120" w:line="240" w:lineRule="auto"/>
        <w:rPr>
          <w:rFonts w:ascii="Arial" w:hAnsi="Arial" w:cs="Arial"/>
          <w:sz w:val="22"/>
        </w:rPr>
      </w:pPr>
      <w:r w:rsidRPr="00605D91">
        <w:rPr>
          <w:rFonts w:ascii="Arial" w:hAnsi="Arial" w:cs="Arial"/>
          <w:sz w:val="22"/>
        </w:rPr>
        <w:t xml:space="preserve">This </w:t>
      </w:r>
      <w:r w:rsidR="00AA05DA">
        <w:rPr>
          <w:rFonts w:ascii="Arial" w:hAnsi="Arial" w:cs="Arial"/>
          <w:sz w:val="22"/>
        </w:rPr>
        <w:t>P</w:t>
      </w:r>
      <w:r w:rsidRPr="00605D91">
        <w:rPr>
          <w:rFonts w:ascii="Arial" w:hAnsi="Arial" w:cs="Arial"/>
          <w:sz w:val="22"/>
        </w:rPr>
        <w:t xml:space="preserve">olicy </w:t>
      </w:r>
      <w:r w:rsidR="0A81944A" w:rsidRPr="00605D91">
        <w:rPr>
          <w:rFonts w:ascii="Arial" w:hAnsi="Arial" w:cs="Arial"/>
          <w:sz w:val="22"/>
        </w:rPr>
        <w:t>applies to all</w:t>
      </w:r>
      <w:r w:rsidR="13EC7859" w:rsidRPr="00605D91">
        <w:rPr>
          <w:rFonts w:ascii="Arial" w:hAnsi="Arial" w:cs="Arial"/>
          <w:sz w:val="22"/>
        </w:rPr>
        <w:t>:</w:t>
      </w:r>
    </w:p>
    <w:p w14:paraId="56E01AA7" w14:textId="148B2CBF" w:rsidR="00647FF5" w:rsidRPr="00605D91" w:rsidRDefault="641E99EC" w:rsidP="00605D91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eastAsia="Calibri" w:hAnsi="Arial" w:cs="Arial"/>
          <w:sz w:val="22"/>
        </w:rPr>
      </w:pPr>
      <w:r w:rsidRPr="00605D91">
        <w:rPr>
          <w:rFonts w:ascii="Arial" w:eastAsia="Calibri" w:hAnsi="Arial" w:cs="Arial"/>
          <w:sz w:val="22"/>
        </w:rPr>
        <w:t>W</w:t>
      </w:r>
      <w:r w:rsidR="7D3CA43D" w:rsidRPr="00605D91">
        <w:rPr>
          <w:rFonts w:ascii="Arial" w:eastAsia="Calibri" w:hAnsi="Arial" w:cs="Arial"/>
          <w:sz w:val="22"/>
        </w:rPr>
        <w:t>IL</w:t>
      </w:r>
      <w:r w:rsidRPr="00605D91">
        <w:rPr>
          <w:rFonts w:ascii="Arial" w:eastAsia="Calibri" w:hAnsi="Arial" w:cs="Arial"/>
          <w:sz w:val="22"/>
        </w:rPr>
        <w:t xml:space="preserve"> </w:t>
      </w:r>
      <w:r w:rsidR="2297EE1F" w:rsidRPr="00605D91">
        <w:rPr>
          <w:rFonts w:ascii="Arial" w:eastAsia="Calibri" w:hAnsi="Arial" w:cs="Arial"/>
          <w:sz w:val="22"/>
        </w:rPr>
        <w:t xml:space="preserve">activities </w:t>
      </w:r>
      <w:r w:rsidRPr="00605D91">
        <w:rPr>
          <w:rFonts w:ascii="Arial" w:eastAsia="Calibri" w:hAnsi="Arial" w:cs="Arial"/>
          <w:sz w:val="22"/>
        </w:rPr>
        <w:t xml:space="preserve">that form components of </w:t>
      </w:r>
      <w:r w:rsidR="001F93E5" w:rsidRPr="00605D91">
        <w:rPr>
          <w:rFonts w:ascii="Arial" w:eastAsia="Calibri" w:hAnsi="Arial" w:cs="Arial"/>
          <w:sz w:val="22"/>
        </w:rPr>
        <w:t>Griffith u</w:t>
      </w:r>
      <w:r w:rsidR="06E77573" w:rsidRPr="00605D91">
        <w:rPr>
          <w:rFonts w:ascii="Arial" w:eastAsia="Calibri" w:hAnsi="Arial" w:cs="Arial"/>
          <w:sz w:val="22"/>
        </w:rPr>
        <w:t>ndergraduate</w:t>
      </w:r>
      <w:r w:rsidR="001F1C47" w:rsidRPr="00605D91">
        <w:rPr>
          <w:rFonts w:ascii="Arial" w:eastAsia="Calibri" w:hAnsi="Arial" w:cs="Arial"/>
          <w:sz w:val="22"/>
        </w:rPr>
        <w:t xml:space="preserve">, </w:t>
      </w:r>
      <w:r w:rsidR="06E77573" w:rsidRPr="00605D91">
        <w:rPr>
          <w:rFonts w:ascii="Arial" w:eastAsia="Calibri" w:hAnsi="Arial" w:cs="Arial"/>
          <w:sz w:val="22"/>
        </w:rPr>
        <w:t>postgraduate</w:t>
      </w:r>
      <w:r w:rsidR="26EEDCFF" w:rsidRPr="00605D91">
        <w:rPr>
          <w:rFonts w:ascii="Arial" w:eastAsia="Calibri" w:hAnsi="Arial" w:cs="Arial"/>
          <w:sz w:val="22"/>
        </w:rPr>
        <w:t xml:space="preserve">, </w:t>
      </w:r>
      <w:r w:rsidR="69A84F9E" w:rsidRPr="00605D91">
        <w:rPr>
          <w:rFonts w:ascii="Arial" w:eastAsia="Calibri" w:hAnsi="Arial" w:cs="Arial"/>
          <w:sz w:val="22"/>
        </w:rPr>
        <w:t>and</w:t>
      </w:r>
      <w:r w:rsidR="01B9C0EA" w:rsidRPr="00605D91">
        <w:rPr>
          <w:rFonts w:ascii="Arial" w:eastAsia="Calibri" w:hAnsi="Arial" w:cs="Arial"/>
          <w:sz w:val="22"/>
        </w:rPr>
        <w:t xml:space="preserve"> higher </w:t>
      </w:r>
      <w:r w:rsidR="1AF63C5F" w:rsidRPr="00605D91">
        <w:rPr>
          <w:rFonts w:ascii="Arial" w:eastAsia="Calibri" w:hAnsi="Arial" w:cs="Arial"/>
          <w:sz w:val="22"/>
        </w:rPr>
        <w:t xml:space="preserve">degree </w:t>
      </w:r>
      <w:r w:rsidR="7D3CA43D" w:rsidRPr="00605D91">
        <w:rPr>
          <w:rFonts w:ascii="Arial" w:eastAsia="Calibri" w:hAnsi="Arial" w:cs="Arial"/>
          <w:sz w:val="22"/>
        </w:rPr>
        <w:t xml:space="preserve">by </w:t>
      </w:r>
      <w:r w:rsidR="1AF63C5F" w:rsidRPr="00605D91">
        <w:rPr>
          <w:rFonts w:ascii="Arial" w:eastAsia="Calibri" w:hAnsi="Arial" w:cs="Arial"/>
          <w:sz w:val="22"/>
        </w:rPr>
        <w:t xml:space="preserve">research </w:t>
      </w:r>
      <w:r w:rsidR="7D3CA43D" w:rsidRPr="00605D91">
        <w:rPr>
          <w:rFonts w:ascii="Arial" w:eastAsia="Calibri" w:hAnsi="Arial" w:cs="Arial"/>
          <w:sz w:val="22"/>
        </w:rPr>
        <w:t xml:space="preserve">(HDR) </w:t>
      </w:r>
      <w:r w:rsidR="1AF63C5F" w:rsidRPr="00605D91">
        <w:rPr>
          <w:rFonts w:ascii="Arial" w:eastAsia="Calibri" w:hAnsi="Arial" w:cs="Arial"/>
          <w:sz w:val="22"/>
        </w:rPr>
        <w:t>programs</w:t>
      </w:r>
      <w:r w:rsidR="00540F1E" w:rsidRPr="00605D91">
        <w:rPr>
          <w:rFonts w:ascii="Arial" w:eastAsia="Calibri" w:hAnsi="Arial" w:cs="Arial"/>
          <w:sz w:val="22"/>
        </w:rPr>
        <w:t>; and</w:t>
      </w:r>
    </w:p>
    <w:p w14:paraId="6B459C27" w14:textId="39AAE33F" w:rsidR="00710DB9" w:rsidRPr="00605D91" w:rsidRDefault="00036898" w:rsidP="00605D91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eastAsia="Calibri" w:hAnsi="Arial" w:cs="Arial"/>
          <w:sz w:val="22"/>
        </w:rPr>
      </w:pPr>
      <w:r w:rsidRPr="00605D91">
        <w:rPr>
          <w:rFonts w:ascii="Arial" w:eastAsia="Calibri" w:hAnsi="Arial" w:cs="Arial"/>
          <w:sz w:val="22"/>
        </w:rPr>
        <w:t>Undergraduate and postgraduate students, HDR candidates,</w:t>
      </w:r>
      <w:r w:rsidR="2CA2912C" w:rsidRPr="00605D91">
        <w:rPr>
          <w:rFonts w:ascii="Arial" w:eastAsia="Calibri" w:hAnsi="Arial" w:cs="Arial"/>
          <w:sz w:val="22"/>
        </w:rPr>
        <w:t xml:space="preserve"> staff, </w:t>
      </w:r>
      <w:r w:rsidR="00BD529D" w:rsidRPr="00605D91">
        <w:rPr>
          <w:rFonts w:ascii="Arial" w:eastAsia="Calibri" w:hAnsi="Arial" w:cs="Arial"/>
          <w:sz w:val="22"/>
        </w:rPr>
        <w:t>partner organisation</w:t>
      </w:r>
      <w:r w:rsidR="32B4D97B" w:rsidRPr="00605D91">
        <w:rPr>
          <w:rFonts w:ascii="Arial" w:eastAsia="Calibri" w:hAnsi="Arial" w:cs="Arial"/>
          <w:sz w:val="22"/>
        </w:rPr>
        <w:t>s</w:t>
      </w:r>
      <w:r w:rsidR="6531C5CE" w:rsidRPr="00605D91">
        <w:rPr>
          <w:rFonts w:ascii="Arial" w:eastAsia="Calibri" w:hAnsi="Arial" w:cs="Arial"/>
          <w:sz w:val="22"/>
        </w:rPr>
        <w:t xml:space="preserve"> and</w:t>
      </w:r>
      <w:r w:rsidR="00D3472C" w:rsidRPr="00605D91">
        <w:rPr>
          <w:rFonts w:ascii="Arial" w:eastAsia="Calibri" w:hAnsi="Arial" w:cs="Arial"/>
          <w:sz w:val="22"/>
        </w:rPr>
        <w:t xml:space="preserve"> </w:t>
      </w:r>
      <w:r w:rsidR="2CA2912C" w:rsidRPr="00605D91">
        <w:rPr>
          <w:rFonts w:ascii="Arial" w:eastAsia="Calibri" w:hAnsi="Arial" w:cs="Arial"/>
          <w:sz w:val="22"/>
        </w:rPr>
        <w:t>supervisors (Griffith and/or partner)</w:t>
      </w:r>
      <w:r w:rsidR="7F0F4BBF" w:rsidRPr="00605D91">
        <w:rPr>
          <w:rFonts w:ascii="Arial" w:eastAsia="Calibri" w:hAnsi="Arial" w:cs="Arial"/>
          <w:sz w:val="22"/>
        </w:rPr>
        <w:t>.</w:t>
      </w:r>
    </w:p>
    <w:p w14:paraId="0F4AD660" w14:textId="36E74DEB" w:rsidR="00926C48" w:rsidRPr="00605D91" w:rsidRDefault="00BF0596" w:rsidP="00605D91">
      <w:pPr>
        <w:spacing w:before="120" w:after="120" w:line="240" w:lineRule="auto"/>
        <w:rPr>
          <w:rFonts w:ascii="Arial" w:eastAsia="Calibri" w:hAnsi="Arial" w:cs="Arial"/>
          <w:sz w:val="22"/>
        </w:rPr>
      </w:pPr>
      <w:r w:rsidRPr="00605D91">
        <w:rPr>
          <w:rFonts w:ascii="Arial" w:eastAsia="Calibri" w:hAnsi="Arial" w:cs="Arial"/>
          <w:sz w:val="22"/>
        </w:rPr>
        <w:t xml:space="preserve">This </w:t>
      </w:r>
      <w:r w:rsidR="00AA05DA">
        <w:rPr>
          <w:rFonts w:ascii="Arial" w:eastAsia="Calibri" w:hAnsi="Arial" w:cs="Arial"/>
          <w:sz w:val="22"/>
        </w:rPr>
        <w:t>P</w:t>
      </w:r>
      <w:r w:rsidRPr="00605D91">
        <w:rPr>
          <w:rFonts w:ascii="Arial" w:eastAsia="Calibri" w:hAnsi="Arial" w:cs="Arial"/>
          <w:sz w:val="22"/>
        </w:rPr>
        <w:t xml:space="preserve">olicy does not apply to academic delivery with other parties, student mobility (study abroad and student exchange), articulation agreements, credit transfer arrangements, non-award programs, nor cross- institutional study. Details of such arrangements are governed by their respective policies </w:t>
      </w:r>
      <w:r w:rsidR="00C00ABB" w:rsidRPr="00605D91">
        <w:rPr>
          <w:rFonts w:ascii="Arial" w:eastAsia="Calibri" w:hAnsi="Arial" w:cs="Arial"/>
          <w:sz w:val="22"/>
        </w:rPr>
        <w:t>and procedures</w:t>
      </w:r>
      <w:r w:rsidR="689817F4" w:rsidRPr="00605D91">
        <w:rPr>
          <w:rFonts w:ascii="Arial" w:eastAsia="Calibri" w:hAnsi="Arial" w:cs="Arial"/>
          <w:sz w:val="22"/>
        </w:rPr>
        <w:t>.</w:t>
      </w:r>
    </w:p>
    <w:p w14:paraId="738A9BC3" w14:textId="33C7D406" w:rsidR="00A144B2" w:rsidRPr="00605D91" w:rsidRDefault="4129FFA4" w:rsidP="003D6A16">
      <w:pPr>
        <w:pStyle w:val="Heading2"/>
        <w:spacing w:before="240" w:line="240" w:lineRule="auto"/>
        <w:rPr>
          <w:rFonts w:ascii="Arial" w:hAnsi="Arial" w:cs="Arial"/>
        </w:rPr>
      </w:pPr>
      <w:bookmarkStart w:id="2" w:name="_3.0_Policy_statement"/>
      <w:bookmarkEnd w:id="2"/>
      <w:r w:rsidRPr="00605D91">
        <w:rPr>
          <w:rFonts w:ascii="Arial" w:hAnsi="Arial" w:cs="Arial"/>
        </w:rPr>
        <w:t>3.0 Policy statement</w:t>
      </w:r>
    </w:p>
    <w:p w14:paraId="50133FED" w14:textId="78A82185" w:rsidR="4974DCA2" w:rsidRPr="00605D91" w:rsidRDefault="4EAD9D92" w:rsidP="00605D91">
      <w:pPr>
        <w:spacing w:before="120" w:after="120" w:line="240" w:lineRule="auto"/>
        <w:rPr>
          <w:rFonts w:ascii="Arial" w:eastAsia="Arial" w:hAnsi="Arial" w:cs="Arial"/>
          <w:sz w:val="22"/>
          <w:lang w:val="en-GB"/>
        </w:rPr>
      </w:pPr>
      <w:r w:rsidRPr="00605D91">
        <w:rPr>
          <w:rFonts w:ascii="Arial" w:hAnsi="Arial" w:cs="Arial"/>
          <w:sz w:val="22"/>
          <w:lang w:val="en-GB"/>
        </w:rPr>
        <w:t xml:space="preserve">At </w:t>
      </w:r>
      <w:r w:rsidR="73964BA5" w:rsidRPr="00605D91">
        <w:rPr>
          <w:rFonts w:ascii="Arial" w:hAnsi="Arial" w:cs="Arial"/>
          <w:sz w:val="22"/>
          <w:lang w:val="en-GB"/>
        </w:rPr>
        <w:t>Griffith</w:t>
      </w:r>
      <w:r w:rsidRPr="00605D91">
        <w:rPr>
          <w:rFonts w:ascii="Arial" w:hAnsi="Arial" w:cs="Arial"/>
          <w:sz w:val="22"/>
          <w:lang w:val="en-GB"/>
        </w:rPr>
        <w:t xml:space="preserve">, </w:t>
      </w:r>
      <w:r w:rsidR="009D2839" w:rsidRPr="00605D91">
        <w:rPr>
          <w:rFonts w:ascii="Arial" w:hAnsi="Arial" w:cs="Arial"/>
          <w:sz w:val="22"/>
          <w:lang w:val="en-GB"/>
        </w:rPr>
        <w:t>WIL</w:t>
      </w:r>
      <w:r w:rsidR="1189D518" w:rsidRPr="00605D91">
        <w:rPr>
          <w:rFonts w:ascii="Arial" w:hAnsi="Arial" w:cs="Arial"/>
          <w:sz w:val="22"/>
          <w:lang w:val="en-GB"/>
        </w:rPr>
        <w:t xml:space="preserve"> includes all </w:t>
      </w:r>
      <w:r w:rsidR="73964BA5" w:rsidRPr="00605D91">
        <w:rPr>
          <w:rFonts w:ascii="Arial" w:hAnsi="Arial" w:cs="Arial"/>
          <w:sz w:val="22"/>
          <w:lang w:val="en-GB"/>
        </w:rPr>
        <w:t>practical learning experiences that integrate academic knowledge with professional</w:t>
      </w:r>
      <w:r w:rsidR="023F57BE" w:rsidRPr="00605D91">
        <w:rPr>
          <w:rFonts w:ascii="Arial" w:hAnsi="Arial" w:cs="Arial"/>
          <w:sz w:val="22"/>
          <w:lang w:val="en-GB"/>
        </w:rPr>
        <w:t xml:space="preserve"> workplace skills </w:t>
      </w:r>
      <w:r w:rsidR="048CFB90" w:rsidRPr="00605D91">
        <w:rPr>
          <w:rFonts w:ascii="Arial" w:hAnsi="Arial" w:cs="Arial"/>
          <w:sz w:val="22"/>
          <w:lang w:val="en-GB"/>
        </w:rPr>
        <w:t>within a purposefully designed curriculum</w:t>
      </w:r>
      <w:r w:rsidR="43ECFAA2" w:rsidRPr="00605D91">
        <w:rPr>
          <w:rFonts w:ascii="Arial" w:hAnsi="Arial" w:cs="Arial"/>
          <w:sz w:val="22"/>
          <w:lang w:val="en-GB"/>
        </w:rPr>
        <w:t xml:space="preserve">. </w:t>
      </w:r>
      <w:r w:rsidR="047804DD" w:rsidRPr="00605D91">
        <w:rPr>
          <w:rFonts w:ascii="Arial" w:hAnsi="Arial" w:cs="Arial"/>
          <w:sz w:val="22"/>
          <w:lang w:val="en-GB"/>
        </w:rPr>
        <w:t xml:space="preserve">It is offered within an academic framework as part of a program of study, </w:t>
      </w:r>
      <w:r w:rsidR="58B055BC" w:rsidRPr="00605D91">
        <w:rPr>
          <w:rFonts w:ascii="Arial" w:hAnsi="Arial" w:cs="Arial"/>
          <w:sz w:val="22"/>
          <w:lang w:val="en-GB"/>
        </w:rPr>
        <w:t xml:space="preserve">with a </w:t>
      </w:r>
      <w:r w:rsidR="00E212FC" w:rsidRPr="00605D91">
        <w:rPr>
          <w:rFonts w:ascii="Arial" w:hAnsi="Arial" w:cs="Arial"/>
          <w:sz w:val="22"/>
          <w:lang w:val="en-GB"/>
        </w:rPr>
        <w:t>work learning context</w:t>
      </w:r>
      <w:r w:rsidR="0376D0F7" w:rsidRPr="00605D91">
        <w:rPr>
          <w:rFonts w:ascii="Arial" w:hAnsi="Arial" w:cs="Arial"/>
          <w:sz w:val="22"/>
          <w:lang w:val="en-GB"/>
        </w:rPr>
        <w:t xml:space="preserve"> provided in partnership with an organisation </w:t>
      </w:r>
      <w:r w:rsidR="3DCC49D3" w:rsidRPr="00605D91">
        <w:rPr>
          <w:rFonts w:ascii="Arial" w:hAnsi="Arial" w:cs="Arial"/>
          <w:sz w:val="22"/>
          <w:lang w:val="en-GB"/>
        </w:rPr>
        <w:t>to ensure the</w:t>
      </w:r>
      <w:r w:rsidR="0376D0F7" w:rsidRPr="00605D91">
        <w:rPr>
          <w:rFonts w:ascii="Arial" w:hAnsi="Arial" w:cs="Arial"/>
          <w:sz w:val="22"/>
          <w:lang w:val="en-GB"/>
        </w:rPr>
        <w:t xml:space="preserve"> practical </w:t>
      </w:r>
      <w:r w:rsidR="74BC17C2" w:rsidRPr="00605D91">
        <w:rPr>
          <w:rFonts w:ascii="Arial" w:hAnsi="Arial" w:cs="Arial"/>
          <w:sz w:val="22"/>
          <w:lang w:val="en-GB"/>
        </w:rPr>
        <w:t>and realistic</w:t>
      </w:r>
      <w:r w:rsidR="0376D0F7" w:rsidRPr="00605D91">
        <w:rPr>
          <w:rFonts w:ascii="Arial" w:hAnsi="Arial" w:cs="Arial"/>
          <w:sz w:val="22"/>
          <w:lang w:val="en-GB"/>
        </w:rPr>
        <w:t xml:space="preserve"> application of learning.</w:t>
      </w:r>
      <w:r w:rsidR="73964BA5" w:rsidRPr="00605D91">
        <w:rPr>
          <w:rFonts w:ascii="Arial" w:hAnsi="Arial" w:cs="Arial"/>
          <w:sz w:val="22"/>
          <w:lang w:val="en-GB"/>
        </w:rPr>
        <w:t xml:space="preserve"> </w:t>
      </w:r>
      <w:r w:rsidR="007075FF" w:rsidRPr="00605D91">
        <w:rPr>
          <w:rFonts w:ascii="Arial" w:hAnsi="Arial" w:cs="Arial"/>
          <w:sz w:val="22"/>
          <w:lang w:val="en-GB"/>
        </w:rPr>
        <w:t>WIL</w:t>
      </w:r>
      <w:r w:rsidR="73964BA5" w:rsidRPr="00605D91">
        <w:rPr>
          <w:rFonts w:ascii="Arial" w:hAnsi="Arial" w:cs="Arial"/>
          <w:sz w:val="22"/>
          <w:lang w:val="en-GB"/>
        </w:rPr>
        <w:t xml:space="preserve"> plays a crucial role in preparing </w:t>
      </w:r>
      <w:r w:rsidR="5A726616" w:rsidRPr="00605D91">
        <w:rPr>
          <w:rFonts w:ascii="Arial" w:hAnsi="Arial" w:cs="Arial"/>
          <w:sz w:val="22"/>
          <w:lang w:val="en-GB"/>
        </w:rPr>
        <w:t>Griffith</w:t>
      </w:r>
      <w:r w:rsidR="73964BA5" w:rsidRPr="00605D91">
        <w:rPr>
          <w:rFonts w:ascii="Arial" w:hAnsi="Arial" w:cs="Arial"/>
          <w:sz w:val="22"/>
          <w:lang w:val="en-GB"/>
        </w:rPr>
        <w:t xml:space="preserve"> students for successful careers by fostering a deeper understanding of their chosen field, enhancing their employability, and cultivating strong industry connections. </w:t>
      </w:r>
    </w:p>
    <w:p w14:paraId="6EC40EEF" w14:textId="46D63C15" w:rsidR="4974DCA2" w:rsidRPr="00605D91" w:rsidRDefault="36BCF8CA" w:rsidP="00605D91">
      <w:pPr>
        <w:spacing w:beforeLines="120" w:before="288" w:after="120" w:line="240" w:lineRule="auto"/>
        <w:rPr>
          <w:rFonts w:ascii="Arial" w:eastAsia="Arial" w:hAnsi="Arial" w:cs="Arial"/>
          <w:sz w:val="22"/>
          <w:lang w:val="en-GB"/>
        </w:rPr>
      </w:pPr>
      <w:r w:rsidRPr="00605D91">
        <w:rPr>
          <w:rFonts w:ascii="Arial" w:eastAsia="Arial" w:hAnsi="Arial" w:cs="Arial"/>
          <w:sz w:val="22"/>
          <w:lang w:val="en-GB"/>
        </w:rPr>
        <w:t>At Griffith WIL can be:</w:t>
      </w:r>
    </w:p>
    <w:p w14:paraId="58464E88" w14:textId="651AEF43" w:rsidR="4974DCA2" w:rsidRPr="00605D91" w:rsidRDefault="36BCF8CA" w:rsidP="00605D91">
      <w:pPr>
        <w:pStyle w:val="ListParagraph"/>
        <w:numPr>
          <w:ilvl w:val="0"/>
          <w:numId w:val="19"/>
        </w:numPr>
        <w:spacing w:before="120" w:after="120" w:line="240" w:lineRule="auto"/>
        <w:ind w:left="709"/>
        <w:rPr>
          <w:rFonts w:ascii="Arial" w:eastAsia="Arial" w:hAnsi="Arial" w:cs="Arial"/>
          <w:sz w:val="22"/>
          <w:lang w:val="en-GB"/>
        </w:rPr>
      </w:pPr>
      <w:r w:rsidRPr="00605D91">
        <w:rPr>
          <w:rFonts w:ascii="Arial" w:eastAsia="Arial" w:hAnsi="Arial" w:cs="Arial"/>
          <w:sz w:val="22"/>
          <w:lang w:val="en-GB"/>
        </w:rPr>
        <w:t xml:space="preserve">embedded across a program, where a range of WIL </w:t>
      </w:r>
      <w:r w:rsidR="00C75C45" w:rsidRPr="00605D91">
        <w:rPr>
          <w:rFonts w:ascii="Arial" w:eastAsia="Arial" w:hAnsi="Arial" w:cs="Arial"/>
          <w:sz w:val="22"/>
          <w:lang w:val="en-GB"/>
        </w:rPr>
        <w:t>a</w:t>
      </w:r>
      <w:r w:rsidRPr="00605D91">
        <w:rPr>
          <w:rFonts w:ascii="Arial" w:eastAsia="Arial" w:hAnsi="Arial" w:cs="Arial"/>
          <w:sz w:val="22"/>
          <w:lang w:val="en-GB"/>
        </w:rPr>
        <w:t>ctivities are offered across more than one course</w:t>
      </w:r>
      <w:r w:rsidR="670BA580" w:rsidRPr="00605D91">
        <w:rPr>
          <w:rFonts w:ascii="Arial" w:eastAsia="Arial" w:hAnsi="Arial" w:cs="Arial"/>
          <w:sz w:val="22"/>
          <w:lang w:val="en-GB"/>
        </w:rPr>
        <w:t>; and/or</w:t>
      </w:r>
    </w:p>
    <w:p w14:paraId="7CEF92DF" w14:textId="0E70BAE5" w:rsidR="4974DCA2" w:rsidRPr="00605D91" w:rsidRDefault="670BA580" w:rsidP="00605D91">
      <w:pPr>
        <w:pStyle w:val="ListParagraph"/>
        <w:numPr>
          <w:ilvl w:val="0"/>
          <w:numId w:val="19"/>
        </w:numPr>
        <w:spacing w:before="120" w:after="120" w:line="240" w:lineRule="auto"/>
        <w:ind w:left="709"/>
        <w:rPr>
          <w:rFonts w:ascii="Arial" w:eastAsia="Arial" w:hAnsi="Arial" w:cs="Arial"/>
          <w:sz w:val="22"/>
          <w:lang w:val="en-GB"/>
        </w:rPr>
      </w:pPr>
      <w:r w:rsidRPr="00605D91">
        <w:rPr>
          <w:rFonts w:ascii="Arial" w:eastAsia="Arial" w:hAnsi="Arial" w:cs="Arial"/>
          <w:sz w:val="22"/>
          <w:lang w:val="en-GB"/>
        </w:rPr>
        <w:t>a</w:t>
      </w:r>
      <w:r w:rsidR="36BCF8CA" w:rsidRPr="00605D91">
        <w:rPr>
          <w:rFonts w:ascii="Arial" w:eastAsia="Arial" w:hAnsi="Arial" w:cs="Arial"/>
          <w:sz w:val="22"/>
          <w:lang w:val="en-GB"/>
        </w:rPr>
        <w:t xml:space="preserve"> program requirement for those professions that require a minimum level </w:t>
      </w:r>
      <w:r w:rsidR="00CD44D2" w:rsidRPr="00605D91">
        <w:rPr>
          <w:rFonts w:ascii="Arial" w:eastAsia="Arial" w:hAnsi="Arial" w:cs="Arial"/>
          <w:sz w:val="22"/>
          <w:lang w:val="en-GB"/>
        </w:rPr>
        <w:t xml:space="preserve">and number of hours </w:t>
      </w:r>
      <w:r w:rsidR="36BCF8CA" w:rsidRPr="00605D91">
        <w:rPr>
          <w:rFonts w:ascii="Arial" w:eastAsia="Arial" w:hAnsi="Arial" w:cs="Arial"/>
          <w:sz w:val="22"/>
          <w:lang w:val="en-GB"/>
        </w:rPr>
        <w:t>of work experience to receive accreditation</w:t>
      </w:r>
      <w:r w:rsidR="2F5188D5" w:rsidRPr="00605D91">
        <w:rPr>
          <w:rFonts w:ascii="Arial" w:eastAsia="Arial" w:hAnsi="Arial" w:cs="Arial"/>
          <w:sz w:val="22"/>
          <w:lang w:val="en-GB"/>
        </w:rPr>
        <w:t>; and/or</w:t>
      </w:r>
    </w:p>
    <w:p w14:paraId="363F2DC6" w14:textId="404073B2" w:rsidR="4974DCA2" w:rsidRPr="00605D91" w:rsidRDefault="36BCF8CA" w:rsidP="00605D91">
      <w:pPr>
        <w:pStyle w:val="ListParagraph"/>
        <w:numPr>
          <w:ilvl w:val="0"/>
          <w:numId w:val="19"/>
        </w:numPr>
        <w:spacing w:before="120" w:after="120" w:line="240" w:lineRule="auto"/>
        <w:ind w:left="709"/>
        <w:rPr>
          <w:rFonts w:ascii="Arial" w:eastAsia="Arial" w:hAnsi="Arial" w:cs="Arial"/>
          <w:sz w:val="22"/>
          <w:lang w:val="en-GB"/>
        </w:rPr>
      </w:pPr>
      <w:r w:rsidRPr="00605D91">
        <w:rPr>
          <w:rFonts w:ascii="Arial" w:eastAsia="Arial" w:hAnsi="Arial" w:cs="Arial"/>
          <w:sz w:val="22"/>
          <w:lang w:val="en-GB"/>
        </w:rPr>
        <w:t xml:space="preserve">embedded into a WIL </w:t>
      </w:r>
      <w:r w:rsidR="00C75C45" w:rsidRPr="00605D91">
        <w:rPr>
          <w:rFonts w:ascii="Arial" w:eastAsia="Arial" w:hAnsi="Arial" w:cs="Arial"/>
          <w:sz w:val="22"/>
          <w:lang w:val="en-GB"/>
        </w:rPr>
        <w:t>d</w:t>
      </w:r>
      <w:r w:rsidRPr="00605D91">
        <w:rPr>
          <w:rFonts w:ascii="Arial" w:eastAsia="Arial" w:hAnsi="Arial" w:cs="Arial"/>
          <w:sz w:val="22"/>
          <w:lang w:val="en-GB"/>
        </w:rPr>
        <w:t xml:space="preserve">esignated </w:t>
      </w:r>
      <w:r w:rsidR="00C75C45" w:rsidRPr="00605D91">
        <w:rPr>
          <w:rFonts w:ascii="Arial" w:eastAsia="Arial" w:hAnsi="Arial" w:cs="Arial"/>
          <w:sz w:val="22"/>
          <w:lang w:val="en-GB"/>
        </w:rPr>
        <w:t>c</w:t>
      </w:r>
      <w:r w:rsidRPr="00605D91">
        <w:rPr>
          <w:rFonts w:ascii="Arial" w:eastAsia="Arial" w:hAnsi="Arial" w:cs="Arial"/>
          <w:sz w:val="22"/>
          <w:lang w:val="en-GB"/>
        </w:rPr>
        <w:t xml:space="preserve">ourse where </w:t>
      </w:r>
      <w:r w:rsidR="00C75C45" w:rsidRPr="00605D91">
        <w:rPr>
          <w:rFonts w:ascii="Arial" w:eastAsia="Arial" w:hAnsi="Arial" w:cs="Arial"/>
          <w:sz w:val="22"/>
          <w:lang w:val="en-GB"/>
        </w:rPr>
        <w:t>WIL</w:t>
      </w:r>
      <w:r w:rsidRPr="00605D91">
        <w:rPr>
          <w:rFonts w:ascii="Arial" w:eastAsia="Arial" w:hAnsi="Arial" w:cs="Arial"/>
          <w:sz w:val="22"/>
          <w:lang w:val="en-GB"/>
        </w:rPr>
        <w:t xml:space="preserve"> is the principal component of the course.</w:t>
      </w:r>
    </w:p>
    <w:p w14:paraId="46FF2134" w14:textId="2ACA2092" w:rsidR="4974DCA2" w:rsidRPr="00605D91" w:rsidRDefault="73964BA5" w:rsidP="00605D91">
      <w:pPr>
        <w:spacing w:beforeLines="120" w:before="288" w:after="120" w:line="240" w:lineRule="auto"/>
        <w:rPr>
          <w:rFonts w:ascii="Arial" w:hAnsi="Arial" w:cs="Arial"/>
          <w:sz w:val="22"/>
        </w:rPr>
      </w:pPr>
      <w:r w:rsidRPr="00605D91">
        <w:rPr>
          <w:rFonts w:ascii="Arial" w:hAnsi="Arial" w:cs="Arial"/>
          <w:sz w:val="22"/>
          <w:lang w:val="en-GB"/>
        </w:rPr>
        <w:t xml:space="preserve">This </w:t>
      </w:r>
      <w:r w:rsidR="004F1E0B" w:rsidRPr="00605D91">
        <w:rPr>
          <w:rFonts w:ascii="Arial" w:hAnsi="Arial" w:cs="Arial"/>
          <w:sz w:val="22"/>
          <w:lang w:val="en-GB"/>
        </w:rPr>
        <w:t>p</w:t>
      </w:r>
      <w:r w:rsidRPr="00605D91">
        <w:rPr>
          <w:rFonts w:ascii="Arial" w:hAnsi="Arial" w:cs="Arial"/>
          <w:sz w:val="22"/>
          <w:lang w:val="en-GB"/>
        </w:rPr>
        <w:t xml:space="preserve">olicy outlines the </w:t>
      </w:r>
      <w:r w:rsidR="1A8BCF87" w:rsidRPr="00605D91">
        <w:rPr>
          <w:rFonts w:ascii="Arial" w:hAnsi="Arial" w:cs="Arial"/>
          <w:sz w:val="22"/>
          <w:lang w:val="en-GB"/>
        </w:rPr>
        <w:t xml:space="preserve">principles, </w:t>
      </w:r>
      <w:r w:rsidRPr="00605D91">
        <w:rPr>
          <w:rFonts w:ascii="Arial" w:hAnsi="Arial" w:cs="Arial"/>
          <w:sz w:val="22"/>
          <w:lang w:val="en-GB"/>
        </w:rPr>
        <w:t xml:space="preserve">definitions, and </w:t>
      </w:r>
      <w:r w:rsidR="1A8BCF87" w:rsidRPr="00605D91">
        <w:rPr>
          <w:rFonts w:ascii="Arial" w:hAnsi="Arial" w:cs="Arial"/>
          <w:sz w:val="22"/>
          <w:lang w:val="en-GB"/>
        </w:rPr>
        <w:t>requirements</w:t>
      </w:r>
      <w:r w:rsidRPr="00605D91">
        <w:rPr>
          <w:rFonts w:ascii="Arial" w:hAnsi="Arial" w:cs="Arial"/>
          <w:sz w:val="22"/>
          <w:lang w:val="en-GB"/>
        </w:rPr>
        <w:t xml:space="preserve"> for implementing WIL </w:t>
      </w:r>
      <w:r w:rsidR="00C75C45" w:rsidRPr="00605D91">
        <w:rPr>
          <w:rFonts w:ascii="Arial" w:hAnsi="Arial" w:cs="Arial"/>
          <w:sz w:val="22"/>
          <w:lang w:val="en-GB"/>
        </w:rPr>
        <w:t>a</w:t>
      </w:r>
      <w:r w:rsidRPr="00605D91">
        <w:rPr>
          <w:rFonts w:ascii="Arial" w:hAnsi="Arial" w:cs="Arial"/>
          <w:sz w:val="22"/>
          <w:lang w:val="en-GB"/>
        </w:rPr>
        <w:t>ctivities.</w:t>
      </w:r>
    </w:p>
    <w:p w14:paraId="301FA844" w14:textId="1AECD30F" w:rsidR="00A144B2" w:rsidRPr="00605D91" w:rsidRDefault="41CE1A7A" w:rsidP="00605D91">
      <w:pPr>
        <w:pStyle w:val="Heading3"/>
        <w:spacing w:before="120" w:after="120" w:line="240" w:lineRule="auto"/>
        <w:ind w:left="567"/>
        <w:rPr>
          <w:rFonts w:ascii="Arial" w:hAnsi="Arial" w:cs="Arial"/>
        </w:rPr>
      </w:pPr>
      <w:r w:rsidRPr="00605D91">
        <w:rPr>
          <w:rFonts w:ascii="Arial" w:hAnsi="Arial" w:cs="Arial"/>
        </w:rPr>
        <w:t xml:space="preserve">3.1 </w:t>
      </w:r>
      <w:r w:rsidR="269E4F61" w:rsidRPr="00605D91">
        <w:rPr>
          <w:rFonts w:ascii="Arial" w:hAnsi="Arial" w:cs="Arial"/>
        </w:rPr>
        <w:t>Principles</w:t>
      </w:r>
    </w:p>
    <w:p w14:paraId="6ACD96C1" w14:textId="4FDB057F" w:rsidR="000760A1" w:rsidRPr="00605D91" w:rsidRDefault="4393CECC" w:rsidP="00605D91">
      <w:pPr>
        <w:spacing w:before="120" w:after="120" w:line="240" w:lineRule="auto"/>
        <w:ind w:left="567"/>
        <w:rPr>
          <w:rFonts w:ascii="Arial" w:hAnsi="Arial" w:cs="Arial"/>
          <w:sz w:val="22"/>
        </w:rPr>
      </w:pPr>
      <w:r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Griffith adheres to the following principles in the implementation of </w:t>
      </w:r>
      <w:r w:rsidR="00D74359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WIL </w:t>
      </w:r>
      <w:r w:rsidR="00C75C45" w:rsidRPr="00605D91">
        <w:rPr>
          <w:rFonts w:ascii="Arial" w:eastAsia="Arial" w:hAnsi="Arial" w:cs="Arial"/>
          <w:color w:val="000000" w:themeColor="text1"/>
          <w:sz w:val="22"/>
          <w:lang w:val="en-GB"/>
        </w:rPr>
        <w:t>a</w:t>
      </w:r>
      <w:r w:rsidR="6D11C38D" w:rsidRPr="00605D91">
        <w:rPr>
          <w:rFonts w:ascii="Arial" w:eastAsia="Arial" w:hAnsi="Arial" w:cs="Arial"/>
          <w:color w:val="000000" w:themeColor="text1"/>
          <w:sz w:val="22"/>
          <w:lang w:val="en-GB"/>
        </w:rPr>
        <w:t>ctivities</w:t>
      </w:r>
      <w:r w:rsidRPr="00605D91">
        <w:rPr>
          <w:rFonts w:ascii="Arial" w:eastAsia="Arial" w:hAnsi="Arial" w:cs="Arial"/>
          <w:color w:val="000000" w:themeColor="text1"/>
          <w:sz w:val="22"/>
          <w:lang w:val="en-GB"/>
        </w:rPr>
        <w:t>:</w:t>
      </w:r>
    </w:p>
    <w:p w14:paraId="0D98DFF0" w14:textId="206EC111" w:rsidR="000760A1" w:rsidRPr="00C632AD" w:rsidRDefault="486C80F6" w:rsidP="00C632AD">
      <w:pPr>
        <w:pStyle w:val="ListParagraph"/>
        <w:numPr>
          <w:ilvl w:val="0"/>
          <w:numId w:val="35"/>
        </w:numPr>
        <w:spacing w:before="120" w:after="120" w:line="240" w:lineRule="auto"/>
        <w:ind w:left="993" w:hanging="426"/>
        <w:rPr>
          <w:rFonts w:ascii="Arial" w:eastAsia="Arial" w:hAnsi="Arial" w:cs="Arial"/>
          <w:sz w:val="22"/>
        </w:rPr>
      </w:pPr>
      <w:r w:rsidRPr="00C632AD">
        <w:rPr>
          <w:rFonts w:ascii="Arial" w:eastAsia="Arial" w:hAnsi="Arial" w:cs="Arial"/>
          <w:b/>
          <w:bCs/>
          <w:sz w:val="22"/>
        </w:rPr>
        <w:t>Design:</w:t>
      </w:r>
      <w:r w:rsidRPr="00C632AD">
        <w:rPr>
          <w:rFonts w:ascii="Arial" w:eastAsia="Arial" w:hAnsi="Arial" w:cs="Arial"/>
          <w:sz w:val="22"/>
        </w:rPr>
        <w:t xml:space="preserve"> WIL at Griffith </w:t>
      </w:r>
      <w:r w:rsidR="00D74359" w:rsidRPr="00C632AD">
        <w:rPr>
          <w:rFonts w:ascii="Arial" w:eastAsia="Arial" w:hAnsi="Arial" w:cs="Arial"/>
          <w:sz w:val="22"/>
        </w:rPr>
        <w:t xml:space="preserve">is </w:t>
      </w:r>
      <w:r w:rsidRPr="00C632AD">
        <w:rPr>
          <w:rFonts w:ascii="Arial" w:eastAsia="Arial" w:hAnsi="Arial" w:cs="Arial"/>
          <w:sz w:val="22"/>
        </w:rPr>
        <w:t>purposefully designed</w:t>
      </w:r>
      <w:r w:rsidR="431DDB6C" w:rsidRPr="00C632AD">
        <w:rPr>
          <w:rFonts w:ascii="Arial" w:eastAsia="Arial" w:hAnsi="Arial" w:cs="Arial"/>
          <w:sz w:val="22"/>
        </w:rPr>
        <w:t>, relevant to the discipline</w:t>
      </w:r>
      <w:r w:rsidR="00811FDA" w:rsidRPr="00C632AD">
        <w:rPr>
          <w:rFonts w:ascii="Arial" w:eastAsia="Arial" w:hAnsi="Arial" w:cs="Arial"/>
          <w:sz w:val="22"/>
        </w:rPr>
        <w:t xml:space="preserve"> of study</w:t>
      </w:r>
      <w:r w:rsidR="431DDB6C" w:rsidRPr="00C632AD">
        <w:rPr>
          <w:rFonts w:ascii="Arial" w:eastAsia="Arial" w:hAnsi="Arial" w:cs="Arial"/>
          <w:sz w:val="22"/>
        </w:rPr>
        <w:t>,</w:t>
      </w:r>
      <w:r w:rsidRPr="00C632AD">
        <w:rPr>
          <w:rFonts w:ascii="Arial" w:eastAsia="Arial" w:hAnsi="Arial" w:cs="Arial"/>
          <w:sz w:val="22"/>
        </w:rPr>
        <w:t xml:space="preserve"> and form</w:t>
      </w:r>
      <w:r w:rsidR="00CA072D" w:rsidRPr="00C632AD">
        <w:rPr>
          <w:rFonts w:ascii="Arial" w:eastAsia="Arial" w:hAnsi="Arial" w:cs="Arial"/>
          <w:sz w:val="22"/>
        </w:rPr>
        <w:t>s</w:t>
      </w:r>
      <w:r w:rsidRPr="00C632AD">
        <w:rPr>
          <w:rFonts w:ascii="Arial" w:eastAsia="Arial" w:hAnsi="Arial" w:cs="Arial"/>
          <w:sz w:val="22"/>
        </w:rPr>
        <w:t xml:space="preserve"> part of a coherent </w:t>
      </w:r>
      <w:r w:rsidR="1AEEA46E" w:rsidRPr="00C632AD">
        <w:rPr>
          <w:rFonts w:ascii="Arial" w:eastAsia="Arial" w:hAnsi="Arial" w:cs="Arial"/>
          <w:sz w:val="22"/>
        </w:rPr>
        <w:t>program</w:t>
      </w:r>
      <w:r w:rsidRPr="00C632AD">
        <w:rPr>
          <w:rFonts w:ascii="Arial" w:eastAsia="Arial" w:hAnsi="Arial" w:cs="Arial"/>
          <w:sz w:val="22"/>
        </w:rPr>
        <w:t xml:space="preserve"> of study with constructive alignment between learning outcomes, methods of assessment</w:t>
      </w:r>
      <w:r w:rsidR="64EBF77C" w:rsidRPr="00C632AD">
        <w:rPr>
          <w:rFonts w:ascii="Arial" w:eastAsia="Arial" w:hAnsi="Arial" w:cs="Arial"/>
          <w:sz w:val="22"/>
        </w:rPr>
        <w:t xml:space="preserve">, </w:t>
      </w:r>
      <w:r w:rsidRPr="00C632AD">
        <w:rPr>
          <w:rFonts w:ascii="Arial" w:eastAsia="Arial" w:hAnsi="Arial" w:cs="Arial"/>
          <w:sz w:val="22"/>
        </w:rPr>
        <w:t xml:space="preserve">and WIL </w:t>
      </w:r>
      <w:r w:rsidR="00C75C45" w:rsidRPr="00C632AD">
        <w:rPr>
          <w:rFonts w:ascii="Arial" w:eastAsia="Arial" w:hAnsi="Arial" w:cs="Arial"/>
          <w:sz w:val="22"/>
        </w:rPr>
        <w:t>a</w:t>
      </w:r>
      <w:r w:rsidRPr="00C632AD">
        <w:rPr>
          <w:rFonts w:ascii="Arial" w:eastAsia="Arial" w:hAnsi="Arial" w:cs="Arial"/>
          <w:sz w:val="22"/>
        </w:rPr>
        <w:t>ctivities</w:t>
      </w:r>
      <w:r w:rsidR="08075F3D" w:rsidRPr="00C632AD">
        <w:rPr>
          <w:rFonts w:ascii="Arial" w:eastAsia="Arial" w:hAnsi="Arial" w:cs="Arial"/>
          <w:sz w:val="22"/>
        </w:rPr>
        <w:t>.</w:t>
      </w:r>
      <w:r w:rsidR="00AF413A" w:rsidRPr="00C632AD">
        <w:rPr>
          <w:rFonts w:ascii="Arial" w:eastAsia="Arial" w:hAnsi="Arial" w:cs="Arial"/>
          <w:sz w:val="22"/>
        </w:rPr>
        <w:t xml:space="preserve"> </w:t>
      </w:r>
      <w:r w:rsidR="00AF413A" w:rsidRPr="00C632AD">
        <w:rPr>
          <w:rFonts w:ascii="Arial" w:eastAsia="Arial" w:hAnsi="Arial" w:cs="Arial"/>
          <w:sz w:val="22"/>
          <w:lang w:val="en-GB"/>
        </w:rPr>
        <w:t xml:space="preserve">Assessment must be </w:t>
      </w:r>
      <w:r w:rsidR="00AF413A" w:rsidRPr="00C632AD">
        <w:rPr>
          <w:rFonts w:ascii="Arial" w:eastAsia="Arial" w:hAnsi="Arial" w:cs="Arial"/>
          <w:sz w:val="22"/>
        </w:rPr>
        <w:t>appropriate for the level and nature of learning outcomes</w:t>
      </w:r>
      <w:r w:rsidR="003603CF" w:rsidRPr="00C632AD">
        <w:rPr>
          <w:rFonts w:ascii="Arial" w:eastAsia="Arial" w:hAnsi="Arial" w:cs="Arial"/>
          <w:sz w:val="22"/>
        </w:rPr>
        <w:t xml:space="preserve"> </w:t>
      </w:r>
      <w:r w:rsidR="00B946CD" w:rsidRPr="00C632AD">
        <w:rPr>
          <w:rFonts w:ascii="Arial" w:eastAsia="Arial" w:hAnsi="Arial" w:cs="Arial"/>
          <w:sz w:val="22"/>
        </w:rPr>
        <w:t xml:space="preserve">and be supported </w:t>
      </w:r>
      <w:r w:rsidR="00EE7B28" w:rsidRPr="00C632AD">
        <w:rPr>
          <w:rFonts w:ascii="Arial" w:eastAsia="Arial" w:hAnsi="Arial" w:cs="Arial"/>
          <w:sz w:val="22"/>
        </w:rPr>
        <w:t>by reflection and</w:t>
      </w:r>
      <w:r w:rsidR="00EC00E4" w:rsidRPr="00C632AD">
        <w:rPr>
          <w:rFonts w:ascii="Arial" w:eastAsia="Arial" w:hAnsi="Arial" w:cs="Arial"/>
          <w:sz w:val="22"/>
        </w:rPr>
        <w:t xml:space="preserve"> scaffolded</w:t>
      </w:r>
      <w:r w:rsidR="00EE7B28" w:rsidRPr="00C632AD">
        <w:rPr>
          <w:rFonts w:ascii="Arial" w:eastAsia="Arial" w:hAnsi="Arial" w:cs="Arial"/>
          <w:sz w:val="22"/>
        </w:rPr>
        <w:t xml:space="preserve"> career development learning</w:t>
      </w:r>
      <w:r w:rsidR="00AF413A" w:rsidRPr="00C632AD">
        <w:rPr>
          <w:rFonts w:ascii="Arial" w:eastAsia="Arial" w:hAnsi="Arial" w:cs="Arial"/>
          <w:sz w:val="22"/>
        </w:rPr>
        <w:t>.</w:t>
      </w:r>
    </w:p>
    <w:p w14:paraId="55CDBDDD" w14:textId="53F15A2E" w:rsidR="2C5DF5AF" w:rsidRPr="00C632AD" w:rsidRDefault="3AC4F7E1" w:rsidP="00C632AD">
      <w:pPr>
        <w:pStyle w:val="ListParagraph"/>
        <w:numPr>
          <w:ilvl w:val="0"/>
          <w:numId w:val="35"/>
        </w:numPr>
        <w:spacing w:before="120" w:after="120" w:line="240" w:lineRule="auto"/>
        <w:ind w:left="993" w:hanging="426"/>
        <w:rPr>
          <w:rFonts w:ascii="Arial" w:eastAsia="Arial" w:hAnsi="Arial" w:cs="Arial"/>
          <w:sz w:val="22"/>
          <w:lang w:val="en-GB"/>
        </w:rPr>
      </w:pPr>
      <w:r w:rsidRPr="00C632AD">
        <w:rPr>
          <w:rFonts w:ascii="Arial" w:eastAsia="Arial" w:hAnsi="Arial" w:cs="Arial"/>
          <w:b/>
          <w:bCs/>
          <w:sz w:val="22"/>
          <w:lang w:val="en-GB"/>
        </w:rPr>
        <w:t>Quality assurance:</w:t>
      </w:r>
      <w:r w:rsidRPr="00C632AD">
        <w:rPr>
          <w:rFonts w:ascii="Arial" w:eastAsia="Arial" w:hAnsi="Arial" w:cs="Arial"/>
          <w:sz w:val="22"/>
          <w:lang w:val="en-GB"/>
        </w:rPr>
        <w:t xml:space="preserve"> All WIL </w:t>
      </w:r>
      <w:r w:rsidR="00C75C45" w:rsidRPr="00C632AD">
        <w:rPr>
          <w:rFonts w:ascii="Arial" w:eastAsia="Arial" w:hAnsi="Arial" w:cs="Arial"/>
          <w:sz w:val="22"/>
          <w:lang w:val="en-GB"/>
        </w:rPr>
        <w:t>a</w:t>
      </w:r>
      <w:r w:rsidRPr="00C632AD">
        <w:rPr>
          <w:rFonts w:ascii="Arial" w:eastAsia="Arial" w:hAnsi="Arial" w:cs="Arial"/>
          <w:sz w:val="22"/>
          <w:lang w:val="en-GB"/>
        </w:rPr>
        <w:t xml:space="preserve">ctivities </w:t>
      </w:r>
      <w:r w:rsidR="773D0D20" w:rsidRPr="00C632AD">
        <w:rPr>
          <w:rFonts w:ascii="Arial" w:eastAsia="Arial" w:hAnsi="Arial" w:cs="Arial"/>
          <w:sz w:val="22"/>
          <w:lang w:val="en-GB"/>
        </w:rPr>
        <w:t>are</w:t>
      </w:r>
      <w:r w:rsidRPr="00C632AD">
        <w:rPr>
          <w:rFonts w:ascii="Arial" w:eastAsia="Arial" w:hAnsi="Arial" w:cs="Arial"/>
          <w:sz w:val="22"/>
          <w:lang w:val="en-GB"/>
        </w:rPr>
        <w:t xml:space="preserve"> </w:t>
      </w:r>
      <w:r w:rsidR="0D9FF427" w:rsidRPr="00C632AD">
        <w:rPr>
          <w:rFonts w:ascii="Arial" w:eastAsia="Arial" w:hAnsi="Arial" w:cs="Arial"/>
          <w:sz w:val="22"/>
          <w:lang w:val="en-GB"/>
        </w:rPr>
        <w:t xml:space="preserve">evidence-based and </w:t>
      </w:r>
      <w:r w:rsidR="220371A5" w:rsidRPr="00C632AD">
        <w:rPr>
          <w:rFonts w:ascii="Arial" w:eastAsia="Arial" w:hAnsi="Arial" w:cs="Arial"/>
          <w:sz w:val="22"/>
          <w:lang w:val="en-GB"/>
        </w:rPr>
        <w:t xml:space="preserve">continuously </w:t>
      </w:r>
      <w:r w:rsidRPr="00C632AD">
        <w:rPr>
          <w:rFonts w:ascii="Arial" w:eastAsia="Arial" w:hAnsi="Arial" w:cs="Arial"/>
          <w:sz w:val="22"/>
          <w:lang w:val="en-GB"/>
        </w:rPr>
        <w:t xml:space="preserve">monitored </w:t>
      </w:r>
      <w:r w:rsidR="5DBAB908" w:rsidRPr="00C632AD">
        <w:rPr>
          <w:rFonts w:ascii="Arial" w:eastAsia="Arial" w:hAnsi="Arial" w:cs="Arial"/>
          <w:sz w:val="22"/>
          <w:lang w:val="en-GB"/>
        </w:rPr>
        <w:t xml:space="preserve">and improved </w:t>
      </w:r>
      <w:r w:rsidRPr="00C632AD">
        <w:rPr>
          <w:rFonts w:ascii="Arial" w:eastAsia="Arial" w:hAnsi="Arial" w:cs="Arial"/>
          <w:sz w:val="22"/>
          <w:lang w:val="en-GB"/>
        </w:rPr>
        <w:t xml:space="preserve">to ensure academic rigor, alignment with learning outcomes, and compliance with </w:t>
      </w:r>
      <w:r w:rsidR="5B549F59" w:rsidRPr="00C632AD">
        <w:rPr>
          <w:rFonts w:ascii="Arial" w:eastAsia="Arial" w:hAnsi="Arial" w:cs="Arial"/>
          <w:sz w:val="22"/>
          <w:lang w:val="en-GB"/>
        </w:rPr>
        <w:t>the Higher Education Standards Framework</w:t>
      </w:r>
      <w:r w:rsidR="6FC3F7FE" w:rsidRPr="00C632AD">
        <w:rPr>
          <w:rFonts w:ascii="Arial" w:eastAsia="Arial" w:hAnsi="Arial" w:cs="Arial"/>
          <w:sz w:val="22"/>
          <w:lang w:val="en-GB"/>
        </w:rPr>
        <w:t>, the Fair Work Act</w:t>
      </w:r>
      <w:r w:rsidR="7162FFEB" w:rsidRPr="00C632AD">
        <w:rPr>
          <w:rFonts w:ascii="Arial" w:eastAsia="Arial" w:hAnsi="Arial" w:cs="Arial"/>
          <w:sz w:val="22"/>
          <w:lang w:val="en-GB"/>
        </w:rPr>
        <w:t>,</w:t>
      </w:r>
      <w:r w:rsidR="6FC3F7FE" w:rsidRPr="00C632AD">
        <w:rPr>
          <w:rFonts w:ascii="Arial" w:eastAsia="Arial" w:hAnsi="Arial" w:cs="Arial"/>
          <w:sz w:val="22"/>
          <w:lang w:val="en-GB"/>
        </w:rPr>
        <w:t xml:space="preserve"> </w:t>
      </w:r>
      <w:r w:rsidR="6DBE2CCD" w:rsidRPr="00C632AD">
        <w:rPr>
          <w:rFonts w:ascii="Arial" w:eastAsia="Arial" w:hAnsi="Arial" w:cs="Arial"/>
          <w:sz w:val="22"/>
          <w:lang w:val="en-GB"/>
        </w:rPr>
        <w:t>the Australian Code for the Responsible Conduct of Research,</w:t>
      </w:r>
      <w:r w:rsidR="48BE5A6B" w:rsidRPr="00C632AD">
        <w:rPr>
          <w:rFonts w:ascii="Arial" w:eastAsia="Arial" w:hAnsi="Arial" w:cs="Arial"/>
          <w:sz w:val="22"/>
          <w:lang w:val="en-GB"/>
        </w:rPr>
        <w:t xml:space="preserve"> professional registration and accrediting bodies, </w:t>
      </w:r>
      <w:r w:rsidR="6FC3F7FE" w:rsidRPr="00C632AD">
        <w:rPr>
          <w:rFonts w:ascii="Arial" w:eastAsia="Arial" w:hAnsi="Arial" w:cs="Arial"/>
          <w:sz w:val="22"/>
          <w:lang w:val="en-GB"/>
        </w:rPr>
        <w:t>and Griffith p</w:t>
      </w:r>
      <w:r w:rsidR="3C51B30B" w:rsidRPr="00C632AD">
        <w:rPr>
          <w:rFonts w:ascii="Arial" w:eastAsia="Arial" w:hAnsi="Arial" w:cs="Arial"/>
          <w:sz w:val="22"/>
          <w:lang w:val="en-GB"/>
        </w:rPr>
        <w:t>olicies</w:t>
      </w:r>
      <w:r w:rsidR="4DE83EFC" w:rsidRPr="00C632AD">
        <w:rPr>
          <w:rFonts w:ascii="Arial" w:eastAsia="Arial" w:hAnsi="Arial" w:cs="Arial"/>
          <w:sz w:val="22"/>
          <w:lang w:val="en-GB"/>
        </w:rPr>
        <w:t>.</w:t>
      </w:r>
    </w:p>
    <w:p w14:paraId="32C0261C" w14:textId="4F152C2C" w:rsidR="000760A1" w:rsidRPr="00C632AD" w:rsidRDefault="6F2D9B1C" w:rsidP="00C632AD">
      <w:pPr>
        <w:pStyle w:val="ListParagraph"/>
        <w:numPr>
          <w:ilvl w:val="0"/>
          <w:numId w:val="35"/>
        </w:numPr>
        <w:spacing w:before="120" w:after="120" w:line="240" w:lineRule="auto"/>
        <w:ind w:left="993" w:hanging="426"/>
        <w:rPr>
          <w:rFonts w:ascii="Arial" w:eastAsia="Arial" w:hAnsi="Arial" w:cs="Arial"/>
          <w:sz w:val="22"/>
        </w:rPr>
      </w:pPr>
      <w:r w:rsidRPr="00C632AD">
        <w:rPr>
          <w:rFonts w:ascii="Arial" w:eastAsia="Arial" w:hAnsi="Arial" w:cs="Arial"/>
          <w:b/>
          <w:bCs/>
          <w:sz w:val="22"/>
          <w:lang w:val="en-GB"/>
        </w:rPr>
        <w:t xml:space="preserve">Equity and </w:t>
      </w:r>
      <w:r w:rsidR="002B5D4D" w:rsidRPr="00C632AD">
        <w:rPr>
          <w:rFonts w:ascii="Arial" w:eastAsia="Arial" w:hAnsi="Arial" w:cs="Arial"/>
          <w:b/>
          <w:bCs/>
          <w:sz w:val="22"/>
          <w:lang w:val="en-GB"/>
        </w:rPr>
        <w:t>i</w:t>
      </w:r>
      <w:r w:rsidRPr="00C632AD">
        <w:rPr>
          <w:rFonts w:ascii="Arial" w:eastAsia="Arial" w:hAnsi="Arial" w:cs="Arial"/>
          <w:b/>
          <w:bCs/>
          <w:sz w:val="22"/>
          <w:lang w:val="en-GB"/>
        </w:rPr>
        <w:t xml:space="preserve">nclusion: </w:t>
      </w:r>
      <w:r w:rsidR="7F43E7A5" w:rsidRPr="00C632AD">
        <w:rPr>
          <w:rFonts w:ascii="Arial" w:eastAsia="Arial" w:hAnsi="Arial" w:cs="Arial"/>
          <w:sz w:val="22"/>
          <w:lang w:val="en-GB"/>
        </w:rPr>
        <w:t xml:space="preserve">All programs are expected to </w:t>
      </w:r>
      <w:r w:rsidR="7518CB7F" w:rsidRPr="00C632AD">
        <w:rPr>
          <w:rFonts w:ascii="Arial" w:eastAsia="Arial" w:hAnsi="Arial" w:cs="Arial"/>
          <w:sz w:val="22"/>
          <w:lang w:val="en-GB"/>
        </w:rPr>
        <w:t xml:space="preserve">include the opportunity for a student </w:t>
      </w:r>
      <w:r w:rsidR="7F43E7A5" w:rsidRPr="00C632AD">
        <w:rPr>
          <w:rFonts w:ascii="Arial" w:eastAsia="Arial" w:hAnsi="Arial" w:cs="Arial"/>
          <w:sz w:val="22"/>
          <w:lang w:val="en-GB"/>
        </w:rPr>
        <w:t>to undertake WIL</w:t>
      </w:r>
      <w:r w:rsidR="6448AB5F" w:rsidRPr="00C632AD">
        <w:rPr>
          <w:rFonts w:ascii="Arial" w:eastAsia="Arial" w:hAnsi="Arial" w:cs="Arial"/>
          <w:sz w:val="22"/>
          <w:lang w:val="en-GB"/>
        </w:rPr>
        <w:t xml:space="preserve"> activities. All WIL </w:t>
      </w:r>
      <w:r w:rsidR="00C75C45" w:rsidRPr="00C632AD">
        <w:rPr>
          <w:rFonts w:ascii="Arial" w:eastAsia="Arial" w:hAnsi="Arial" w:cs="Arial"/>
          <w:sz w:val="22"/>
          <w:lang w:val="en-GB"/>
        </w:rPr>
        <w:t>a</w:t>
      </w:r>
      <w:r w:rsidR="6448AB5F" w:rsidRPr="00C632AD">
        <w:rPr>
          <w:rFonts w:ascii="Arial" w:eastAsia="Arial" w:hAnsi="Arial" w:cs="Arial"/>
          <w:sz w:val="22"/>
          <w:lang w:val="en-GB"/>
        </w:rPr>
        <w:t>ctivities</w:t>
      </w:r>
      <w:r w:rsidR="27B24E8D" w:rsidRPr="00C632AD">
        <w:rPr>
          <w:rFonts w:ascii="Arial" w:eastAsia="Arial" w:hAnsi="Arial" w:cs="Arial"/>
          <w:sz w:val="22"/>
          <w:lang w:val="en-GB"/>
        </w:rPr>
        <w:t xml:space="preserve"> and associated</w:t>
      </w:r>
      <w:r w:rsidR="24C47DD4" w:rsidRPr="00C632AD">
        <w:rPr>
          <w:rFonts w:ascii="Arial" w:eastAsia="Arial" w:hAnsi="Arial" w:cs="Arial"/>
          <w:sz w:val="22"/>
          <w:lang w:val="en-GB"/>
        </w:rPr>
        <w:t xml:space="preserve"> facilities</w:t>
      </w:r>
      <w:r w:rsidR="00706A3F" w:rsidRPr="00C632AD">
        <w:rPr>
          <w:rFonts w:ascii="Arial" w:eastAsia="Arial" w:hAnsi="Arial" w:cs="Arial"/>
          <w:sz w:val="22"/>
          <w:lang w:val="en-GB"/>
        </w:rPr>
        <w:t>,</w:t>
      </w:r>
      <w:r w:rsidR="24C47DD4" w:rsidRPr="00C632AD">
        <w:rPr>
          <w:rFonts w:ascii="Arial" w:eastAsia="Arial" w:hAnsi="Arial" w:cs="Arial"/>
          <w:sz w:val="22"/>
          <w:lang w:val="en-GB"/>
        </w:rPr>
        <w:t xml:space="preserve"> </w:t>
      </w:r>
      <w:r w:rsidR="0416B815" w:rsidRPr="00C632AD">
        <w:rPr>
          <w:rFonts w:ascii="Arial" w:eastAsia="Arial" w:hAnsi="Arial" w:cs="Arial"/>
          <w:sz w:val="22"/>
          <w:lang w:val="en-GB"/>
        </w:rPr>
        <w:t>infrastructure</w:t>
      </w:r>
      <w:r w:rsidR="6448AB5F" w:rsidRPr="00C632AD">
        <w:rPr>
          <w:rFonts w:ascii="Arial" w:eastAsia="Arial" w:hAnsi="Arial" w:cs="Arial"/>
          <w:sz w:val="22"/>
          <w:lang w:val="en-GB"/>
        </w:rPr>
        <w:t xml:space="preserve"> </w:t>
      </w:r>
      <w:r w:rsidR="00EC6D5F" w:rsidRPr="00C632AD">
        <w:rPr>
          <w:rFonts w:ascii="Arial" w:eastAsia="Arial" w:hAnsi="Arial" w:cs="Arial"/>
          <w:sz w:val="22"/>
          <w:lang w:val="en-GB"/>
        </w:rPr>
        <w:t xml:space="preserve">and formats of delivery </w:t>
      </w:r>
      <w:r w:rsidR="6448AB5F" w:rsidRPr="00C632AD">
        <w:rPr>
          <w:rFonts w:ascii="Arial" w:eastAsia="Arial" w:hAnsi="Arial" w:cs="Arial"/>
          <w:sz w:val="22"/>
          <w:lang w:val="en-GB"/>
        </w:rPr>
        <w:t xml:space="preserve">are designed to be </w:t>
      </w:r>
      <w:r w:rsidR="7551A96B" w:rsidRPr="00C632AD">
        <w:rPr>
          <w:rFonts w:ascii="Arial" w:eastAsia="Arial" w:hAnsi="Arial" w:cs="Arial"/>
          <w:sz w:val="22"/>
        </w:rPr>
        <w:t>inclusive, equitable</w:t>
      </w:r>
      <w:r w:rsidR="41AC199B" w:rsidRPr="00C632AD">
        <w:rPr>
          <w:rFonts w:ascii="Arial" w:eastAsia="Arial" w:hAnsi="Arial" w:cs="Arial"/>
          <w:sz w:val="22"/>
        </w:rPr>
        <w:t>,</w:t>
      </w:r>
      <w:r w:rsidR="7551A96B" w:rsidRPr="00C632AD">
        <w:rPr>
          <w:rFonts w:ascii="Arial" w:eastAsia="Arial" w:hAnsi="Arial" w:cs="Arial"/>
          <w:sz w:val="22"/>
        </w:rPr>
        <w:t xml:space="preserve"> </w:t>
      </w:r>
      <w:r w:rsidR="18DC13C3" w:rsidRPr="00C632AD">
        <w:rPr>
          <w:rFonts w:ascii="Arial" w:eastAsia="Arial" w:hAnsi="Arial" w:cs="Arial"/>
          <w:sz w:val="22"/>
        </w:rPr>
        <w:t xml:space="preserve">flexible, </w:t>
      </w:r>
      <w:r w:rsidR="7551A96B" w:rsidRPr="00C632AD">
        <w:rPr>
          <w:rFonts w:ascii="Arial" w:eastAsia="Arial" w:hAnsi="Arial" w:cs="Arial"/>
          <w:sz w:val="22"/>
        </w:rPr>
        <w:t>and accessible</w:t>
      </w:r>
      <w:r w:rsidR="354A21A7" w:rsidRPr="00C632AD">
        <w:rPr>
          <w:rFonts w:ascii="Arial" w:eastAsia="Arial" w:hAnsi="Arial" w:cs="Arial"/>
          <w:sz w:val="22"/>
        </w:rPr>
        <w:t>.</w:t>
      </w:r>
      <w:r w:rsidR="7551A96B" w:rsidRPr="00C632AD">
        <w:rPr>
          <w:rFonts w:ascii="Arial" w:eastAsia="Arial" w:hAnsi="Arial" w:cs="Arial"/>
          <w:sz w:val="22"/>
        </w:rPr>
        <w:t xml:space="preserve"> </w:t>
      </w:r>
    </w:p>
    <w:p w14:paraId="4262140F" w14:textId="185EBC04" w:rsidR="000760A1" w:rsidRPr="00C632AD" w:rsidRDefault="7697C688" w:rsidP="00C632AD">
      <w:pPr>
        <w:pStyle w:val="ListParagraph"/>
        <w:numPr>
          <w:ilvl w:val="0"/>
          <w:numId w:val="35"/>
        </w:numPr>
        <w:spacing w:before="120" w:after="120" w:line="240" w:lineRule="auto"/>
        <w:ind w:left="993" w:hanging="426"/>
        <w:rPr>
          <w:rFonts w:ascii="Arial" w:eastAsia="Arial" w:hAnsi="Arial" w:cs="Arial"/>
          <w:sz w:val="22"/>
        </w:rPr>
      </w:pPr>
      <w:r w:rsidRPr="00C632AD">
        <w:rPr>
          <w:rFonts w:ascii="Arial" w:eastAsia="Arial" w:hAnsi="Arial" w:cs="Arial"/>
          <w:b/>
          <w:bCs/>
          <w:sz w:val="22"/>
          <w:lang w:val="en-GB"/>
        </w:rPr>
        <w:t xml:space="preserve">Real </w:t>
      </w:r>
      <w:r w:rsidR="002B5D4D" w:rsidRPr="00C632AD">
        <w:rPr>
          <w:rFonts w:ascii="Arial" w:eastAsia="Arial" w:hAnsi="Arial" w:cs="Arial"/>
          <w:b/>
          <w:bCs/>
          <w:sz w:val="22"/>
          <w:lang w:val="en-GB"/>
        </w:rPr>
        <w:t>w</w:t>
      </w:r>
      <w:r w:rsidRPr="00C632AD">
        <w:rPr>
          <w:rFonts w:ascii="Arial" w:eastAsia="Arial" w:hAnsi="Arial" w:cs="Arial"/>
          <w:b/>
          <w:bCs/>
          <w:sz w:val="22"/>
          <w:lang w:val="en-GB"/>
        </w:rPr>
        <w:t>orld</w:t>
      </w:r>
      <w:r w:rsidR="6F2D9B1C" w:rsidRPr="00C632AD">
        <w:rPr>
          <w:rFonts w:ascii="Arial" w:eastAsia="Arial" w:hAnsi="Arial" w:cs="Arial"/>
          <w:b/>
          <w:bCs/>
          <w:sz w:val="22"/>
          <w:lang w:val="en-GB"/>
        </w:rPr>
        <w:t xml:space="preserve">: </w:t>
      </w:r>
      <w:r w:rsidR="6B81BE95" w:rsidRPr="00C632AD">
        <w:rPr>
          <w:rFonts w:ascii="Arial" w:eastAsia="Arial" w:hAnsi="Arial" w:cs="Arial"/>
          <w:sz w:val="22"/>
          <w:lang w:val="en-GB"/>
        </w:rPr>
        <w:t xml:space="preserve">WIL is co-designed with </w:t>
      </w:r>
      <w:r w:rsidR="00C75C45" w:rsidRPr="00C632AD">
        <w:rPr>
          <w:rFonts w:ascii="Arial" w:eastAsia="Arial" w:hAnsi="Arial" w:cs="Arial"/>
          <w:sz w:val="22"/>
          <w:lang w:val="en-GB"/>
        </w:rPr>
        <w:t>p</w:t>
      </w:r>
      <w:r w:rsidR="1B9FC731" w:rsidRPr="00C632AD">
        <w:rPr>
          <w:rFonts w:ascii="Arial" w:eastAsia="Arial" w:hAnsi="Arial" w:cs="Arial"/>
          <w:sz w:val="22"/>
          <w:lang w:val="en-GB"/>
        </w:rPr>
        <w:t xml:space="preserve">artner </w:t>
      </w:r>
      <w:r w:rsidR="00C75C45" w:rsidRPr="00C632AD">
        <w:rPr>
          <w:rFonts w:ascii="Arial" w:eastAsia="Arial" w:hAnsi="Arial" w:cs="Arial"/>
          <w:sz w:val="22"/>
          <w:lang w:val="en-GB"/>
        </w:rPr>
        <w:t>o</w:t>
      </w:r>
      <w:r w:rsidR="1B9FC731" w:rsidRPr="00C632AD">
        <w:rPr>
          <w:rFonts w:ascii="Arial" w:eastAsia="Arial" w:hAnsi="Arial" w:cs="Arial"/>
          <w:sz w:val="22"/>
          <w:lang w:val="en-GB"/>
        </w:rPr>
        <w:t>rganisation</w:t>
      </w:r>
      <w:r w:rsidR="05E11737" w:rsidRPr="00C632AD">
        <w:rPr>
          <w:rFonts w:ascii="Arial" w:eastAsia="Arial" w:hAnsi="Arial" w:cs="Arial"/>
          <w:sz w:val="22"/>
          <w:lang w:val="en-GB"/>
        </w:rPr>
        <w:t>s</w:t>
      </w:r>
      <w:r w:rsidR="6B81BE95" w:rsidRPr="00C632AD">
        <w:rPr>
          <w:rFonts w:ascii="Arial" w:eastAsia="Arial" w:hAnsi="Arial" w:cs="Arial"/>
          <w:sz w:val="22"/>
          <w:lang w:val="en-GB"/>
        </w:rPr>
        <w:t xml:space="preserve"> to </w:t>
      </w:r>
      <w:r w:rsidR="6F2D9B1C" w:rsidRPr="00C632AD">
        <w:rPr>
          <w:rFonts w:ascii="Arial" w:eastAsia="Arial" w:hAnsi="Arial" w:cs="Arial"/>
          <w:sz w:val="22"/>
          <w:lang w:val="en-GB"/>
        </w:rPr>
        <w:t xml:space="preserve">align with current </w:t>
      </w:r>
      <w:r w:rsidR="05267016" w:rsidRPr="00C632AD">
        <w:rPr>
          <w:rFonts w:ascii="Arial" w:eastAsia="Arial" w:hAnsi="Arial" w:cs="Arial"/>
          <w:sz w:val="22"/>
          <w:lang w:val="en-GB"/>
        </w:rPr>
        <w:t xml:space="preserve">and emerging </w:t>
      </w:r>
      <w:r w:rsidR="6AB1B6B0" w:rsidRPr="00C632AD">
        <w:rPr>
          <w:rFonts w:ascii="Arial" w:eastAsia="Arial" w:hAnsi="Arial" w:cs="Arial"/>
          <w:sz w:val="22"/>
          <w:lang w:val="en-GB"/>
        </w:rPr>
        <w:t>work</w:t>
      </w:r>
      <w:r w:rsidR="6F2D9B1C" w:rsidRPr="00C632AD">
        <w:rPr>
          <w:rFonts w:ascii="Arial" w:eastAsia="Arial" w:hAnsi="Arial" w:cs="Arial"/>
          <w:sz w:val="22"/>
          <w:lang w:val="en-GB"/>
        </w:rPr>
        <w:t xml:space="preserve"> </w:t>
      </w:r>
      <w:r w:rsidR="2F9B50C2" w:rsidRPr="00C632AD">
        <w:rPr>
          <w:rFonts w:ascii="Arial" w:eastAsia="Arial" w:hAnsi="Arial" w:cs="Arial"/>
          <w:sz w:val="22"/>
          <w:lang w:val="en-GB"/>
        </w:rPr>
        <w:t xml:space="preserve">and research </w:t>
      </w:r>
      <w:r w:rsidR="6F2D9B1C" w:rsidRPr="00C632AD">
        <w:rPr>
          <w:rFonts w:ascii="Arial" w:eastAsia="Arial" w:hAnsi="Arial" w:cs="Arial"/>
          <w:sz w:val="22"/>
          <w:lang w:val="en-GB"/>
        </w:rPr>
        <w:t>practices</w:t>
      </w:r>
      <w:r w:rsidR="527A4BBB" w:rsidRPr="00C632AD">
        <w:rPr>
          <w:rFonts w:ascii="Arial" w:eastAsia="Arial" w:hAnsi="Arial" w:cs="Arial"/>
          <w:sz w:val="22"/>
          <w:lang w:val="en-GB"/>
        </w:rPr>
        <w:t xml:space="preserve"> and to integrate theory with practice </w:t>
      </w:r>
      <w:r w:rsidR="79B8E94A" w:rsidRPr="00C632AD">
        <w:rPr>
          <w:rFonts w:ascii="Arial" w:eastAsia="Arial" w:hAnsi="Arial" w:cs="Arial"/>
          <w:sz w:val="22"/>
          <w:lang w:val="en-GB"/>
        </w:rPr>
        <w:t xml:space="preserve">to benefit </w:t>
      </w:r>
      <w:r w:rsidR="58320E0A" w:rsidRPr="00C632AD">
        <w:rPr>
          <w:rFonts w:ascii="Arial" w:eastAsia="Arial" w:hAnsi="Arial" w:cs="Arial"/>
          <w:sz w:val="22"/>
        </w:rPr>
        <w:t xml:space="preserve">Griffith, </w:t>
      </w:r>
      <w:r w:rsidR="19867A66" w:rsidRPr="00C632AD">
        <w:rPr>
          <w:rFonts w:ascii="Arial" w:eastAsia="Arial" w:hAnsi="Arial" w:cs="Arial"/>
          <w:sz w:val="22"/>
        </w:rPr>
        <w:t xml:space="preserve">its </w:t>
      </w:r>
      <w:r w:rsidR="00C75C45" w:rsidRPr="00C632AD">
        <w:rPr>
          <w:rFonts w:ascii="Arial" w:eastAsia="Arial" w:hAnsi="Arial" w:cs="Arial"/>
          <w:sz w:val="22"/>
        </w:rPr>
        <w:t>p</w:t>
      </w:r>
      <w:r w:rsidR="1B9FC731" w:rsidRPr="00C632AD">
        <w:rPr>
          <w:rFonts w:ascii="Arial" w:eastAsia="Arial" w:hAnsi="Arial" w:cs="Arial"/>
          <w:sz w:val="22"/>
        </w:rPr>
        <w:t xml:space="preserve">artner </w:t>
      </w:r>
      <w:r w:rsidR="00C75C45" w:rsidRPr="00C632AD">
        <w:rPr>
          <w:rFonts w:ascii="Arial" w:eastAsia="Arial" w:hAnsi="Arial" w:cs="Arial"/>
          <w:sz w:val="22"/>
        </w:rPr>
        <w:t>o</w:t>
      </w:r>
      <w:r w:rsidR="1B9FC731" w:rsidRPr="00C632AD">
        <w:rPr>
          <w:rFonts w:ascii="Arial" w:eastAsia="Arial" w:hAnsi="Arial" w:cs="Arial"/>
          <w:sz w:val="22"/>
        </w:rPr>
        <w:t>rganisation</w:t>
      </w:r>
      <w:r w:rsidR="7F6B372C" w:rsidRPr="00C632AD">
        <w:rPr>
          <w:rFonts w:ascii="Arial" w:eastAsia="Arial" w:hAnsi="Arial" w:cs="Arial"/>
          <w:sz w:val="22"/>
        </w:rPr>
        <w:t>s</w:t>
      </w:r>
      <w:r w:rsidR="16DCC3F6" w:rsidRPr="00C632AD">
        <w:rPr>
          <w:rFonts w:ascii="Arial" w:eastAsia="Arial" w:hAnsi="Arial" w:cs="Arial"/>
          <w:sz w:val="22"/>
        </w:rPr>
        <w:t>,</w:t>
      </w:r>
      <w:r w:rsidR="58320E0A" w:rsidRPr="00C632AD">
        <w:rPr>
          <w:rFonts w:ascii="Arial" w:eastAsia="Arial" w:hAnsi="Arial" w:cs="Arial"/>
          <w:sz w:val="22"/>
        </w:rPr>
        <w:t xml:space="preserve"> and </w:t>
      </w:r>
      <w:r w:rsidR="271A967A" w:rsidRPr="00C632AD">
        <w:rPr>
          <w:rFonts w:ascii="Arial" w:eastAsia="Arial" w:hAnsi="Arial" w:cs="Arial"/>
          <w:sz w:val="22"/>
        </w:rPr>
        <w:t>students</w:t>
      </w:r>
      <w:r w:rsidR="58320E0A" w:rsidRPr="00C632AD">
        <w:rPr>
          <w:rFonts w:ascii="Arial" w:eastAsia="Arial" w:hAnsi="Arial" w:cs="Arial"/>
          <w:sz w:val="22"/>
        </w:rPr>
        <w:t>.</w:t>
      </w:r>
    </w:p>
    <w:p w14:paraId="1DE89775" w14:textId="42BF2E80" w:rsidR="006C11D5" w:rsidRPr="00C632AD" w:rsidRDefault="4393CECC" w:rsidP="00C632AD">
      <w:pPr>
        <w:pStyle w:val="ListParagraph"/>
        <w:numPr>
          <w:ilvl w:val="0"/>
          <w:numId w:val="35"/>
        </w:numPr>
        <w:spacing w:before="120" w:after="120" w:line="240" w:lineRule="auto"/>
        <w:ind w:left="993" w:hanging="426"/>
        <w:rPr>
          <w:rFonts w:ascii="Arial" w:eastAsia="Arial" w:hAnsi="Arial" w:cs="Arial"/>
          <w:sz w:val="22"/>
          <w:lang w:val="en-GB"/>
        </w:rPr>
      </w:pPr>
      <w:r w:rsidRPr="00C632AD">
        <w:rPr>
          <w:rFonts w:ascii="Arial" w:eastAsia="Arial" w:hAnsi="Arial" w:cs="Arial"/>
          <w:b/>
          <w:bCs/>
          <w:sz w:val="22"/>
          <w:lang w:val="en-GB"/>
        </w:rPr>
        <w:t xml:space="preserve">Student </w:t>
      </w:r>
      <w:r w:rsidR="002B5D4D" w:rsidRPr="00C632AD">
        <w:rPr>
          <w:rFonts w:ascii="Arial" w:eastAsia="Arial" w:hAnsi="Arial" w:cs="Arial"/>
          <w:b/>
          <w:bCs/>
          <w:sz w:val="22"/>
          <w:lang w:val="en-GB"/>
        </w:rPr>
        <w:t>s</w:t>
      </w:r>
      <w:r w:rsidRPr="00C632AD">
        <w:rPr>
          <w:rFonts w:ascii="Arial" w:eastAsia="Arial" w:hAnsi="Arial" w:cs="Arial"/>
          <w:b/>
          <w:bCs/>
          <w:sz w:val="22"/>
          <w:lang w:val="en-GB"/>
        </w:rPr>
        <w:t>upport:</w:t>
      </w:r>
      <w:r w:rsidRPr="00C632AD">
        <w:rPr>
          <w:rFonts w:ascii="Arial" w:eastAsia="Arial" w:hAnsi="Arial" w:cs="Arial"/>
          <w:sz w:val="22"/>
          <w:lang w:val="en-GB"/>
        </w:rPr>
        <w:t xml:space="preserve"> Adequate support mechanisms</w:t>
      </w:r>
      <w:r w:rsidR="00856139" w:rsidRPr="00C632AD">
        <w:rPr>
          <w:rFonts w:ascii="Arial" w:eastAsia="Arial" w:hAnsi="Arial" w:cs="Arial"/>
          <w:sz w:val="22"/>
          <w:lang w:val="en-GB"/>
        </w:rPr>
        <w:t>, facilities and infrastructure</w:t>
      </w:r>
      <w:r w:rsidRPr="00C632AD">
        <w:rPr>
          <w:rFonts w:ascii="Arial" w:eastAsia="Arial" w:hAnsi="Arial" w:cs="Arial"/>
          <w:sz w:val="22"/>
          <w:lang w:val="en-GB"/>
        </w:rPr>
        <w:t xml:space="preserve"> will be in place to assist students throughout their WIL experiences, including </w:t>
      </w:r>
      <w:r w:rsidR="76F01E8A" w:rsidRPr="00C632AD">
        <w:rPr>
          <w:rFonts w:ascii="Arial" w:eastAsia="Arial" w:hAnsi="Arial" w:cs="Arial"/>
          <w:sz w:val="22"/>
          <w:lang w:val="en-GB"/>
        </w:rPr>
        <w:t xml:space="preserve">sourcing of WIL </w:t>
      </w:r>
      <w:r w:rsidR="00C75C45" w:rsidRPr="00C632AD">
        <w:rPr>
          <w:rFonts w:ascii="Arial" w:eastAsia="Arial" w:hAnsi="Arial" w:cs="Arial"/>
          <w:sz w:val="22"/>
          <w:lang w:val="en-GB"/>
        </w:rPr>
        <w:t>a</w:t>
      </w:r>
      <w:r w:rsidR="0091272F" w:rsidRPr="00C632AD">
        <w:rPr>
          <w:rFonts w:ascii="Arial" w:eastAsia="Arial" w:hAnsi="Arial" w:cs="Arial"/>
          <w:sz w:val="22"/>
          <w:lang w:val="en-GB"/>
        </w:rPr>
        <w:t>ctivities</w:t>
      </w:r>
      <w:r w:rsidR="76F01E8A" w:rsidRPr="00C632AD">
        <w:rPr>
          <w:rFonts w:ascii="Arial" w:eastAsia="Arial" w:hAnsi="Arial" w:cs="Arial"/>
          <w:sz w:val="22"/>
          <w:lang w:val="en-GB"/>
        </w:rPr>
        <w:t xml:space="preserve">, </w:t>
      </w:r>
      <w:r w:rsidRPr="00C632AD">
        <w:rPr>
          <w:rFonts w:ascii="Arial" w:eastAsia="Arial" w:hAnsi="Arial" w:cs="Arial"/>
          <w:sz w:val="22"/>
          <w:lang w:val="en-GB"/>
        </w:rPr>
        <w:t>orientation, supervision, monitoring, evaluation</w:t>
      </w:r>
      <w:r w:rsidR="1A1AB9A0" w:rsidRPr="00C632AD">
        <w:rPr>
          <w:rFonts w:ascii="Arial" w:eastAsia="Arial" w:hAnsi="Arial" w:cs="Arial"/>
          <w:sz w:val="22"/>
          <w:lang w:val="en-GB"/>
        </w:rPr>
        <w:t>,</w:t>
      </w:r>
      <w:r w:rsidRPr="00C632AD">
        <w:rPr>
          <w:rFonts w:ascii="Arial" w:eastAsia="Arial" w:hAnsi="Arial" w:cs="Arial"/>
          <w:sz w:val="22"/>
          <w:lang w:val="en-GB"/>
        </w:rPr>
        <w:t xml:space="preserve"> </w:t>
      </w:r>
      <w:r w:rsidR="00B25128" w:rsidRPr="00C632AD">
        <w:rPr>
          <w:rFonts w:ascii="Arial" w:eastAsia="Arial" w:hAnsi="Arial" w:cs="Arial"/>
          <w:sz w:val="22"/>
          <w:lang w:val="en-GB"/>
        </w:rPr>
        <w:t xml:space="preserve">clear student grievance processes, </w:t>
      </w:r>
      <w:r w:rsidRPr="00C632AD">
        <w:rPr>
          <w:rFonts w:ascii="Arial" w:eastAsia="Arial" w:hAnsi="Arial" w:cs="Arial"/>
          <w:sz w:val="22"/>
          <w:lang w:val="en-GB"/>
        </w:rPr>
        <w:t>and opportunities for feedback.</w:t>
      </w:r>
    </w:p>
    <w:p w14:paraId="59F806DA" w14:textId="677CBB61" w:rsidR="000760A1" w:rsidRPr="00C632AD" w:rsidRDefault="00FD2DB6" w:rsidP="00C632AD">
      <w:pPr>
        <w:pStyle w:val="ListParagraph"/>
        <w:numPr>
          <w:ilvl w:val="0"/>
          <w:numId w:val="35"/>
        </w:numPr>
        <w:spacing w:before="120" w:after="120" w:line="240" w:lineRule="auto"/>
        <w:ind w:left="993" w:hanging="426"/>
        <w:rPr>
          <w:rFonts w:ascii="Arial" w:eastAsia="Arial" w:hAnsi="Arial" w:cs="Arial"/>
          <w:sz w:val="22"/>
        </w:rPr>
      </w:pPr>
      <w:r w:rsidRPr="00C632AD">
        <w:rPr>
          <w:rFonts w:ascii="Arial" w:eastAsia="Arial" w:hAnsi="Arial" w:cs="Arial"/>
          <w:b/>
          <w:sz w:val="22"/>
        </w:rPr>
        <w:t xml:space="preserve">Safety and </w:t>
      </w:r>
      <w:r w:rsidR="002B5D4D" w:rsidRPr="00C632AD">
        <w:rPr>
          <w:rFonts w:ascii="Arial" w:eastAsia="Arial" w:hAnsi="Arial" w:cs="Arial"/>
          <w:b/>
          <w:bCs/>
          <w:sz w:val="22"/>
          <w:lang w:val="en-GB"/>
        </w:rPr>
        <w:t>r</w:t>
      </w:r>
      <w:r w:rsidR="3201228C" w:rsidRPr="00C632AD">
        <w:rPr>
          <w:rFonts w:ascii="Arial" w:eastAsia="Arial" w:hAnsi="Arial" w:cs="Arial"/>
          <w:b/>
          <w:bCs/>
          <w:sz w:val="22"/>
          <w:lang w:val="en-GB"/>
        </w:rPr>
        <w:t>isk</w:t>
      </w:r>
      <w:r w:rsidR="3201228C" w:rsidRPr="00C632AD">
        <w:rPr>
          <w:rFonts w:ascii="Arial" w:eastAsia="Arial" w:hAnsi="Arial" w:cs="Arial"/>
          <w:b/>
          <w:bCs/>
          <w:sz w:val="22"/>
        </w:rPr>
        <w:t>:</w:t>
      </w:r>
      <w:r w:rsidR="3201228C" w:rsidRPr="00C632AD">
        <w:rPr>
          <w:rFonts w:ascii="Arial" w:eastAsia="Arial" w:hAnsi="Arial" w:cs="Arial"/>
          <w:sz w:val="22"/>
        </w:rPr>
        <w:t xml:space="preserve"> </w:t>
      </w:r>
      <w:r w:rsidR="7F1EFBFF" w:rsidRPr="00C632AD">
        <w:rPr>
          <w:rFonts w:ascii="Arial" w:eastAsia="Arial" w:hAnsi="Arial" w:cs="Arial"/>
          <w:sz w:val="22"/>
        </w:rPr>
        <w:t xml:space="preserve">Risks </w:t>
      </w:r>
      <w:r w:rsidR="4A7112FF" w:rsidRPr="00C632AD">
        <w:rPr>
          <w:rFonts w:ascii="Arial" w:eastAsia="Arial" w:hAnsi="Arial" w:cs="Arial"/>
          <w:sz w:val="22"/>
        </w:rPr>
        <w:t>and due diligence</w:t>
      </w:r>
      <w:r w:rsidR="7F1EFBFF" w:rsidRPr="00C632AD">
        <w:rPr>
          <w:rFonts w:ascii="Arial" w:eastAsia="Arial" w:hAnsi="Arial" w:cs="Arial"/>
          <w:sz w:val="22"/>
        </w:rPr>
        <w:t xml:space="preserve"> associated with WIL </w:t>
      </w:r>
      <w:r w:rsidR="3DDD5A31" w:rsidRPr="00C632AD">
        <w:rPr>
          <w:rFonts w:ascii="Arial" w:eastAsia="Arial" w:hAnsi="Arial" w:cs="Arial"/>
          <w:sz w:val="22"/>
        </w:rPr>
        <w:t xml:space="preserve">are monitored and </w:t>
      </w:r>
      <w:r w:rsidR="7F1EFBFF" w:rsidRPr="00C632AD">
        <w:rPr>
          <w:rFonts w:ascii="Arial" w:eastAsia="Arial" w:hAnsi="Arial" w:cs="Arial"/>
          <w:sz w:val="22"/>
        </w:rPr>
        <w:t xml:space="preserve">managed by </w:t>
      </w:r>
      <w:r w:rsidR="1BF7BA8A" w:rsidRPr="00C632AD">
        <w:rPr>
          <w:rFonts w:ascii="Arial" w:eastAsia="Arial" w:hAnsi="Arial" w:cs="Arial"/>
          <w:sz w:val="22"/>
        </w:rPr>
        <w:t xml:space="preserve">Griffith and the </w:t>
      </w:r>
      <w:r w:rsidR="00C75C45" w:rsidRPr="00C632AD">
        <w:rPr>
          <w:rFonts w:ascii="Arial" w:eastAsia="Arial" w:hAnsi="Arial" w:cs="Arial"/>
          <w:sz w:val="22"/>
        </w:rPr>
        <w:t>p</w:t>
      </w:r>
      <w:r w:rsidR="1BF7BA8A" w:rsidRPr="00C632AD">
        <w:rPr>
          <w:rFonts w:ascii="Arial" w:eastAsia="Arial" w:hAnsi="Arial" w:cs="Arial"/>
          <w:sz w:val="22"/>
        </w:rPr>
        <w:t xml:space="preserve">artner </w:t>
      </w:r>
      <w:r w:rsidR="00C75C45" w:rsidRPr="00C632AD">
        <w:rPr>
          <w:rFonts w:ascii="Arial" w:eastAsia="Arial" w:hAnsi="Arial" w:cs="Arial"/>
          <w:sz w:val="22"/>
        </w:rPr>
        <w:t>o</w:t>
      </w:r>
      <w:r w:rsidR="1BF7BA8A" w:rsidRPr="00C632AD">
        <w:rPr>
          <w:rFonts w:ascii="Arial" w:eastAsia="Arial" w:hAnsi="Arial" w:cs="Arial"/>
          <w:sz w:val="22"/>
        </w:rPr>
        <w:t>rganisation</w:t>
      </w:r>
      <w:r w:rsidR="3C44CD78" w:rsidRPr="00C632AD">
        <w:rPr>
          <w:rFonts w:ascii="Arial" w:eastAsia="Arial" w:hAnsi="Arial" w:cs="Arial"/>
          <w:sz w:val="22"/>
        </w:rPr>
        <w:t xml:space="preserve"> </w:t>
      </w:r>
      <w:r w:rsidR="098EC9A4" w:rsidRPr="00C632AD">
        <w:rPr>
          <w:rFonts w:ascii="Arial" w:eastAsia="Arial" w:hAnsi="Arial" w:cs="Arial"/>
          <w:sz w:val="22"/>
        </w:rPr>
        <w:t xml:space="preserve">to ensure </w:t>
      </w:r>
      <w:r w:rsidR="31DEBD5F" w:rsidRPr="00C632AD">
        <w:rPr>
          <w:rFonts w:ascii="Arial" w:eastAsia="Arial" w:hAnsi="Arial" w:cs="Arial"/>
          <w:sz w:val="22"/>
        </w:rPr>
        <w:t>the health, safety and wellbeing of students and</w:t>
      </w:r>
      <w:r w:rsidR="7ECF7AC0" w:rsidRPr="00C632AD">
        <w:rPr>
          <w:rFonts w:ascii="Arial" w:eastAsia="Arial" w:hAnsi="Arial" w:cs="Arial"/>
          <w:sz w:val="22"/>
        </w:rPr>
        <w:t xml:space="preserve"> compliance with legislative and </w:t>
      </w:r>
      <w:r w:rsidR="11DB6A5B" w:rsidRPr="00C632AD">
        <w:rPr>
          <w:rFonts w:ascii="Arial" w:eastAsia="Arial" w:hAnsi="Arial" w:cs="Arial"/>
          <w:sz w:val="22"/>
        </w:rPr>
        <w:t>regulatory</w:t>
      </w:r>
      <w:r w:rsidR="7ECF7AC0" w:rsidRPr="00C632AD">
        <w:rPr>
          <w:rFonts w:ascii="Arial" w:eastAsia="Arial" w:hAnsi="Arial" w:cs="Arial"/>
          <w:sz w:val="22"/>
        </w:rPr>
        <w:t xml:space="preserve"> </w:t>
      </w:r>
      <w:r w:rsidR="00837591" w:rsidRPr="00C632AD">
        <w:rPr>
          <w:rFonts w:ascii="Arial" w:eastAsia="Arial" w:hAnsi="Arial" w:cs="Arial"/>
          <w:sz w:val="22"/>
        </w:rPr>
        <w:t xml:space="preserve">work health and safety </w:t>
      </w:r>
      <w:r w:rsidR="7ECF7AC0" w:rsidRPr="00C632AD">
        <w:rPr>
          <w:rFonts w:ascii="Arial" w:eastAsia="Arial" w:hAnsi="Arial" w:cs="Arial"/>
          <w:sz w:val="22"/>
        </w:rPr>
        <w:t>requirements.</w:t>
      </w:r>
      <w:r w:rsidR="7F1EFBFF" w:rsidRPr="00C632AD">
        <w:rPr>
          <w:rFonts w:ascii="Arial" w:eastAsia="Arial" w:hAnsi="Arial" w:cs="Arial"/>
          <w:sz w:val="22"/>
        </w:rPr>
        <w:t xml:space="preserve"> </w:t>
      </w:r>
      <w:r w:rsidR="206C8251" w:rsidRPr="00C632AD">
        <w:rPr>
          <w:rFonts w:ascii="Arial" w:eastAsia="Arial" w:hAnsi="Arial" w:cs="Arial"/>
          <w:sz w:val="22"/>
        </w:rPr>
        <w:t xml:space="preserve">Griffith </w:t>
      </w:r>
      <w:r w:rsidR="4E83E64E" w:rsidRPr="00C632AD">
        <w:rPr>
          <w:rFonts w:ascii="Arial" w:eastAsia="Arial" w:hAnsi="Arial" w:cs="Arial"/>
          <w:sz w:val="22"/>
        </w:rPr>
        <w:t>r</w:t>
      </w:r>
      <w:r w:rsidR="206C8251" w:rsidRPr="00C632AD">
        <w:rPr>
          <w:rFonts w:ascii="Arial" w:eastAsia="Arial" w:hAnsi="Arial" w:cs="Arial"/>
          <w:sz w:val="22"/>
        </w:rPr>
        <w:t xml:space="preserve">emains responsible </w:t>
      </w:r>
      <w:r w:rsidR="1448CE85" w:rsidRPr="00C632AD">
        <w:rPr>
          <w:rFonts w:ascii="Arial" w:eastAsia="Arial" w:hAnsi="Arial" w:cs="Arial"/>
          <w:sz w:val="22"/>
        </w:rPr>
        <w:t>for the quality of its programs and courses, and for the health</w:t>
      </w:r>
      <w:r w:rsidR="5826841F" w:rsidRPr="00C632AD">
        <w:rPr>
          <w:rFonts w:ascii="Arial" w:eastAsia="Arial" w:hAnsi="Arial" w:cs="Arial"/>
          <w:sz w:val="22"/>
        </w:rPr>
        <w:t xml:space="preserve">, </w:t>
      </w:r>
      <w:r w:rsidR="15A8C67C" w:rsidRPr="00C632AD">
        <w:rPr>
          <w:rFonts w:ascii="Arial" w:eastAsia="Arial" w:hAnsi="Arial" w:cs="Arial"/>
          <w:sz w:val="22"/>
        </w:rPr>
        <w:t>safety,</w:t>
      </w:r>
      <w:r w:rsidR="78BD342D" w:rsidRPr="00C632AD">
        <w:rPr>
          <w:rFonts w:ascii="Arial" w:eastAsia="Arial" w:hAnsi="Arial" w:cs="Arial"/>
          <w:sz w:val="22"/>
        </w:rPr>
        <w:t xml:space="preserve"> and wellbeing</w:t>
      </w:r>
      <w:r w:rsidR="2BFC96F8" w:rsidRPr="00C632AD">
        <w:rPr>
          <w:rFonts w:ascii="Arial" w:eastAsia="Arial" w:hAnsi="Arial" w:cs="Arial"/>
          <w:sz w:val="22"/>
        </w:rPr>
        <w:t xml:space="preserve"> </w:t>
      </w:r>
      <w:r w:rsidR="1448CE85" w:rsidRPr="00C632AD">
        <w:rPr>
          <w:rFonts w:ascii="Arial" w:eastAsia="Arial" w:hAnsi="Arial" w:cs="Arial"/>
          <w:sz w:val="22"/>
        </w:rPr>
        <w:t>of its students.</w:t>
      </w:r>
    </w:p>
    <w:p w14:paraId="4AE6909C" w14:textId="752D8967" w:rsidR="00B508D5" w:rsidRPr="00605D91" w:rsidRDefault="2398873A" w:rsidP="00605D91">
      <w:pPr>
        <w:pStyle w:val="Heading3"/>
        <w:spacing w:before="120" w:after="120" w:line="240" w:lineRule="auto"/>
        <w:ind w:left="567"/>
        <w:rPr>
          <w:rFonts w:ascii="Arial" w:hAnsi="Arial" w:cs="Arial"/>
        </w:rPr>
      </w:pPr>
      <w:r w:rsidRPr="00605D91">
        <w:rPr>
          <w:rFonts w:ascii="Arial" w:hAnsi="Arial" w:cs="Arial"/>
        </w:rPr>
        <w:t>3.</w:t>
      </w:r>
      <w:r w:rsidR="7BA95470" w:rsidRPr="00605D91">
        <w:rPr>
          <w:rFonts w:ascii="Arial" w:hAnsi="Arial" w:cs="Arial"/>
        </w:rPr>
        <w:t xml:space="preserve">2 </w:t>
      </w:r>
      <w:r w:rsidR="2861684B" w:rsidRPr="00605D91">
        <w:rPr>
          <w:rFonts w:ascii="Arial" w:hAnsi="Arial" w:cs="Arial"/>
        </w:rPr>
        <w:t>Program and Course Requirements</w:t>
      </w:r>
    </w:p>
    <w:p w14:paraId="500D3431" w14:textId="1D49AF99" w:rsidR="009F024F" w:rsidRPr="00605D91" w:rsidRDefault="009F024F" w:rsidP="00605D91">
      <w:pPr>
        <w:pStyle w:val="Heading4"/>
        <w:spacing w:before="120" w:line="240" w:lineRule="auto"/>
        <w:ind w:left="851"/>
        <w:rPr>
          <w:rFonts w:ascii="Arial" w:hAnsi="Arial" w:cs="Arial"/>
          <w:sz w:val="22"/>
        </w:rPr>
      </w:pPr>
      <w:r w:rsidRPr="00605D91">
        <w:rPr>
          <w:rFonts w:ascii="Arial" w:hAnsi="Arial" w:cs="Arial"/>
          <w:sz w:val="22"/>
        </w:rPr>
        <w:t>3.2.</w:t>
      </w:r>
      <w:r w:rsidR="00B30A63" w:rsidRPr="00605D91">
        <w:rPr>
          <w:rFonts w:ascii="Arial" w:hAnsi="Arial" w:cs="Arial"/>
          <w:sz w:val="22"/>
        </w:rPr>
        <w:t>1</w:t>
      </w:r>
      <w:r w:rsidRPr="00605D91">
        <w:rPr>
          <w:rFonts w:ascii="Arial" w:hAnsi="Arial" w:cs="Arial"/>
          <w:sz w:val="22"/>
        </w:rPr>
        <w:t xml:space="preserve"> </w:t>
      </w:r>
      <w:r w:rsidR="00090745" w:rsidRPr="00605D91">
        <w:rPr>
          <w:rFonts w:ascii="Arial" w:hAnsi="Arial" w:cs="Arial"/>
          <w:sz w:val="22"/>
        </w:rPr>
        <w:t>Design requirements</w:t>
      </w:r>
      <w:r w:rsidRPr="00605D91">
        <w:rPr>
          <w:rFonts w:ascii="Arial" w:hAnsi="Arial" w:cs="Arial"/>
          <w:sz w:val="22"/>
        </w:rPr>
        <w:t xml:space="preserve"> </w:t>
      </w:r>
    </w:p>
    <w:p w14:paraId="580F7847" w14:textId="4DB11B3E" w:rsidR="18C5A100" w:rsidRPr="00605D91" w:rsidRDefault="00CA4951" w:rsidP="00605D91">
      <w:pPr>
        <w:spacing w:before="120" w:after="120" w:line="240" w:lineRule="auto"/>
        <w:ind w:left="851"/>
        <w:rPr>
          <w:rFonts w:ascii="Arial" w:eastAsia="Arial" w:hAnsi="Arial" w:cs="Arial"/>
          <w:color w:val="000000" w:themeColor="text1"/>
          <w:sz w:val="22"/>
          <w:lang w:val="en-GB"/>
        </w:rPr>
      </w:pPr>
      <w:r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WIL </w:t>
      </w:r>
      <w:r w:rsidR="00502E76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that is undertaken as a course and/or program requirement </w:t>
      </w:r>
      <w:r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must be designed in accordance </w:t>
      </w:r>
      <w:r w:rsidR="000B5355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with the </w:t>
      </w:r>
      <w:r w:rsidR="00EE7A46" w:rsidRPr="00605D91">
        <w:rPr>
          <w:rFonts w:ascii="Arial" w:eastAsia="Arial" w:hAnsi="Arial" w:cs="Arial"/>
          <w:i/>
          <w:iCs/>
          <w:color w:val="000000" w:themeColor="text1"/>
          <w:sz w:val="22"/>
          <w:lang w:val="en-GB"/>
        </w:rPr>
        <w:t xml:space="preserve">Program </w:t>
      </w:r>
      <w:r w:rsidR="00AC3B7A" w:rsidRPr="00605D91">
        <w:rPr>
          <w:rFonts w:ascii="Arial" w:eastAsia="Arial" w:hAnsi="Arial" w:cs="Arial"/>
          <w:i/>
          <w:iCs/>
          <w:color w:val="000000" w:themeColor="text1"/>
          <w:sz w:val="22"/>
          <w:lang w:val="en-GB"/>
        </w:rPr>
        <w:t xml:space="preserve">and Course </w:t>
      </w:r>
      <w:r w:rsidR="00101796" w:rsidRPr="00605D91">
        <w:rPr>
          <w:rFonts w:ascii="Arial" w:eastAsia="Arial" w:hAnsi="Arial" w:cs="Arial"/>
          <w:i/>
          <w:iCs/>
          <w:color w:val="000000" w:themeColor="text1"/>
          <w:sz w:val="22"/>
          <w:lang w:val="en-GB"/>
        </w:rPr>
        <w:t>Policy</w:t>
      </w:r>
      <w:r w:rsidR="001C2D5C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 and the </w:t>
      </w:r>
      <w:r w:rsidR="00EC47E9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program </w:t>
      </w:r>
      <w:r w:rsidR="00090464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design </w:t>
      </w:r>
      <w:r w:rsidR="00EC47E9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structure principles outlined in the </w:t>
      </w:r>
      <w:r w:rsidR="00090464" w:rsidRPr="00605D91">
        <w:rPr>
          <w:rFonts w:ascii="Arial" w:eastAsia="Arial" w:hAnsi="Arial" w:cs="Arial"/>
          <w:i/>
          <w:iCs/>
          <w:color w:val="000000" w:themeColor="text1"/>
          <w:sz w:val="22"/>
          <w:lang w:val="en-GB"/>
        </w:rPr>
        <w:t>Program Structure Design Principles Schedule</w:t>
      </w:r>
      <w:r w:rsidR="008E7875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. For a course to be considered a WIL </w:t>
      </w:r>
      <w:r w:rsidR="00242FDB" w:rsidRPr="00605D91">
        <w:rPr>
          <w:rFonts w:ascii="Arial" w:eastAsia="Arial" w:hAnsi="Arial" w:cs="Arial"/>
          <w:color w:val="000000" w:themeColor="text1"/>
          <w:sz w:val="22"/>
          <w:lang w:val="en-GB"/>
        </w:rPr>
        <w:t>d</w:t>
      </w:r>
      <w:r w:rsidR="008E7875" w:rsidRPr="00605D91">
        <w:rPr>
          <w:rFonts w:ascii="Arial" w:eastAsia="Arial" w:hAnsi="Arial" w:cs="Arial"/>
          <w:color w:val="000000" w:themeColor="text1"/>
          <w:sz w:val="22"/>
          <w:lang w:val="en-GB"/>
        </w:rPr>
        <w:t xml:space="preserve">esignated </w:t>
      </w:r>
      <w:r w:rsidR="00242FDB" w:rsidRPr="00605D91">
        <w:rPr>
          <w:rFonts w:ascii="Arial" w:eastAsia="Arial" w:hAnsi="Arial" w:cs="Arial"/>
          <w:color w:val="000000" w:themeColor="text1"/>
          <w:sz w:val="22"/>
          <w:lang w:val="en-GB"/>
        </w:rPr>
        <w:t>c</w:t>
      </w:r>
      <w:r w:rsidR="008E7875" w:rsidRPr="00605D91">
        <w:rPr>
          <w:rFonts w:ascii="Arial" w:eastAsia="Arial" w:hAnsi="Arial" w:cs="Arial"/>
          <w:color w:val="000000" w:themeColor="text1"/>
          <w:sz w:val="22"/>
          <w:lang w:val="en-GB"/>
        </w:rPr>
        <w:t>ourse, the course must</w:t>
      </w:r>
      <w:r w:rsidR="009F024F" w:rsidRPr="00605D91">
        <w:rPr>
          <w:rFonts w:ascii="Arial" w:eastAsia="Arial" w:hAnsi="Arial" w:cs="Arial"/>
          <w:color w:val="000000" w:themeColor="text1"/>
          <w:sz w:val="22"/>
          <w:lang w:val="en-GB"/>
        </w:rPr>
        <w:t>:</w:t>
      </w:r>
    </w:p>
    <w:p w14:paraId="563E2FFF" w14:textId="334D2602" w:rsidR="002A3D64" w:rsidRPr="00605D91" w:rsidRDefault="003F2387" w:rsidP="00605D91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605D91">
        <w:rPr>
          <w:rFonts w:cs="Arial"/>
          <w:color w:val="auto"/>
          <w:sz w:val="22"/>
        </w:rPr>
        <w:t>r</w:t>
      </w:r>
      <w:r w:rsidR="002A3D64" w:rsidRPr="00605D91">
        <w:rPr>
          <w:rFonts w:cs="Arial"/>
          <w:color w:val="auto"/>
          <w:sz w:val="22"/>
        </w:rPr>
        <w:t>equire student</w:t>
      </w:r>
      <w:r w:rsidRPr="00605D91">
        <w:rPr>
          <w:rFonts w:cs="Arial"/>
          <w:color w:val="auto"/>
          <w:sz w:val="22"/>
        </w:rPr>
        <w:t>s</w:t>
      </w:r>
      <w:r w:rsidR="002A3D64" w:rsidRPr="00605D91">
        <w:rPr>
          <w:rFonts w:cs="Arial"/>
          <w:color w:val="auto"/>
          <w:sz w:val="22"/>
        </w:rPr>
        <w:t xml:space="preserve"> to undertake learning in a </w:t>
      </w:r>
      <w:r w:rsidR="00DE64AC" w:rsidRPr="00605D91">
        <w:rPr>
          <w:rFonts w:cs="Arial"/>
          <w:color w:val="auto"/>
          <w:sz w:val="22"/>
        </w:rPr>
        <w:t>w</w:t>
      </w:r>
      <w:r w:rsidR="002A3D64" w:rsidRPr="00605D91">
        <w:rPr>
          <w:rFonts w:cs="Arial"/>
          <w:color w:val="auto"/>
          <w:sz w:val="22"/>
        </w:rPr>
        <w:t xml:space="preserve">ork </w:t>
      </w:r>
      <w:r w:rsidR="00DE64AC" w:rsidRPr="00605D91">
        <w:rPr>
          <w:rFonts w:cs="Arial"/>
          <w:color w:val="auto"/>
          <w:sz w:val="22"/>
        </w:rPr>
        <w:t>l</w:t>
      </w:r>
      <w:r w:rsidR="4F84BEB1" w:rsidRPr="00605D91">
        <w:rPr>
          <w:rFonts w:cs="Arial"/>
          <w:color w:val="auto"/>
          <w:sz w:val="22"/>
        </w:rPr>
        <w:t>earning</w:t>
      </w:r>
      <w:r w:rsidR="002A3D64" w:rsidRPr="00605D91">
        <w:rPr>
          <w:rFonts w:cs="Arial"/>
          <w:color w:val="auto"/>
          <w:sz w:val="22"/>
        </w:rPr>
        <w:t xml:space="preserve"> context;</w:t>
      </w:r>
    </w:p>
    <w:p w14:paraId="49E9E338" w14:textId="1FB2E0EB" w:rsidR="00FA24A5" w:rsidRPr="00605D91" w:rsidRDefault="003F2387" w:rsidP="00605D91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605D91">
        <w:rPr>
          <w:rFonts w:cs="Arial"/>
          <w:color w:val="auto"/>
          <w:sz w:val="22"/>
        </w:rPr>
        <w:t>i</w:t>
      </w:r>
      <w:r w:rsidR="002A3D64" w:rsidRPr="00605D91">
        <w:rPr>
          <w:rFonts w:cs="Arial"/>
          <w:color w:val="auto"/>
          <w:sz w:val="22"/>
        </w:rPr>
        <w:t xml:space="preserve">ntegrate engagement with </w:t>
      </w:r>
      <w:r w:rsidR="00B16C19" w:rsidRPr="00605D91">
        <w:rPr>
          <w:rFonts w:cs="Arial"/>
          <w:color w:val="auto"/>
          <w:sz w:val="22"/>
        </w:rPr>
        <w:t>a partner organisation;</w:t>
      </w:r>
    </w:p>
    <w:p w14:paraId="15B75D9D" w14:textId="6097B037" w:rsidR="00A02CF6" w:rsidRPr="00605D91" w:rsidRDefault="00FA24A5" w:rsidP="00605D91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605D91">
        <w:rPr>
          <w:rFonts w:cs="Arial"/>
          <w:color w:val="auto"/>
          <w:sz w:val="22"/>
        </w:rPr>
        <w:t>r</w:t>
      </w:r>
      <w:r w:rsidR="002A3D64" w:rsidRPr="00605D91">
        <w:rPr>
          <w:rFonts w:cs="Arial"/>
          <w:color w:val="auto"/>
          <w:sz w:val="22"/>
        </w:rPr>
        <w:t>equire students to complete an authentic task;</w:t>
      </w:r>
      <w:r w:rsidR="007E5F31" w:rsidRPr="00605D91">
        <w:rPr>
          <w:rFonts w:cs="Arial"/>
          <w:color w:val="auto"/>
          <w:sz w:val="22"/>
        </w:rPr>
        <w:t xml:space="preserve"> and</w:t>
      </w:r>
      <w:r w:rsidR="00BD529D" w:rsidRPr="00605D91">
        <w:rPr>
          <w:rFonts w:cs="Arial"/>
          <w:color w:val="auto"/>
          <w:sz w:val="22"/>
        </w:rPr>
        <w:t xml:space="preserve"> </w:t>
      </w:r>
    </w:p>
    <w:p w14:paraId="52C0B17B" w14:textId="51D4E188" w:rsidR="002A3D64" w:rsidRPr="00605D91" w:rsidRDefault="00091F73" w:rsidP="00605D91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605D91">
        <w:rPr>
          <w:rFonts w:cs="Arial"/>
          <w:color w:val="auto"/>
          <w:sz w:val="22"/>
        </w:rPr>
        <w:t xml:space="preserve">include </w:t>
      </w:r>
      <w:r w:rsidR="00C55A85" w:rsidRPr="00605D91">
        <w:rPr>
          <w:rFonts w:cs="Arial"/>
          <w:color w:val="auto"/>
          <w:sz w:val="22"/>
        </w:rPr>
        <w:t>a</w:t>
      </w:r>
      <w:r w:rsidR="002A3D64" w:rsidRPr="00605D91">
        <w:rPr>
          <w:rFonts w:cs="Arial"/>
          <w:color w:val="auto"/>
          <w:sz w:val="22"/>
        </w:rPr>
        <w:t>uthentic assessment tasks</w:t>
      </w:r>
      <w:r w:rsidR="00C55A85" w:rsidRPr="00605D91">
        <w:rPr>
          <w:rFonts w:cs="Arial"/>
          <w:color w:val="auto"/>
          <w:sz w:val="22"/>
        </w:rPr>
        <w:t xml:space="preserve"> </w:t>
      </w:r>
      <w:r w:rsidR="00936C55" w:rsidRPr="00605D91">
        <w:rPr>
          <w:rFonts w:cs="Arial"/>
          <w:color w:val="auto"/>
          <w:sz w:val="22"/>
        </w:rPr>
        <w:t>(as per Griffith’s assessment policy suite)</w:t>
      </w:r>
      <w:r w:rsidRPr="00605D91">
        <w:rPr>
          <w:rFonts w:cs="Arial"/>
          <w:color w:val="auto"/>
          <w:sz w:val="22"/>
        </w:rPr>
        <w:t xml:space="preserve"> that</w:t>
      </w:r>
      <w:r w:rsidR="00936C55" w:rsidRPr="00605D91">
        <w:rPr>
          <w:rFonts w:cs="Arial"/>
          <w:color w:val="auto"/>
          <w:sz w:val="22"/>
        </w:rPr>
        <w:t xml:space="preserve"> </w:t>
      </w:r>
      <w:r w:rsidR="00C547DB" w:rsidRPr="00605D91">
        <w:rPr>
          <w:rFonts w:cs="Arial"/>
          <w:color w:val="auto"/>
          <w:sz w:val="22"/>
        </w:rPr>
        <w:t>comprise at</w:t>
      </w:r>
      <w:r w:rsidR="002A3D64" w:rsidRPr="00605D91">
        <w:rPr>
          <w:rFonts w:cs="Arial"/>
          <w:color w:val="auto"/>
          <w:sz w:val="22"/>
        </w:rPr>
        <w:t xml:space="preserve"> least 50% of the course assessment </w:t>
      </w:r>
      <w:r w:rsidR="00936C55" w:rsidRPr="00605D91">
        <w:rPr>
          <w:rFonts w:cs="Arial"/>
          <w:color w:val="auto"/>
          <w:sz w:val="22"/>
        </w:rPr>
        <w:t>weighting</w:t>
      </w:r>
      <w:r w:rsidR="002A3D64" w:rsidRPr="00605D91">
        <w:rPr>
          <w:rFonts w:cs="Arial"/>
          <w:color w:val="auto"/>
          <w:sz w:val="22"/>
        </w:rPr>
        <w:t>.</w:t>
      </w:r>
    </w:p>
    <w:p w14:paraId="45659AFE" w14:textId="5055704A" w:rsidR="002A3D64" w:rsidRPr="00605D91" w:rsidRDefault="00E25EF3" w:rsidP="00605D91">
      <w:pPr>
        <w:pStyle w:val="NormalWhite"/>
        <w:spacing w:before="120" w:after="120" w:line="240" w:lineRule="auto"/>
        <w:ind w:left="851"/>
        <w:jc w:val="left"/>
        <w:rPr>
          <w:rFonts w:cs="Arial"/>
          <w:color w:val="auto"/>
          <w:sz w:val="22"/>
        </w:rPr>
      </w:pPr>
      <w:r w:rsidRPr="00605D91">
        <w:rPr>
          <w:rFonts w:cs="Arial"/>
          <w:color w:val="auto"/>
          <w:sz w:val="22"/>
        </w:rPr>
        <w:t>Programs Committee</w:t>
      </w:r>
      <w:r w:rsidR="002A3D64" w:rsidRPr="00605D91">
        <w:rPr>
          <w:rFonts w:cs="Arial"/>
          <w:color w:val="auto"/>
          <w:sz w:val="22"/>
        </w:rPr>
        <w:t xml:space="preserve"> can approve exemptions from the program and course requirements where professional accreditation requirements prevent WIL being offered within the normal program duration or where</w:t>
      </w:r>
      <w:r w:rsidR="00571CB0" w:rsidRPr="00605D91">
        <w:rPr>
          <w:rFonts w:cs="Arial"/>
          <w:color w:val="auto"/>
          <w:sz w:val="22"/>
        </w:rPr>
        <w:t>,</w:t>
      </w:r>
      <w:r w:rsidR="002A3D64" w:rsidRPr="00605D91">
        <w:rPr>
          <w:rFonts w:cs="Arial"/>
          <w:color w:val="auto"/>
          <w:sz w:val="22"/>
        </w:rPr>
        <w:t xml:space="preserve"> in a double degree, requirements for programs prevent WIL </w:t>
      </w:r>
      <w:r w:rsidR="0045595C" w:rsidRPr="00605D91">
        <w:rPr>
          <w:rFonts w:cs="Arial"/>
          <w:color w:val="auto"/>
          <w:sz w:val="22"/>
        </w:rPr>
        <w:t>activities</w:t>
      </w:r>
      <w:r w:rsidR="002A3D64" w:rsidRPr="00605D91">
        <w:rPr>
          <w:rFonts w:cs="Arial"/>
          <w:color w:val="auto"/>
          <w:sz w:val="22"/>
        </w:rPr>
        <w:t xml:space="preserve"> from being offered.</w:t>
      </w:r>
    </w:p>
    <w:p w14:paraId="4077AD69" w14:textId="78C19C4C" w:rsidR="00B508D5" w:rsidRPr="00605D91" w:rsidRDefault="7DEDB28C" w:rsidP="00605D91">
      <w:pPr>
        <w:pStyle w:val="Heading4"/>
        <w:spacing w:before="120" w:line="240" w:lineRule="auto"/>
        <w:ind w:left="851"/>
        <w:rPr>
          <w:rFonts w:ascii="Arial" w:hAnsi="Arial" w:cs="Arial"/>
          <w:sz w:val="22"/>
        </w:rPr>
      </w:pPr>
      <w:r w:rsidRPr="00605D91">
        <w:rPr>
          <w:rFonts w:ascii="Arial" w:hAnsi="Arial" w:cs="Arial"/>
          <w:sz w:val="22"/>
        </w:rPr>
        <w:t>3.</w:t>
      </w:r>
      <w:r w:rsidR="1AC6A060" w:rsidRPr="00605D91">
        <w:rPr>
          <w:rFonts w:ascii="Arial" w:hAnsi="Arial" w:cs="Arial"/>
          <w:sz w:val="22"/>
        </w:rPr>
        <w:t>2</w:t>
      </w:r>
      <w:r w:rsidRPr="00605D91">
        <w:rPr>
          <w:rFonts w:ascii="Arial" w:hAnsi="Arial" w:cs="Arial"/>
          <w:sz w:val="22"/>
        </w:rPr>
        <w:t>.</w:t>
      </w:r>
      <w:r w:rsidR="00090745" w:rsidRPr="00605D91">
        <w:rPr>
          <w:rFonts w:ascii="Arial" w:hAnsi="Arial" w:cs="Arial"/>
          <w:sz w:val="22"/>
        </w:rPr>
        <w:t>2</w:t>
      </w:r>
      <w:r w:rsidRPr="00605D91">
        <w:rPr>
          <w:rFonts w:ascii="Arial" w:hAnsi="Arial" w:cs="Arial"/>
          <w:sz w:val="22"/>
        </w:rPr>
        <w:t xml:space="preserve"> </w:t>
      </w:r>
      <w:r w:rsidR="6ECC7AA3" w:rsidRPr="00605D91">
        <w:rPr>
          <w:rFonts w:ascii="Arial" w:hAnsi="Arial" w:cs="Arial"/>
          <w:sz w:val="22"/>
        </w:rPr>
        <w:t>Types of WIL</w:t>
      </w:r>
      <w:r w:rsidR="26297FB5" w:rsidRPr="00605D91">
        <w:rPr>
          <w:rFonts w:ascii="Arial" w:hAnsi="Arial" w:cs="Arial"/>
          <w:sz w:val="22"/>
        </w:rPr>
        <w:t xml:space="preserve"> </w:t>
      </w:r>
    </w:p>
    <w:p w14:paraId="4A446AF0" w14:textId="36961283" w:rsidR="00B508D5" w:rsidRPr="00605D91" w:rsidRDefault="6ECC7AA3" w:rsidP="00605D91">
      <w:pPr>
        <w:pStyle w:val="NormalWhite"/>
        <w:spacing w:before="120" w:after="120" w:line="240" w:lineRule="auto"/>
        <w:ind w:left="851"/>
        <w:jc w:val="left"/>
        <w:rPr>
          <w:rFonts w:cs="Arial"/>
          <w:color w:val="auto"/>
          <w:sz w:val="22"/>
        </w:rPr>
      </w:pPr>
      <w:r w:rsidRPr="00605D91">
        <w:rPr>
          <w:rFonts w:cs="Arial"/>
          <w:color w:val="auto"/>
          <w:sz w:val="22"/>
        </w:rPr>
        <w:t xml:space="preserve">WIL </w:t>
      </w:r>
      <w:r w:rsidR="00242FDB" w:rsidRPr="00605D91">
        <w:rPr>
          <w:rFonts w:cs="Arial"/>
          <w:color w:val="auto"/>
          <w:sz w:val="22"/>
        </w:rPr>
        <w:t>a</w:t>
      </w:r>
      <w:r w:rsidRPr="00605D91">
        <w:rPr>
          <w:rFonts w:cs="Arial"/>
          <w:color w:val="auto"/>
          <w:sz w:val="22"/>
        </w:rPr>
        <w:t xml:space="preserve">ctivities can be </w:t>
      </w:r>
      <w:r w:rsidR="3CAA6256" w:rsidRPr="00605D91">
        <w:rPr>
          <w:rFonts w:cs="Arial"/>
          <w:color w:val="auto"/>
          <w:sz w:val="22"/>
        </w:rPr>
        <w:t>conducted</w:t>
      </w:r>
      <w:r w:rsidRPr="00605D91">
        <w:rPr>
          <w:rFonts w:cs="Arial"/>
          <w:color w:val="auto"/>
          <w:sz w:val="22"/>
        </w:rPr>
        <w:t xml:space="preserve"> face-to-face, online or in a blended approach</w:t>
      </w:r>
      <w:r w:rsidR="2FB8D19F" w:rsidRPr="00605D91">
        <w:rPr>
          <w:rFonts w:cs="Arial"/>
          <w:color w:val="auto"/>
          <w:sz w:val="22"/>
        </w:rPr>
        <w:t xml:space="preserve">, </w:t>
      </w:r>
      <w:r w:rsidR="08A570AE" w:rsidRPr="00605D91">
        <w:rPr>
          <w:rFonts w:cs="Arial"/>
          <w:color w:val="auto"/>
          <w:sz w:val="22"/>
        </w:rPr>
        <w:t xml:space="preserve">and </w:t>
      </w:r>
      <w:r w:rsidR="2FB8D19F" w:rsidRPr="00605D91">
        <w:rPr>
          <w:rFonts w:cs="Arial"/>
          <w:color w:val="auto"/>
          <w:sz w:val="22"/>
        </w:rPr>
        <w:t>may be on-</w:t>
      </w:r>
      <w:r w:rsidR="7C98E829" w:rsidRPr="00605D91">
        <w:rPr>
          <w:rFonts w:cs="Arial"/>
          <w:color w:val="auto"/>
          <w:sz w:val="22"/>
        </w:rPr>
        <w:t>campus or</w:t>
      </w:r>
      <w:r w:rsidR="04EC52AC" w:rsidRPr="00605D91">
        <w:rPr>
          <w:rFonts w:cs="Arial"/>
          <w:color w:val="auto"/>
          <w:sz w:val="22"/>
        </w:rPr>
        <w:t xml:space="preserve"> </w:t>
      </w:r>
      <w:r w:rsidR="2B1D7A13" w:rsidRPr="00605D91">
        <w:rPr>
          <w:rFonts w:cs="Arial"/>
          <w:color w:val="auto"/>
          <w:sz w:val="22"/>
        </w:rPr>
        <w:t>at</w:t>
      </w:r>
      <w:r w:rsidR="2FB8D19F" w:rsidRPr="00605D91">
        <w:rPr>
          <w:rFonts w:cs="Arial"/>
          <w:color w:val="auto"/>
          <w:sz w:val="22"/>
        </w:rPr>
        <w:t xml:space="preserve"> </w:t>
      </w:r>
      <w:r w:rsidR="00EC0749" w:rsidRPr="00605D91">
        <w:rPr>
          <w:rFonts w:cs="Arial"/>
          <w:color w:val="auto"/>
          <w:sz w:val="22"/>
        </w:rPr>
        <w:t xml:space="preserve">a </w:t>
      </w:r>
      <w:r w:rsidR="2FB8D19F" w:rsidRPr="00605D91">
        <w:rPr>
          <w:rFonts w:cs="Arial"/>
          <w:color w:val="auto"/>
          <w:sz w:val="22"/>
        </w:rPr>
        <w:t>workplace</w:t>
      </w:r>
      <w:r w:rsidR="7177490B" w:rsidRPr="00605D91">
        <w:rPr>
          <w:rFonts w:cs="Arial"/>
          <w:color w:val="auto"/>
          <w:sz w:val="22"/>
        </w:rPr>
        <w:t xml:space="preserve"> site</w:t>
      </w:r>
      <w:r w:rsidR="2FB8D19F" w:rsidRPr="00605D91">
        <w:rPr>
          <w:rFonts w:cs="Arial"/>
          <w:color w:val="auto"/>
          <w:sz w:val="22"/>
        </w:rPr>
        <w:t xml:space="preserve">, research </w:t>
      </w:r>
      <w:r w:rsidR="05C591F9" w:rsidRPr="00605D91">
        <w:rPr>
          <w:rFonts w:cs="Arial"/>
          <w:color w:val="auto"/>
          <w:sz w:val="22"/>
        </w:rPr>
        <w:t>facility or institute</w:t>
      </w:r>
      <w:r w:rsidR="69CCDA15" w:rsidRPr="00605D91">
        <w:rPr>
          <w:rFonts w:cs="Arial"/>
          <w:color w:val="auto"/>
          <w:sz w:val="22"/>
        </w:rPr>
        <w:t xml:space="preserve">, </w:t>
      </w:r>
      <w:r w:rsidR="2FB8D19F" w:rsidRPr="00605D91">
        <w:rPr>
          <w:rFonts w:cs="Arial"/>
          <w:color w:val="auto"/>
          <w:sz w:val="22"/>
        </w:rPr>
        <w:t xml:space="preserve">community setting, </w:t>
      </w:r>
      <w:r w:rsidR="5F80AA28" w:rsidRPr="00605D91">
        <w:rPr>
          <w:rFonts w:cs="Arial"/>
          <w:color w:val="auto"/>
          <w:sz w:val="22"/>
        </w:rPr>
        <w:t xml:space="preserve">or a combination of these locations. WIL </w:t>
      </w:r>
      <w:r w:rsidR="3C0C09FC" w:rsidRPr="00605D91">
        <w:rPr>
          <w:rFonts w:cs="Arial"/>
          <w:color w:val="auto"/>
          <w:sz w:val="22"/>
        </w:rPr>
        <w:t xml:space="preserve">also </w:t>
      </w:r>
      <w:r w:rsidR="2FB8D19F" w:rsidRPr="00605D91">
        <w:rPr>
          <w:rFonts w:cs="Arial"/>
          <w:color w:val="auto"/>
          <w:sz w:val="22"/>
        </w:rPr>
        <w:t>can be local</w:t>
      </w:r>
      <w:r w:rsidR="5653A12A" w:rsidRPr="00605D91">
        <w:rPr>
          <w:rFonts w:cs="Arial"/>
          <w:color w:val="auto"/>
          <w:sz w:val="22"/>
        </w:rPr>
        <w:t xml:space="preserve">, interstate, international, may be paid or unpaid, </w:t>
      </w:r>
      <w:r w:rsidRPr="00605D91">
        <w:rPr>
          <w:rFonts w:cs="Arial"/>
          <w:color w:val="auto"/>
          <w:sz w:val="22"/>
        </w:rPr>
        <w:t>and may fall under one of the following broad categories</w:t>
      </w:r>
      <w:r w:rsidR="75A20FB8" w:rsidRPr="00605D91">
        <w:rPr>
          <w:rFonts w:cs="Arial"/>
          <w:color w:val="auto"/>
          <w:sz w:val="22"/>
        </w:rPr>
        <w:t>:</w:t>
      </w:r>
    </w:p>
    <w:p w14:paraId="0E1909CC" w14:textId="473233F5" w:rsidR="3B72D3BB" w:rsidRPr="00605D91" w:rsidRDefault="3B72D3BB" w:rsidP="00930FB6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930FB6">
        <w:rPr>
          <w:rFonts w:cs="Arial"/>
          <w:b/>
          <w:bCs/>
          <w:color w:val="auto"/>
          <w:sz w:val="22"/>
        </w:rPr>
        <w:t>Placements</w:t>
      </w:r>
      <w:r w:rsidR="00E46347" w:rsidRPr="00930FB6">
        <w:rPr>
          <w:rFonts w:cs="Arial"/>
          <w:b/>
          <w:bCs/>
          <w:color w:val="auto"/>
          <w:sz w:val="22"/>
        </w:rPr>
        <w:t xml:space="preserve"> and </w:t>
      </w:r>
      <w:r w:rsidR="007B56C3" w:rsidRPr="00930FB6">
        <w:rPr>
          <w:rFonts w:cs="Arial"/>
          <w:b/>
          <w:bCs/>
          <w:color w:val="auto"/>
          <w:sz w:val="22"/>
        </w:rPr>
        <w:t>i</w:t>
      </w:r>
      <w:r w:rsidR="00E46347" w:rsidRPr="00930FB6">
        <w:rPr>
          <w:rFonts w:cs="Arial"/>
          <w:b/>
          <w:bCs/>
          <w:color w:val="auto"/>
          <w:sz w:val="22"/>
        </w:rPr>
        <w:t>nternships</w:t>
      </w:r>
      <w:r w:rsidR="39944C21" w:rsidRPr="00930FB6">
        <w:rPr>
          <w:rFonts w:cs="Arial"/>
          <w:b/>
          <w:bCs/>
          <w:color w:val="auto"/>
          <w:sz w:val="22"/>
        </w:rPr>
        <w:t>:</w:t>
      </w:r>
      <w:r w:rsidRPr="00605D91">
        <w:rPr>
          <w:rFonts w:cs="Arial"/>
          <w:color w:val="auto"/>
          <w:sz w:val="22"/>
        </w:rPr>
        <w:t xml:space="preserve"> (also known as </w:t>
      </w:r>
      <w:r w:rsidR="1F620735" w:rsidRPr="00605D91">
        <w:rPr>
          <w:rFonts w:cs="Arial"/>
          <w:color w:val="auto"/>
          <w:sz w:val="22"/>
        </w:rPr>
        <w:t xml:space="preserve">clinical placements, clinical rotations, practicum, internships, industry placements, field practice, professional practice, clinical practice, teaching practice, </w:t>
      </w:r>
      <w:r w:rsidR="000D4748" w:rsidRPr="00605D91">
        <w:rPr>
          <w:rFonts w:cs="Arial"/>
          <w:color w:val="auto"/>
          <w:sz w:val="22"/>
        </w:rPr>
        <w:t xml:space="preserve">and </w:t>
      </w:r>
      <w:r w:rsidR="1F620735" w:rsidRPr="00605D91">
        <w:rPr>
          <w:rFonts w:cs="Arial"/>
          <w:color w:val="auto"/>
          <w:sz w:val="22"/>
        </w:rPr>
        <w:t>work placements</w:t>
      </w:r>
      <w:r w:rsidRPr="00605D91">
        <w:rPr>
          <w:rFonts w:cs="Arial"/>
          <w:color w:val="auto"/>
          <w:sz w:val="22"/>
        </w:rPr>
        <w:t xml:space="preserve">) </w:t>
      </w:r>
      <w:r w:rsidR="0DFD3266" w:rsidRPr="00605D91">
        <w:rPr>
          <w:rFonts w:cs="Arial"/>
          <w:color w:val="auto"/>
          <w:sz w:val="22"/>
        </w:rPr>
        <w:t>consist of student</w:t>
      </w:r>
      <w:r w:rsidR="0D8CA8D3" w:rsidRPr="00605D91">
        <w:rPr>
          <w:rFonts w:cs="Arial"/>
          <w:color w:val="auto"/>
          <w:sz w:val="22"/>
        </w:rPr>
        <w:t>s</w:t>
      </w:r>
      <w:r w:rsidR="0DFD3266" w:rsidRPr="00605D91">
        <w:rPr>
          <w:rFonts w:cs="Arial"/>
          <w:color w:val="auto"/>
          <w:sz w:val="22"/>
        </w:rPr>
        <w:t xml:space="preserve"> </w:t>
      </w:r>
      <w:r w:rsidR="00992F16" w:rsidRPr="00605D91">
        <w:rPr>
          <w:rFonts w:cs="Arial"/>
          <w:color w:val="auto"/>
          <w:sz w:val="22"/>
        </w:rPr>
        <w:t>undertaking learning activities within a work environment</w:t>
      </w:r>
      <w:r w:rsidR="549BD247" w:rsidRPr="00605D91">
        <w:rPr>
          <w:rFonts w:cs="Arial"/>
          <w:color w:val="auto"/>
          <w:sz w:val="22"/>
        </w:rPr>
        <w:t xml:space="preserve"> supervised by </w:t>
      </w:r>
      <w:r w:rsidR="000D4748" w:rsidRPr="00605D91">
        <w:rPr>
          <w:rFonts w:cs="Arial"/>
          <w:color w:val="auto"/>
          <w:sz w:val="22"/>
        </w:rPr>
        <w:t xml:space="preserve">a </w:t>
      </w:r>
      <w:r w:rsidR="00BF30C7" w:rsidRPr="00605D91">
        <w:rPr>
          <w:rFonts w:cs="Arial"/>
          <w:color w:val="auto"/>
          <w:sz w:val="22"/>
        </w:rPr>
        <w:t>p</w:t>
      </w:r>
      <w:r w:rsidR="00BD529D" w:rsidRPr="00605D91">
        <w:rPr>
          <w:rFonts w:cs="Arial"/>
          <w:color w:val="auto"/>
          <w:sz w:val="22"/>
        </w:rPr>
        <w:t>artner organisation</w:t>
      </w:r>
      <w:r w:rsidR="4474F523" w:rsidRPr="00605D91">
        <w:rPr>
          <w:rFonts w:cs="Arial"/>
          <w:color w:val="auto"/>
          <w:sz w:val="22"/>
        </w:rPr>
        <w:t>.</w:t>
      </w:r>
      <w:r w:rsidR="27AB10FB" w:rsidRPr="00605D91">
        <w:rPr>
          <w:rFonts w:cs="Arial"/>
          <w:color w:val="auto"/>
          <w:sz w:val="22"/>
        </w:rPr>
        <w:t xml:space="preserve"> </w:t>
      </w:r>
    </w:p>
    <w:p w14:paraId="20D59D7F" w14:textId="159499F5" w:rsidR="00EFD94C" w:rsidRPr="00605D91" w:rsidRDefault="00EFD94C" w:rsidP="00930FB6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930FB6">
        <w:rPr>
          <w:rFonts w:cs="Arial"/>
          <w:b/>
          <w:bCs/>
          <w:color w:val="auto"/>
          <w:sz w:val="22"/>
        </w:rPr>
        <w:t xml:space="preserve">Partnered </w:t>
      </w:r>
      <w:r w:rsidR="007B56C3" w:rsidRPr="00930FB6">
        <w:rPr>
          <w:rFonts w:cs="Arial"/>
          <w:b/>
          <w:bCs/>
          <w:color w:val="auto"/>
          <w:sz w:val="22"/>
        </w:rPr>
        <w:t>p</w:t>
      </w:r>
      <w:r w:rsidR="711F72F4" w:rsidRPr="00930FB6">
        <w:rPr>
          <w:rFonts w:cs="Arial"/>
          <w:b/>
          <w:bCs/>
          <w:color w:val="auto"/>
          <w:sz w:val="22"/>
        </w:rPr>
        <w:t>rojects</w:t>
      </w:r>
      <w:r w:rsidR="00E46347" w:rsidRPr="00930FB6">
        <w:rPr>
          <w:rFonts w:cs="Arial"/>
          <w:b/>
          <w:bCs/>
          <w:color w:val="auto"/>
          <w:sz w:val="22"/>
        </w:rPr>
        <w:t xml:space="preserve"> </w:t>
      </w:r>
      <w:r w:rsidR="00F1160A" w:rsidRPr="00930FB6">
        <w:rPr>
          <w:rFonts w:cs="Arial"/>
          <w:b/>
          <w:bCs/>
          <w:color w:val="auto"/>
          <w:sz w:val="22"/>
        </w:rPr>
        <w:t xml:space="preserve">and </w:t>
      </w:r>
      <w:r w:rsidR="00817F2B" w:rsidRPr="00930FB6">
        <w:rPr>
          <w:rFonts w:cs="Arial"/>
          <w:b/>
          <w:bCs/>
          <w:color w:val="auto"/>
          <w:sz w:val="22"/>
        </w:rPr>
        <w:t xml:space="preserve">student </w:t>
      </w:r>
      <w:r w:rsidR="007B56C3" w:rsidRPr="00930FB6">
        <w:rPr>
          <w:rFonts w:cs="Arial"/>
          <w:b/>
          <w:bCs/>
          <w:color w:val="auto"/>
          <w:sz w:val="22"/>
        </w:rPr>
        <w:t>c</w:t>
      </w:r>
      <w:r w:rsidR="00B34FA6" w:rsidRPr="00930FB6">
        <w:rPr>
          <w:rFonts w:cs="Arial"/>
          <w:b/>
          <w:bCs/>
          <w:color w:val="auto"/>
          <w:sz w:val="22"/>
        </w:rPr>
        <w:t>onsulting:</w:t>
      </w:r>
      <w:r w:rsidRPr="00605D91">
        <w:rPr>
          <w:rFonts w:cs="Arial"/>
          <w:color w:val="auto"/>
          <w:sz w:val="22"/>
        </w:rPr>
        <w:t xml:space="preserve"> </w:t>
      </w:r>
      <w:r w:rsidR="05E34D63" w:rsidRPr="00605D91">
        <w:rPr>
          <w:rFonts w:cs="Arial"/>
          <w:color w:val="auto"/>
          <w:sz w:val="22"/>
        </w:rPr>
        <w:t xml:space="preserve">usually overseen by an </w:t>
      </w:r>
      <w:r w:rsidR="007B56C3" w:rsidRPr="00605D91">
        <w:rPr>
          <w:rFonts w:cs="Arial"/>
          <w:color w:val="auto"/>
          <w:sz w:val="22"/>
        </w:rPr>
        <w:t>a</w:t>
      </w:r>
      <w:r w:rsidR="51237C90" w:rsidRPr="00605D91">
        <w:rPr>
          <w:rFonts w:cs="Arial"/>
          <w:color w:val="auto"/>
          <w:sz w:val="22"/>
        </w:rPr>
        <w:t xml:space="preserve">cademic </w:t>
      </w:r>
      <w:r w:rsidR="007B56C3" w:rsidRPr="00605D91">
        <w:rPr>
          <w:rFonts w:cs="Arial"/>
          <w:color w:val="auto"/>
          <w:sz w:val="22"/>
        </w:rPr>
        <w:t>l</w:t>
      </w:r>
      <w:r w:rsidR="51237C90" w:rsidRPr="00605D91">
        <w:rPr>
          <w:rFonts w:cs="Arial"/>
          <w:color w:val="auto"/>
          <w:sz w:val="22"/>
        </w:rPr>
        <w:t>ead</w:t>
      </w:r>
      <w:r w:rsidR="00B34FA6" w:rsidRPr="00605D91">
        <w:rPr>
          <w:rFonts w:cs="Arial"/>
          <w:color w:val="auto"/>
          <w:sz w:val="22"/>
        </w:rPr>
        <w:t>,</w:t>
      </w:r>
      <w:r w:rsidR="05E34D63" w:rsidRPr="00605D91">
        <w:rPr>
          <w:rFonts w:cs="Arial"/>
          <w:color w:val="auto"/>
          <w:sz w:val="22"/>
        </w:rPr>
        <w:t xml:space="preserve"> </w:t>
      </w:r>
      <w:r w:rsidRPr="00605D91">
        <w:rPr>
          <w:rFonts w:cs="Arial"/>
          <w:color w:val="auto"/>
          <w:sz w:val="22"/>
        </w:rPr>
        <w:t xml:space="preserve">involve </w:t>
      </w:r>
      <w:r w:rsidR="007B56C3" w:rsidRPr="00605D91">
        <w:rPr>
          <w:rFonts w:cs="Arial"/>
          <w:color w:val="auto"/>
          <w:sz w:val="22"/>
        </w:rPr>
        <w:t>p</w:t>
      </w:r>
      <w:r w:rsidR="46CAD802" w:rsidRPr="00605D91">
        <w:rPr>
          <w:rFonts w:cs="Arial"/>
          <w:color w:val="auto"/>
          <w:sz w:val="22"/>
        </w:rPr>
        <w:t xml:space="preserve">artner </w:t>
      </w:r>
      <w:r w:rsidR="00BF30C7" w:rsidRPr="00605D91">
        <w:rPr>
          <w:rFonts w:cs="Arial"/>
          <w:color w:val="auto"/>
          <w:sz w:val="22"/>
        </w:rPr>
        <w:t>o</w:t>
      </w:r>
      <w:r w:rsidR="46CAD802" w:rsidRPr="00605D91">
        <w:rPr>
          <w:rFonts w:cs="Arial"/>
          <w:color w:val="auto"/>
          <w:sz w:val="22"/>
        </w:rPr>
        <w:t>rganisations</w:t>
      </w:r>
      <w:r w:rsidRPr="00605D91">
        <w:rPr>
          <w:rFonts w:cs="Arial"/>
          <w:color w:val="auto"/>
          <w:sz w:val="22"/>
        </w:rPr>
        <w:t xml:space="preserve"> and require teams or individual students to undertake a project </w:t>
      </w:r>
      <w:r w:rsidR="00F1160A" w:rsidRPr="00605D91">
        <w:rPr>
          <w:rFonts w:cs="Arial"/>
          <w:color w:val="auto"/>
          <w:sz w:val="22"/>
        </w:rPr>
        <w:t xml:space="preserve">and/or consultancy </w:t>
      </w:r>
      <w:r w:rsidRPr="00605D91">
        <w:rPr>
          <w:rFonts w:cs="Arial"/>
          <w:color w:val="auto"/>
          <w:sz w:val="22"/>
        </w:rPr>
        <w:t>that is based on</w:t>
      </w:r>
      <w:r w:rsidR="71F4AE8A" w:rsidRPr="00605D91">
        <w:rPr>
          <w:rFonts w:cs="Arial"/>
          <w:color w:val="auto"/>
          <w:sz w:val="22"/>
        </w:rPr>
        <w:t xml:space="preserve"> a</w:t>
      </w:r>
      <w:r w:rsidRPr="00605D91">
        <w:rPr>
          <w:rFonts w:cs="Arial"/>
          <w:color w:val="auto"/>
          <w:sz w:val="22"/>
        </w:rPr>
        <w:t xml:space="preserve"> </w:t>
      </w:r>
      <w:r w:rsidR="153A105D" w:rsidRPr="00605D91">
        <w:rPr>
          <w:rFonts w:cs="Arial"/>
          <w:color w:val="auto"/>
          <w:sz w:val="22"/>
        </w:rPr>
        <w:t>real-world</w:t>
      </w:r>
      <w:r w:rsidR="5A1B0EA5" w:rsidRPr="00605D91">
        <w:rPr>
          <w:rFonts w:cs="Arial"/>
          <w:color w:val="auto"/>
          <w:sz w:val="22"/>
        </w:rPr>
        <w:t xml:space="preserve"> problem</w:t>
      </w:r>
      <w:r w:rsidR="009D402A" w:rsidRPr="00605D91">
        <w:rPr>
          <w:rFonts w:cs="Arial"/>
          <w:color w:val="auto"/>
          <w:sz w:val="22"/>
        </w:rPr>
        <w:t xml:space="preserve"> </w:t>
      </w:r>
      <w:r w:rsidRPr="00605D91">
        <w:rPr>
          <w:rFonts w:cs="Arial"/>
          <w:color w:val="auto"/>
          <w:sz w:val="22"/>
        </w:rPr>
        <w:t>or address</w:t>
      </w:r>
      <w:r w:rsidR="71F4AE8A" w:rsidRPr="00605D91">
        <w:rPr>
          <w:rFonts w:cs="Arial"/>
          <w:color w:val="auto"/>
          <w:sz w:val="22"/>
        </w:rPr>
        <w:t>es</w:t>
      </w:r>
      <w:r w:rsidRPr="00605D91">
        <w:rPr>
          <w:rFonts w:cs="Arial"/>
          <w:color w:val="auto"/>
          <w:sz w:val="22"/>
        </w:rPr>
        <w:t xml:space="preserve"> </w:t>
      </w:r>
      <w:r w:rsidR="71F4AE8A" w:rsidRPr="00605D91">
        <w:rPr>
          <w:rFonts w:cs="Arial"/>
          <w:color w:val="auto"/>
          <w:sz w:val="22"/>
        </w:rPr>
        <w:t xml:space="preserve">an </w:t>
      </w:r>
      <w:r w:rsidRPr="00605D91">
        <w:rPr>
          <w:rFonts w:cs="Arial"/>
          <w:color w:val="auto"/>
          <w:sz w:val="22"/>
        </w:rPr>
        <w:t>industry or community</w:t>
      </w:r>
      <w:r w:rsidR="71F4AE8A" w:rsidRPr="00605D91">
        <w:rPr>
          <w:rFonts w:cs="Arial"/>
          <w:color w:val="auto"/>
          <w:sz w:val="22"/>
        </w:rPr>
        <w:t xml:space="preserve"> need</w:t>
      </w:r>
      <w:r w:rsidRPr="00605D91">
        <w:rPr>
          <w:rFonts w:cs="Arial"/>
          <w:color w:val="auto"/>
          <w:sz w:val="22"/>
        </w:rPr>
        <w:t xml:space="preserve">. </w:t>
      </w:r>
      <w:r w:rsidR="005E5E29" w:rsidRPr="00605D91">
        <w:rPr>
          <w:rFonts w:cs="Arial"/>
          <w:color w:val="auto"/>
          <w:sz w:val="22"/>
        </w:rPr>
        <w:t xml:space="preserve">Other types of </w:t>
      </w:r>
      <w:r w:rsidR="007B56C3" w:rsidRPr="00605D91">
        <w:rPr>
          <w:rFonts w:cs="Arial"/>
          <w:color w:val="auto"/>
          <w:sz w:val="22"/>
        </w:rPr>
        <w:t>p</w:t>
      </w:r>
      <w:r w:rsidR="005E5E29" w:rsidRPr="00605D91">
        <w:rPr>
          <w:rFonts w:cs="Arial"/>
          <w:color w:val="auto"/>
          <w:sz w:val="22"/>
        </w:rPr>
        <w:t xml:space="preserve">artnered </w:t>
      </w:r>
      <w:r w:rsidR="007B56C3" w:rsidRPr="00605D91">
        <w:rPr>
          <w:rFonts w:cs="Arial"/>
          <w:color w:val="auto"/>
          <w:sz w:val="22"/>
        </w:rPr>
        <w:t>p</w:t>
      </w:r>
      <w:r w:rsidR="005E5E29" w:rsidRPr="00605D91">
        <w:rPr>
          <w:rFonts w:cs="Arial"/>
          <w:color w:val="auto"/>
          <w:sz w:val="22"/>
        </w:rPr>
        <w:t>rojects and</w:t>
      </w:r>
      <w:r w:rsidR="00817F2B" w:rsidRPr="00605D91">
        <w:rPr>
          <w:rFonts w:cs="Arial"/>
          <w:color w:val="auto"/>
          <w:sz w:val="22"/>
        </w:rPr>
        <w:t xml:space="preserve"> student</w:t>
      </w:r>
      <w:r w:rsidR="005E5E29" w:rsidRPr="00605D91">
        <w:rPr>
          <w:rFonts w:cs="Arial"/>
          <w:color w:val="auto"/>
          <w:sz w:val="22"/>
        </w:rPr>
        <w:t xml:space="preserve"> </w:t>
      </w:r>
      <w:r w:rsidR="00BF30C7" w:rsidRPr="00605D91">
        <w:rPr>
          <w:rFonts w:cs="Arial"/>
          <w:color w:val="auto"/>
          <w:sz w:val="22"/>
        </w:rPr>
        <w:t>consultancies</w:t>
      </w:r>
      <w:r w:rsidR="005E5E29" w:rsidRPr="00605D91">
        <w:rPr>
          <w:rFonts w:cs="Arial"/>
          <w:color w:val="auto"/>
          <w:sz w:val="22"/>
        </w:rPr>
        <w:t xml:space="preserve"> include hackathons, start-ups</w:t>
      </w:r>
      <w:r w:rsidR="00E107A5" w:rsidRPr="00605D91">
        <w:rPr>
          <w:rFonts w:cs="Arial"/>
          <w:color w:val="auto"/>
          <w:sz w:val="22"/>
        </w:rPr>
        <w:t xml:space="preserve">, </w:t>
      </w:r>
      <w:r w:rsidR="00314100" w:rsidRPr="00605D91">
        <w:rPr>
          <w:rFonts w:cs="Arial"/>
          <w:color w:val="auto"/>
          <w:sz w:val="22"/>
        </w:rPr>
        <w:t>incubators,</w:t>
      </w:r>
      <w:r w:rsidR="00E107A5" w:rsidRPr="00605D91">
        <w:rPr>
          <w:rFonts w:cs="Arial"/>
          <w:color w:val="auto"/>
          <w:sz w:val="22"/>
        </w:rPr>
        <w:t xml:space="preserve"> and competitions.</w:t>
      </w:r>
    </w:p>
    <w:p w14:paraId="5F88E0A1" w14:textId="63ADB25D" w:rsidR="38A785D4" w:rsidRPr="00605D91" w:rsidRDefault="38A785D4" w:rsidP="00930FB6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930FB6">
        <w:rPr>
          <w:rFonts w:cs="Arial"/>
          <w:b/>
          <w:bCs/>
          <w:color w:val="auto"/>
          <w:sz w:val="22"/>
        </w:rPr>
        <w:t>Simulated work environment</w:t>
      </w:r>
      <w:r w:rsidR="3B1452C4" w:rsidRPr="00930FB6">
        <w:rPr>
          <w:rFonts w:cs="Arial"/>
          <w:b/>
          <w:bCs/>
          <w:color w:val="auto"/>
          <w:sz w:val="22"/>
        </w:rPr>
        <w:t>s</w:t>
      </w:r>
      <w:r w:rsidR="39944C21" w:rsidRPr="00930FB6">
        <w:rPr>
          <w:rFonts w:cs="Arial"/>
          <w:b/>
          <w:bCs/>
          <w:color w:val="auto"/>
          <w:sz w:val="22"/>
        </w:rPr>
        <w:t>:</w:t>
      </w:r>
      <w:r w:rsidRPr="00605D91">
        <w:rPr>
          <w:rFonts w:cs="Arial"/>
          <w:color w:val="auto"/>
          <w:sz w:val="22"/>
        </w:rPr>
        <w:t xml:space="preserve"> provide students with authentic, hands-on experiences within</w:t>
      </w:r>
      <w:r w:rsidR="0646446B" w:rsidRPr="00605D91">
        <w:rPr>
          <w:rFonts w:cs="Arial"/>
          <w:color w:val="auto"/>
          <w:sz w:val="22"/>
        </w:rPr>
        <w:t xml:space="preserve"> virtual workplaces or simulation labs </w:t>
      </w:r>
      <w:r w:rsidR="28545E88" w:rsidRPr="00605D91">
        <w:rPr>
          <w:rFonts w:cs="Arial"/>
          <w:color w:val="auto"/>
          <w:sz w:val="22"/>
        </w:rPr>
        <w:t xml:space="preserve">using the equipment </w:t>
      </w:r>
      <w:r w:rsidR="009F5749" w:rsidRPr="00605D91">
        <w:rPr>
          <w:rFonts w:cs="Arial"/>
          <w:color w:val="auto"/>
          <w:sz w:val="22"/>
        </w:rPr>
        <w:t>or</w:t>
      </w:r>
      <w:r w:rsidR="28545E88" w:rsidRPr="00605D91">
        <w:rPr>
          <w:rFonts w:cs="Arial"/>
          <w:color w:val="auto"/>
          <w:sz w:val="22"/>
        </w:rPr>
        <w:t xml:space="preserve"> practices of </w:t>
      </w:r>
      <w:r w:rsidR="000D4748" w:rsidRPr="00605D91">
        <w:rPr>
          <w:rFonts w:cs="Arial"/>
          <w:color w:val="auto"/>
          <w:sz w:val="22"/>
        </w:rPr>
        <w:t xml:space="preserve">a </w:t>
      </w:r>
      <w:r w:rsidR="007B56C3" w:rsidRPr="00605D91">
        <w:rPr>
          <w:rFonts w:cs="Arial"/>
          <w:color w:val="auto"/>
          <w:sz w:val="22"/>
        </w:rPr>
        <w:t>p</w:t>
      </w:r>
      <w:r w:rsidR="00BD529D" w:rsidRPr="00605D91">
        <w:rPr>
          <w:rFonts w:cs="Arial"/>
          <w:color w:val="auto"/>
          <w:sz w:val="22"/>
        </w:rPr>
        <w:t>artner organisation</w:t>
      </w:r>
      <w:r w:rsidRPr="00605D91">
        <w:rPr>
          <w:rFonts w:cs="Arial"/>
          <w:color w:val="auto"/>
          <w:sz w:val="22"/>
        </w:rPr>
        <w:t xml:space="preserve"> to develop practical skills and decision-making capabilities.</w:t>
      </w:r>
    </w:p>
    <w:p w14:paraId="4C7C1A37" w14:textId="716AA96D" w:rsidR="25EE8EFE" w:rsidRPr="00605D91" w:rsidRDefault="25EE8EFE" w:rsidP="00930FB6">
      <w:pPr>
        <w:pStyle w:val="NormalWhite"/>
        <w:numPr>
          <w:ilvl w:val="1"/>
          <w:numId w:val="3"/>
        </w:numPr>
        <w:spacing w:before="120" w:after="120" w:line="240" w:lineRule="auto"/>
        <w:ind w:left="1276" w:hanging="357"/>
        <w:jc w:val="left"/>
        <w:rPr>
          <w:rFonts w:cs="Arial"/>
          <w:color w:val="auto"/>
          <w:sz w:val="22"/>
        </w:rPr>
      </w:pPr>
      <w:r w:rsidRPr="00930FB6">
        <w:rPr>
          <w:rFonts w:cs="Arial"/>
          <w:b/>
          <w:bCs/>
          <w:color w:val="auto"/>
          <w:sz w:val="22"/>
        </w:rPr>
        <w:t>Embedded HDR research projects:</w:t>
      </w:r>
      <w:r w:rsidRPr="00605D91">
        <w:rPr>
          <w:rFonts w:cs="Arial"/>
          <w:color w:val="auto"/>
          <w:sz w:val="22"/>
        </w:rPr>
        <w:t xml:space="preserve"> involve HDR candidates embedded with </w:t>
      </w:r>
      <w:r w:rsidR="007B56C3" w:rsidRPr="00605D91">
        <w:rPr>
          <w:rFonts w:cs="Arial"/>
          <w:color w:val="auto"/>
          <w:sz w:val="22"/>
        </w:rPr>
        <w:t>p</w:t>
      </w:r>
      <w:r w:rsidR="00BD529D" w:rsidRPr="00605D91">
        <w:rPr>
          <w:rFonts w:cs="Arial"/>
          <w:color w:val="auto"/>
          <w:sz w:val="22"/>
        </w:rPr>
        <w:t>artner organisation</w:t>
      </w:r>
      <w:r w:rsidR="3B1B094B" w:rsidRPr="00605D91">
        <w:rPr>
          <w:rFonts w:cs="Arial"/>
          <w:color w:val="auto"/>
          <w:sz w:val="22"/>
        </w:rPr>
        <w:t>s</w:t>
      </w:r>
      <w:r w:rsidRPr="00605D91">
        <w:rPr>
          <w:rFonts w:cs="Arial"/>
          <w:color w:val="auto"/>
          <w:sz w:val="22"/>
        </w:rPr>
        <w:t xml:space="preserve"> and undertaking research and development activities </w:t>
      </w:r>
      <w:r w:rsidR="000D4748" w:rsidRPr="00605D91">
        <w:rPr>
          <w:rFonts w:cs="Arial"/>
          <w:color w:val="auto"/>
          <w:sz w:val="22"/>
        </w:rPr>
        <w:t xml:space="preserve">which contribute </w:t>
      </w:r>
      <w:r w:rsidRPr="00605D91">
        <w:rPr>
          <w:rFonts w:cs="Arial"/>
          <w:color w:val="auto"/>
          <w:sz w:val="22"/>
        </w:rPr>
        <w:t>towards the progression of their research outputs and outcomes</w:t>
      </w:r>
      <w:r w:rsidR="5C56FFBF" w:rsidRPr="00605D91">
        <w:rPr>
          <w:rFonts w:cs="Arial"/>
          <w:color w:val="auto"/>
          <w:sz w:val="22"/>
        </w:rPr>
        <w:t>.</w:t>
      </w:r>
    </w:p>
    <w:p w14:paraId="4AEC6073" w14:textId="26BDACBD" w:rsidR="00A144B2" w:rsidRPr="00605D91" w:rsidRDefault="68DCD08F" w:rsidP="003D6A16">
      <w:pPr>
        <w:pStyle w:val="Heading2"/>
        <w:spacing w:before="240" w:line="240" w:lineRule="auto"/>
        <w:rPr>
          <w:rFonts w:ascii="Arial" w:hAnsi="Arial" w:cs="Arial"/>
        </w:rPr>
      </w:pPr>
      <w:bookmarkStart w:id="3" w:name="_4.0_Roles,_responsibilities"/>
      <w:bookmarkEnd w:id="3"/>
      <w:r w:rsidRPr="00605D91">
        <w:rPr>
          <w:rFonts w:ascii="Arial" w:hAnsi="Arial" w:cs="Arial"/>
        </w:rPr>
        <w:t>4.0 Roles</w:t>
      </w:r>
      <w:r w:rsidR="00EB1D6A">
        <w:rPr>
          <w:rFonts w:ascii="Arial" w:hAnsi="Arial" w:cs="Arial"/>
        </w:rPr>
        <w:t>,</w:t>
      </w:r>
      <w:r w:rsidRPr="00605D91">
        <w:rPr>
          <w:rFonts w:ascii="Arial" w:hAnsi="Arial" w:cs="Arial"/>
        </w:rPr>
        <w:t xml:space="preserve"> responsibilities</w:t>
      </w:r>
      <w:r w:rsidR="00EB1D6A">
        <w:rPr>
          <w:rFonts w:ascii="Arial" w:hAnsi="Arial" w:cs="Arial"/>
        </w:rPr>
        <w:t>, and delegations</w:t>
      </w:r>
    </w:p>
    <w:p w14:paraId="25296100" w14:textId="052AE836" w:rsidR="007F6454" w:rsidRPr="00605D91" w:rsidRDefault="001F6BBE" w:rsidP="00605D91">
      <w:pPr>
        <w:spacing w:before="120" w:after="120" w:line="240" w:lineRule="auto"/>
        <w:rPr>
          <w:rFonts w:ascii="Arial" w:hAnsi="Arial" w:cs="Arial"/>
          <w:sz w:val="22"/>
          <w:lang w:val="en-GB"/>
        </w:rPr>
      </w:pPr>
      <w:r w:rsidRPr="00605D91">
        <w:rPr>
          <w:rFonts w:ascii="Arial" w:hAnsi="Arial" w:cs="Arial"/>
          <w:sz w:val="22"/>
          <w:lang w:val="en-GB"/>
        </w:rPr>
        <w:t>The</w:t>
      </w:r>
      <w:r w:rsidR="008F6EE0" w:rsidRPr="00605D91">
        <w:rPr>
          <w:rFonts w:ascii="Arial" w:hAnsi="Arial" w:cs="Arial"/>
          <w:sz w:val="22"/>
          <w:lang w:val="en-GB"/>
        </w:rPr>
        <w:t xml:space="preserve"> </w:t>
      </w:r>
      <w:r w:rsidR="002E1E91" w:rsidRPr="00605D91">
        <w:rPr>
          <w:rFonts w:ascii="Arial" w:hAnsi="Arial" w:cs="Arial"/>
          <w:sz w:val="22"/>
          <w:lang w:val="en-GB"/>
        </w:rPr>
        <w:t>initiation</w:t>
      </w:r>
      <w:r w:rsidR="00DB28B7" w:rsidRPr="00605D91">
        <w:rPr>
          <w:rFonts w:ascii="Arial" w:hAnsi="Arial" w:cs="Arial"/>
          <w:sz w:val="22"/>
          <w:lang w:val="en-GB"/>
        </w:rPr>
        <w:t>, management</w:t>
      </w:r>
      <w:r w:rsidR="00FE0806" w:rsidRPr="00605D91">
        <w:rPr>
          <w:rFonts w:ascii="Arial" w:hAnsi="Arial" w:cs="Arial"/>
          <w:sz w:val="22"/>
          <w:lang w:val="en-GB"/>
        </w:rPr>
        <w:t xml:space="preserve">, </w:t>
      </w:r>
      <w:r w:rsidR="00DB28B7" w:rsidRPr="00605D91">
        <w:rPr>
          <w:rFonts w:ascii="Arial" w:hAnsi="Arial" w:cs="Arial"/>
          <w:sz w:val="22"/>
          <w:lang w:val="en-GB"/>
        </w:rPr>
        <w:t>quality assurance</w:t>
      </w:r>
      <w:r w:rsidR="00FE0806" w:rsidRPr="00605D91">
        <w:rPr>
          <w:rFonts w:ascii="Arial" w:hAnsi="Arial" w:cs="Arial"/>
          <w:sz w:val="22"/>
          <w:lang w:val="en-GB"/>
        </w:rPr>
        <w:t>, review and reporting</w:t>
      </w:r>
      <w:r w:rsidR="00DB28B7" w:rsidRPr="00605D91">
        <w:rPr>
          <w:rFonts w:ascii="Arial" w:hAnsi="Arial" w:cs="Arial"/>
          <w:sz w:val="22"/>
          <w:lang w:val="en-GB"/>
        </w:rPr>
        <w:t xml:space="preserve"> of</w:t>
      </w:r>
      <w:r w:rsidR="000D19C1" w:rsidRPr="00605D91">
        <w:rPr>
          <w:rFonts w:ascii="Arial" w:hAnsi="Arial" w:cs="Arial"/>
          <w:sz w:val="22"/>
          <w:lang w:val="en-GB"/>
        </w:rPr>
        <w:t xml:space="preserve"> </w:t>
      </w:r>
      <w:r w:rsidR="00186F9B" w:rsidRPr="00605D91">
        <w:rPr>
          <w:rFonts w:ascii="Arial" w:hAnsi="Arial" w:cs="Arial"/>
          <w:sz w:val="22"/>
          <w:lang w:val="en-GB"/>
        </w:rPr>
        <w:t>WIL agreements</w:t>
      </w:r>
      <w:r w:rsidRPr="00605D91">
        <w:rPr>
          <w:rFonts w:ascii="Arial" w:hAnsi="Arial" w:cs="Arial"/>
          <w:sz w:val="22"/>
          <w:lang w:val="en-GB"/>
        </w:rPr>
        <w:t xml:space="preserve">, including </w:t>
      </w:r>
      <w:r w:rsidR="000651E4" w:rsidRPr="00605D91">
        <w:rPr>
          <w:rFonts w:ascii="Arial" w:hAnsi="Arial" w:cs="Arial"/>
          <w:sz w:val="22"/>
          <w:lang w:val="en-GB"/>
        </w:rPr>
        <w:t xml:space="preserve">WIL delegations, and WIL </w:t>
      </w:r>
      <w:r w:rsidR="00404E21" w:rsidRPr="00605D91">
        <w:rPr>
          <w:rFonts w:ascii="Arial" w:hAnsi="Arial" w:cs="Arial"/>
          <w:sz w:val="22"/>
          <w:lang w:val="en-GB"/>
        </w:rPr>
        <w:t xml:space="preserve">agreement </w:t>
      </w:r>
      <w:r w:rsidR="00C669C1" w:rsidRPr="00605D91">
        <w:rPr>
          <w:rFonts w:ascii="Arial" w:hAnsi="Arial" w:cs="Arial"/>
          <w:sz w:val="22"/>
          <w:lang w:val="en-GB"/>
        </w:rPr>
        <w:t>variations</w:t>
      </w:r>
      <w:r w:rsidRPr="00605D91">
        <w:rPr>
          <w:rFonts w:ascii="Arial" w:hAnsi="Arial" w:cs="Arial"/>
          <w:sz w:val="22"/>
          <w:lang w:val="en-GB"/>
        </w:rPr>
        <w:t>, breac</w:t>
      </w:r>
      <w:r w:rsidR="00EF72E5" w:rsidRPr="00605D91">
        <w:rPr>
          <w:rFonts w:ascii="Arial" w:hAnsi="Arial" w:cs="Arial"/>
          <w:sz w:val="22"/>
          <w:lang w:val="en-GB"/>
        </w:rPr>
        <w:t>hes</w:t>
      </w:r>
      <w:r w:rsidR="00F572C6" w:rsidRPr="00605D91">
        <w:rPr>
          <w:rFonts w:ascii="Arial" w:hAnsi="Arial" w:cs="Arial"/>
          <w:sz w:val="22"/>
          <w:lang w:val="en-GB"/>
        </w:rPr>
        <w:t>,</w:t>
      </w:r>
      <w:r w:rsidR="00EF72E5" w:rsidRPr="00605D91">
        <w:rPr>
          <w:rFonts w:ascii="Arial" w:hAnsi="Arial" w:cs="Arial"/>
          <w:sz w:val="22"/>
          <w:lang w:val="en-GB"/>
        </w:rPr>
        <w:t xml:space="preserve"> and terminations</w:t>
      </w:r>
      <w:r w:rsidR="00404E21" w:rsidRPr="00605D91">
        <w:rPr>
          <w:rFonts w:ascii="Arial" w:hAnsi="Arial" w:cs="Arial"/>
          <w:sz w:val="22"/>
          <w:lang w:val="en-GB"/>
        </w:rPr>
        <w:t xml:space="preserve">, </w:t>
      </w:r>
      <w:r w:rsidRPr="00605D91">
        <w:rPr>
          <w:rFonts w:ascii="Arial" w:hAnsi="Arial" w:cs="Arial"/>
          <w:sz w:val="22"/>
          <w:lang w:val="en-GB"/>
        </w:rPr>
        <w:t>i</w:t>
      </w:r>
      <w:r w:rsidR="00186F9B" w:rsidRPr="00605D91">
        <w:rPr>
          <w:rFonts w:ascii="Arial" w:hAnsi="Arial" w:cs="Arial"/>
          <w:sz w:val="22"/>
          <w:lang w:val="en-GB"/>
        </w:rPr>
        <w:t xml:space="preserve">s managed through the </w:t>
      </w:r>
      <w:r w:rsidR="00817F2B" w:rsidRPr="00605D91">
        <w:rPr>
          <w:rFonts w:ascii="Arial" w:hAnsi="Arial" w:cs="Arial"/>
          <w:i/>
          <w:iCs/>
          <w:sz w:val="22"/>
          <w:lang w:val="en-GB"/>
        </w:rPr>
        <w:t xml:space="preserve">Work Integrated Learning </w:t>
      </w:r>
      <w:r w:rsidR="00186F9B" w:rsidRPr="00605D91">
        <w:rPr>
          <w:rFonts w:ascii="Arial" w:hAnsi="Arial" w:cs="Arial"/>
          <w:i/>
          <w:iCs/>
          <w:sz w:val="22"/>
          <w:lang w:val="en-GB"/>
        </w:rPr>
        <w:t>Procedure</w:t>
      </w:r>
      <w:r w:rsidR="00794AD4" w:rsidRPr="00605D91">
        <w:rPr>
          <w:rFonts w:ascii="Arial" w:hAnsi="Arial" w:cs="Arial"/>
          <w:sz w:val="22"/>
          <w:lang w:val="en-GB"/>
        </w:rPr>
        <w:t xml:space="preserve">. </w:t>
      </w:r>
    </w:p>
    <w:p w14:paraId="231EE55C" w14:textId="1D1D2244" w:rsidR="007F6454" w:rsidRPr="00605D91" w:rsidRDefault="007F6454" w:rsidP="00605D91">
      <w:pPr>
        <w:spacing w:before="120" w:after="120" w:line="240" w:lineRule="auto"/>
        <w:rPr>
          <w:rFonts w:ascii="Arial" w:hAnsi="Arial" w:cs="Arial"/>
          <w:sz w:val="22"/>
          <w:lang w:val="en-GB"/>
        </w:rPr>
      </w:pPr>
      <w:r w:rsidRPr="00605D91">
        <w:rPr>
          <w:rFonts w:ascii="Arial" w:hAnsi="Arial" w:cs="Arial"/>
          <w:sz w:val="22"/>
          <w:lang w:val="en-GB"/>
        </w:rPr>
        <w:t xml:space="preserve">WIL </w:t>
      </w:r>
      <w:r w:rsidR="002D6D2B" w:rsidRPr="00605D91">
        <w:rPr>
          <w:rFonts w:ascii="Arial" w:hAnsi="Arial" w:cs="Arial"/>
          <w:sz w:val="22"/>
          <w:lang w:val="en-GB"/>
        </w:rPr>
        <w:t xml:space="preserve">program and course quality assurance </w:t>
      </w:r>
      <w:r w:rsidR="00CB2CE5" w:rsidRPr="00605D91">
        <w:rPr>
          <w:rFonts w:ascii="Arial" w:hAnsi="Arial" w:cs="Arial"/>
          <w:sz w:val="22"/>
          <w:lang w:val="en-GB"/>
        </w:rPr>
        <w:t xml:space="preserve">and review </w:t>
      </w:r>
      <w:r w:rsidR="002D6D2B" w:rsidRPr="00605D91">
        <w:rPr>
          <w:rFonts w:ascii="Arial" w:hAnsi="Arial" w:cs="Arial"/>
          <w:sz w:val="22"/>
          <w:lang w:val="en-GB"/>
        </w:rPr>
        <w:t>i</w:t>
      </w:r>
      <w:r w:rsidR="00BF36B9" w:rsidRPr="00605D91">
        <w:rPr>
          <w:rFonts w:ascii="Arial" w:hAnsi="Arial" w:cs="Arial"/>
          <w:sz w:val="22"/>
          <w:lang w:val="en-GB"/>
        </w:rPr>
        <w:t>s</w:t>
      </w:r>
      <w:r w:rsidR="002D6D2B" w:rsidRPr="00605D91">
        <w:rPr>
          <w:rFonts w:ascii="Arial" w:hAnsi="Arial" w:cs="Arial"/>
          <w:sz w:val="22"/>
          <w:lang w:val="en-GB"/>
        </w:rPr>
        <w:t xml:space="preserve"> managed </w:t>
      </w:r>
      <w:r w:rsidR="00BF36B9" w:rsidRPr="00605D91">
        <w:rPr>
          <w:rFonts w:ascii="Arial" w:hAnsi="Arial" w:cs="Arial"/>
          <w:sz w:val="22"/>
          <w:lang w:val="en-GB"/>
        </w:rPr>
        <w:t xml:space="preserve">through the </w:t>
      </w:r>
      <w:r w:rsidR="00BF36B9" w:rsidRPr="00605D91">
        <w:rPr>
          <w:rFonts w:ascii="Arial" w:hAnsi="Arial" w:cs="Arial"/>
          <w:i/>
          <w:iCs/>
          <w:sz w:val="22"/>
          <w:lang w:val="en-GB"/>
        </w:rPr>
        <w:t>Program and Course Procedure</w:t>
      </w:r>
      <w:r w:rsidR="00CB2CE5" w:rsidRPr="00605D91">
        <w:rPr>
          <w:rFonts w:ascii="Arial" w:hAnsi="Arial" w:cs="Arial"/>
          <w:i/>
          <w:iCs/>
          <w:sz w:val="22"/>
          <w:lang w:val="en-GB"/>
        </w:rPr>
        <w:t xml:space="preserve"> </w:t>
      </w:r>
      <w:r w:rsidR="00CB2CE5" w:rsidRPr="00605D91">
        <w:rPr>
          <w:rFonts w:ascii="Arial" w:hAnsi="Arial" w:cs="Arial"/>
          <w:sz w:val="22"/>
          <w:lang w:val="en-GB"/>
        </w:rPr>
        <w:t xml:space="preserve">and the </w:t>
      </w:r>
      <w:r w:rsidR="00CB2CE5" w:rsidRPr="00605D91">
        <w:rPr>
          <w:rFonts w:ascii="Arial" w:hAnsi="Arial" w:cs="Arial"/>
          <w:i/>
          <w:iCs/>
          <w:sz w:val="22"/>
          <w:lang w:val="en-GB"/>
        </w:rPr>
        <w:t>Program and Course Review Procedure</w:t>
      </w:r>
      <w:r w:rsidR="00BF36B9" w:rsidRPr="00605D91">
        <w:rPr>
          <w:rFonts w:ascii="Arial" w:hAnsi="Arial" w:cs="Arial"/>
          <w:sz w:val="22"/>
          <w:lang w:val="en-GB"/>
        </w:rPr>
        <w:t>.</w:t>
      </w:r>
    </w:p>
    <w:p w14:paraId="701F8116" w14:textId="135BC339" w:rsidR="00BF36B9" w:rsidRPr="00605D91" w:rsidRDefault="003133C4" w:rsidP="00605D91">
      <w:pPr>
        <w:spacing w:before="120" w:after="120" w:line="240" w:lineRule="auto"/>
        <w:rPr>
          <w:rFonts w:ascii="Arial" w:hAnsi="Arial" w:cs="Arial"/>
          <w:i/>
          <w:iCs/>
          <w:sz w:val="22"/>
          <w:lang w:val="en-GB"/>
        </w:rPr>
      </w:pPr>
      <w:r w:rsidRPr="00605D91">
        <w:rPr>
          <w:rFonts w:ascii="Arial" w:hAnsi="Arial" w:cs="Arial"/>
          <w:sz w:val="22"/>
          <w:lang w:val="en-GB"/>
        </w:rPr>
        <w:t xml:space="preserve">Breaches of Academic Integrity, which amount to academic misconduct, are managed through the </w:t>
      </w:r>
      <w:r w:rsidRPr="00605D91">
        <w:rPr>
          <w:rFonts w:ascii="Arial" w:hAnsi="Arial" w:cs="Arial"/>
          <w:i/>
          <w:iCs/>
          <w:sz w:val="22"/>
          <w:lang w:val="en-GB"/>
        </w:rPr>
        <w:t>Student</w:t>
      </w:r>
      <w:r w:rsidRPr="00605D91">
        <w:rPr>
          <w:rFonts w:ascii="Arial" w:hAnsi="Arial" w:cs="Arial"/>
          <w:sz w:val="22"/>
          <w:lang w:val="en-GB"/>
        </w:rPr>
        <w:t xml:space="preserve"> </w:t>
      </w:r>
      <w:r w:rsidRPr="00605D91">
        <w:rPr>
          <w:rFonts w:ascii="Arial" w:hAnsi="Arial" w:cs="Arial"/>
          <w:i/>
          <w:iCs/>
          <w:sz w:val="22"/>
          <w:lang w:val="en-GB"/>
        </w:rPr>
        <w:t>Academic Integrity Policy</w:t>
      </w:r>
      <w:r w:rsidRPr="00605D91">
        <w:rPr>
          <w:rFonts w:ascii="Arial" w:hAnsi="Arial" w:cs="Arial"/>
          <w:sz w:val="22"/>
          <w:lang w:val="en-GB"/>
        </w:rPr>
        <w:t xml:space="preserve"> and the </w:t>
      </w:r>
      <w:r w:rsidRPr="00605D91">
        <w:rPr>
          <w:rFonts w:ascii="Arial" w:hAnsi="Arial" w:cs="Arial"/>
          <w:i/>
          <w:iCs/>
          <w:sz w:val="22"/>
          <w:lang w:val="en-GB"/>
        </w:rPr>
        <w:t xml:space="preserve">Student Breaches of Academic Integrity </w:t>
      </w:r>
      <w:r w:rsidR="006766FE" w:rsidRPr="00605D91">
        <w:rPr>
          <w:rFonts w:ascii="Arial" w:hAnsi="Arial" w:cs="Arial"/>
          <w:i/>
          <w:iCs/>
          <w:sz w:val="22"/>
          <w:lang w:val="en-GB"/>
        </w:rPr>
        <w:t>Procedure</w:t>
      </w:r>
      <w:r w:rsidRPr="00605D91">
        <w:rPr>
          <w:rFonts w:ascii="Arial" w:hAnsi="Arial" w:cs="Arial"/>
          <w:i/>
          <w:iCs/>
          <w:sz w:val="22"/>
          <w:lang w:val="en-GB"/>
        </w:rPr>
        <w:t>.</w:t>
      </w:r>
    </w:p>
    <w:p w14:paraId="5456E869" w14:textId="0ACF167D" w:rsidR="006766FE" w:rsidRPr="00605D91" w:rsidRDefault="00CC1317" w:rsidP="00605D91">
      <w:pPr>
        <w:spacing w:before="120" w:after="120" w:line="240" w:lineRule="auto"/>
        <w:rPr>
          <w:rFonts w:ascii="Arial" w:hAnsi="Arial" w:cs="Arial"/>
          <w:sz w:val="22"/>
          <w:lang w:val="en-GB"/>
        </w:rPr>
      </w:pPr>
      <w:r w:rsidRPr="00605D91">
        <w:rPr>
          <w:rFonts w:ascii="Arial" w:hAnsi="Arial" w:cs="Arial"/>
          <w:sz w:val="22"/>
          <w:lang w:val="en-GB"/>
        </w:rPr>
        <w:t>S</w:t>
      </w:r>
      <w:r w:rsidR="0041407B" w:rsidRPr="00605D91">
        <w:rPr>
          <w:rFonts w:ascii="Arial" w:hAnsi="Arial" w:cs="Arial"/>
          <w:sz w:val="22"/>
          <w:lang w:val="en-GB"/>
        </w:rPr>
        <w:t xml:space="preserve">tudent misconduct </w:t>
      </w:r>
      <w:r w:rsidR="00260F00" w:rsidRPr="00605D91">
        <w:rPr>
          <w:rFonts w:ascii="Arial" w:hAnsi="Arial" w:cs="Arial"/>
          <w:sz w:val="22"/>
          <w:lang w:val="en-GB"/>
        </w:rPr>
        <w:t>or poor student performance</w:t>
      </w:r>
      <w:r w:rsidR="003E695D" w:rsidRPr="00605D91">
        <w:rPr>
          <w:rFonts w:ascii="Arial" w:hAnsi="Arial" w:cs="Arial"/>
          <w:sz w:val="22"/>
          <w:lang w:val="en-GB"/>
        </w:rPr>
        <w:t xml:space="preserve"> during a WIL activity</w:t>
      </w:r>
      <w:r w:rsidR="00260F00" w:rsidRPr="00605D91">
        <w:rPr>
          <w:rFonts w:ascii="Arial" w:hAnsi="Arial" w:cs="Arial"/>
          <w:sz w:val="22"/>
          <w:lang w:val="en-GB"/>
        </w:rPr>
        <w:t xml:space="preserve"> is managed </w:t>
      </w:r>
      <w:r w:rsidR="00FE7B12" w:rsidRPr="00605D91">
        <w:rPr>
          <w:rFonts w:ascii="Arial" w:hAnsi="Arial" w:cs="Arial"/>
          <w:sz w:val="22"/>
          <w:lang w:val="en-GB"/>
        </w:rPr>
        <w:t xml:space="preserve">through the </w:t>
      </w:r>
      <w:r w:rsidR="00FE7B12" w:rsidRPr="00605D91">
        <w:rPr>
          <w:rFonts w:ascii="Arial" w:hAnsi="Arial" w:cs="Arial"/>
          <w:i/>
          <w:iCs/>
          <w:sz w:val="22"/>
          <w:lang w:val="en-GB"/>
        </w:rPr>
        <w:t>Student Conduct, Safety and Wellbeing Policy</w:t>
      </w:r>
      <w:r w:rsidR="006E702C" w:rsidRPr="00605D91">
        <w:rPr>
          <w:rFonts w:ascii="Arial" w:hAnsi="Arial" w:cs="Arial"/>
          <w:sz w:val="22"/>
          <w:lang w:val="en-GB"/>
        </w:rPr>
        <w:t xml:space="preserve"> and </w:t>
      </w:r>
      <w:r w:rsidR="00A65DBA" w:rsidRPr="00605D91">
        <w:rPr>
          <w:rFonts w:ascii="Arial" w:hAnsi="Arial" w:cs="Arial"/>
          <w:sz w:val="22"/>
          <w:lang w:val="en-GB"/>
        </w:rPr>
        <w:t xml:space="preserve">the </w:t>
      </w:r>
      <w:r w:rsidR="00A65DBA" w:rsidRPr="00605D91">
        <w:rPr>
          <w:rFonts w:ascii="Arial" w:hAnsi="Arial" w:cs="Arial"/>
          <w:i/>
          <w:iCs/>
          <w:sz w:val="22"/>
          <w:lang w:val="en-GB"/>
        </w:rPr>
        <w:t>Inability to Complete Required Components of Professional Qualification Policy</w:t>
      </w:r>
      <w:r w:rsidR="00C71B93" w:rsidRPr="00605D91">
        <w:rPr>
          <w:rFonts w:ascii="Arial" w:hAnsi="Arial" w:cs="Arial"/>
          <w:sz w:val="22"/>
          <w:lang w:val="en-GB"/>
        </w:rPr>
        <w:t xml:space="preserve"> w</w:t>
      </w:r>
      <w:r w:rsidR="008B5158" w:rsidRPr="00605D91">
        <w:rPr>
          <w:rFonts w:ascii="Arial" w:hAnsi="Arial" w:cs="Arial"/>
          <w:sz w:val="22"/>
          <w:lang w:val="en-GB"/>
        </w:rPr>
        <w:t xml:space="preserve">here WIL </w:t>
      </w:r>
      <w:r w:rsidR="004E492F" w:rsidRPr="00605D91">
        <w:rPr>
          <w:rFonts w:ascii="Arial" w:hAnsi="Arial" w:cs="Arial"/>
          <w:sz w:val="22"/>
          <w:lang w:val="en-GB"/>
        </w:rPr>
        <w:t>is a</w:t>
      </w:r>
      <w:r w:rsidR="00A95E26" w:rsidRPr="00605D91">
        <w:rPr>
          <w:rFonts w:ascii="Arial" w:hAnsi="Arial" w:cs="Arial"/>
          <w:sz w:val="22"/>
          <w:lang w:val="en-GB"/>
        </w:rPr>
        <w:t xml:space="preserve"> core component </w:t>
      </w:r>
      <w:r w:rsidR="004B7D76" w:rsidRPr="00605D91">
        <w:rPr>
          <w:rFonts w:ascii="Arial" w:hAnsi="Arial" w:cs="Arial"/>
          <w:sz w:val="22"/>
          <w:lang w:val="en-GB"/>
        </w:rPr>
        <w:t xml:space="preserve">of the </w:t>
      </w:r>
      <w:r w:rsidR="002936DC" w:rsidRPr="00605D91">
        <w:rPr>
          <w:rFonts w:ascii="Arial" w:hAnsi="Arial" w:cs="Arial"/>
          <w:sz w:val="22"/>
          <w:lang w:val="en-GB"/>
        </w:rPr>
        <w:t>program</w:t>
      </w:r>
      <w:r w:rsidR="000E5094" w:rsidRPr="00605D91">
        <w:rPr>
          <w:rFonts w:ascii="Arial" w:hAnsi="Arial" w:cs="Arial"/>
          <w:sz w:val="22"/>
          <w:lang w:val="en-GB"/>
        </w:rPr>
        <w:t xml:space="preserve"> of study</w:t>
      </w:r>
      <w:r w:rsidR="00C71B93" w:rsidRPr="00605D91">
        <w:rPr>
          <w:rFonts w:ascii="Arial" w:hAnsi="Arial" w:cs="Arial"/>
          <w:sz w:val="22"/>
          <w:lang w:val="en-GB"/>
        </w:rPr>
        <w:t>.</w:t>
      </w:r>
      <w:r w:rsidR="00FE7B12" w:rsidRPr="00605D91">
        <w:rPr>
          <w:rFonts w:ascii="Arial" w:hAnsi="Arial" w:cs="Arial"/>
          <w:sz w:val="22"/>
          <w:lang w:val="en-GB"/>
        </w:rPr>
        <w:t xml:space="preserve"> </w:t>
      </w:r>
    </w:p>
    <w:p w14:paraId="64C956EB" w14:textId="3F039134" w:rsidR="00C632AD" w:rsidRPr="00605D91" w:rsidRDefault="00C632AD" w:rsidP="003D6A16">
      <w:pPr>
        <w:pStyle w:val="Heading2"/>
        <w:spacing w:before="240" w:line="240" w:lineRule="auto"/>
        <w:rPr>
          <w:rFonts w:ascii="Arial" w:hAnsi="Arial" w:cs="Arial"/>
        </w:rPr>
      </w:pPr>
      <w:bookmarkStart w:id="4" w:name="_5.0_Definitions"/>
      <w:bookmarkEnd w:id="4"/>
      <w:r>
        <w:rPr>
          <w:rFonts w:ascii="Arial" w:hAnsi="Arial" w:cs="Arial"/>
        </w:rPr>
        <w:t>5</w:t>
      </w:r>
      <w:r w:rsidRPr="00605D91">
        <w:rPr>
          <w:rFonts w:ascii="Arial" w:hAnsi="Arial" w:cs="Arial"/>
        </w:rPr>
        <w:t xml:space="preserve">.0 </w:t>
      </w:r>
      <w:r>
        <w:rPr>
          <w:rFonts w:ascii="Arial" w:hAnsi="Arial" w:cs="Arial"/>
        </w:rPr>
        <w:t>Definitions</w:t>
      </w:r>
    </w:p>
    <w:p w14:paraId="39E83565" w14:textId="0141A0C7" w:rsidR="00842A4B" w:rsidRPr="00605D91" w:rsidRDefault="3592757A" w:rsidP="00605D91">
      <w:pPr>
        <w:spacing w:before="120" w:after="120" w:line="240" w:lineRule="auto"/>
        <w:rPr>
          <w:rFonts w:ascii="Arial" w:hAnsi="Arial" w:cs="Arial"/>
          <w:szCs w:val="18"/>
        </w:rPr>
      </w:pPr>
      <w:r w:rsidRPr="00605D91">
        <w:rPr>
          <w:rFonts w:ascii="Arial" w:hAnsi="Arial" w:cs="Arial"/>
          <w:sz w:val="22"/>
        </w:rPr>
        <w:t>For the purposes of this policy, the following definitions apply:</w:t>
      </w:r>
    </w:p>
    <w:p w14:paraId="1961D3E4" w14:textId="1E688512" w:rsidR="00A22F99" w:rsidRPr="00605D91" w:rsidRDefault="51237C90" w:rsidP="00605D91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szCs w:val="18"/>
        </w:rPr>
      </w:pPr>
      <w:r w:rsidRPr="00605D91">
        <w:rPr>
          <w:rFonts w:ascii="Arial" w:hAnsi="Arial" w:cs="Arial"/>
          <w:b/>
          <w:bCs/>
          <w:sz w:val="22"/>
        </w:rPr>
        <w:t xml:space="preserve">Academic </w:t>
      </w:r>
      <w:r w:rsidR="00CA38D5" w:rsidRPr="00605D91">
        <w:rPr>
          <w:rFonts w:ascii="Arial" w:hAnsi="Arial" w:cs="Arial"/>
          <w:b/>
          <w:bCs/>
          <w:sz w:val="22"/>
        </w:rPr>
        <w:t>l</w:t>
      </w:r>
      <w:r w:rsidRPr="00605D91">
        <w:rPr>
          <w:rFonts w:ascii="Arial" w:hAnsi="Arial" w:cs="Arial"/>
          <w:b/>
          <w:bCs/>
          <w:sz w:val="22"/>
        </w:rPr>
        <w:t>ead</w:t>
      </w:r>
      <w:r w:rsidR="2042AAA1" w:rsidRPr="00605D91">
        <w:rPr>
          <w:rFonts w:ascii="Arial" w:hAnsi="Arial" w:cs="Arial"/>
          <w:sz w:val="22"/>
        </w:rPr>
        <w:t xml:space="preserve"> refers to academic staff member</w:t>
      </w:r>
      <w:r w:rsidR="66DB8371" w:rsidRPr="00605D91">
        <w:rPr>
          <w:rFonts w:ascii="Arial" w:hAnsi="Arial" w:cs="Arial"/>
          <w:sz w:val="22"/>
        </w:rPr>
        <w:t>s</w:t>
      </w:r>
      <w:r w:rsidR="2042AAA1" w:rsidRPr="00605D91">
        <w:rPr>
          <w:rFonts w:ascii="Arial" w:hAnsi="Arial" w:cs="Arial"/>
          <w:sz w:val="22"/>
        </w:rPr>
        <w:t xml:space="preserve"> </w:t>
      </w:r>
      <w:r w:rsidR="197B1DB5" w:rsidRPr="00605D91">
        <w:rPr>
          <w:rFonts w:ascii="Arial" w:hAnsi="Arial" w:cs="Arial"/>
          <w:sz w:val="22"/>
        </w:rPr>
        <w:t xml:space="preserve">with delegated responsibility for </w:t>
      </w:r>
      <w:r w:rsidR="6DD9014B" w:rsidRPr="00605D91">
        <w:rPr>
          <w:rFonts w:ascii="Arial" w:hAnsi="Arial" w:cs="Arial"/>
          <w:sz w:val="22"/>
        </w:rPr>
        <w:t xml:space="preserve">the </w:t>
      </w:r>
      <w:r w:rsidR="197B1DB5" w:rsidRPr="00605D91">
        <w:rPr>
          <w:rFonts w:ascii="Arial" w:hAnsi="Arial" w:cs="Arial"/>
          <w:sz w:val="22"/>
        </w:rPr>
        <w:t>design, delivery and quality assurance of WIL courses and</w:t>
      </w:r>
      <w:r w:rsidR="009F37B2" w:rsidRPr="00605D91">
        <w:rPr>
          <w:rFonts w:ascii="Arial" w:hAnsi="Arial" w:cs="Arial"/>
          <w:sz w:val="22"/>
        </w:rPr>
        <w:t>/or</w:t>
      </w:r>
      <w:r w:rsidR="197B1DB5" w:rsidRPr="00605D91">
        <w:rPr>
          <w:rFonts w:ascii="Arial" w:hAnsi="Arial" w:cs="Arial"/>
          <w:sz w:val="22"/>
        </w:rPr>
        <w:t xml:space="preserve"> WIL </w:t>
      </w:r>
      <w:r w:rsidR="004028E9" w:rsidRPr="00605D91">
        <w:rPr>
          <w:rFonts w:ascii="Arial" w:hAnsi="Arial" w:cs="Arial"/>
          <w:sz w:val="22"/>
        </w:rPr>
        <w:t>a</w:t>
      </w:r>
      <w:r w:rsidR="197B1DB5" w:rsidRPr="00605D91">
        <w:rPr>
          <w:rFonts w:ascii="Arial" w:hAnsi="Arial" w:cs="Arial"/>
          <w:sz w:val="22"/>
        </w:rPr>
        <w:t xml:space="preserve">ctivities. Examples of roles include HDR supervisors, WIL course </w:t>
      </w:r>
      <w:r w:rsidR="53F25230" w:rsidRPr="00605D91">
        <w:rPr>
          <w:rFonts w:ascii="Arial" w:hAnsi="Arial" w:cs="Arial"/>
          <w:sz w:val="22"/>
        </w:rPr>
        <w:t>coordinators, clinical facilitators.</w:t>
      </w:r>
    </w:p>
    <w:p w14:paraId="5052C94D" w14:textId="61B00DCF" w:rsidR="00A22F99" w:rsidRPr="00605D91" w:rsidRDefault="0A7FAFCB" w:rsidP="00605D91">
      <w:pPr>
        <w:spacing w:before="120" w:after="120" w:line="240" w:lineRule="auto"/>
        <w:rPr>
          <w:rFonts w:ascii="Arial" w:eastAsia="Arial" w:hAnsi="Arial" w:cs="Arial"/>
          <w:color w:val="000000" w:themeColor="text1"/>
          <w:szCs w:val="18"/>
        </w:rPr>
      </w:pPr>
      <w:r w:rsidRPr="00605D91">
        <w:rPr>
          <w:rFonts w:ascii="Arial" w:eastAsia="Arial" w:hAnsi="Arial" w:cs="Arial"/>
          <w:b/>
          <w:bCs/>
          <w:color w:val="000000" w:themeColor="text1"/>
          <w:sz w:val="22"/>
        </w:rPr>
        <w:t xml:space="preserve">Higher Degree by Research (HDR) </w:t>
      </w:r>
      <w:r w:rsidRPr="00605D91">
        <w:rPr>
          <w:rFonts w:ascii="Arial" w:eastAsia="Arial" w:hAnsi="Arial" w:cs="Arial"/>
          <w:color w:val="000000" w:themeColor="text1"/>
          <w:sz w:val="22"/>
        </w:rPr>
        <w:t xml:space="preserve">refers to a Research Masters or Research Doctorate where: </w:t>
      </w:r>
    </w:p>
    <w:p w14:paraId="289C2306" w14:textId="7A9353D0" w:rsidR="00A22F99" w:rsidRPr="00605D91" w:rsidRDefault="0A7FAFCB" w:rsidP="00605D91">
      <w:pPr>
        <w:pStyle w:val="ListParagraph"/>
        <w:numPr>
          <w:ilvl w:val="0"/>
          <w:numId w:val="19"/>
        </w:numPr>
        <w:spacing w:before="120" w:after="120" w:line="240" w:lineRule="auto"/>
        <w:ind w:left="709"/>
        <w:rPr>
          <w:rFonts w:ascii="Arial" w:eastAsia="Arial" w:hAnsi="Arial" w:cs="Arial"/>
          <w:szCs w:val="18"/>
        </w:rPr>
      </w:pPr>
      <w:r w:rsidRPr="00605D91">
        <w:rPr>
          <w:rFonts w:ascii="Arial" w:eastAsia="Arial" w:hAnsi="Arial" w:cs="Arial"/>
          <w:sz w:val="22"/>
          <w:lang w:val="en-GB"/>
        </w:rPr>
        <w:t>Research</w:t>
      </w:r>
      <w:r w:rsidRPr="00605D91">
        <w:rPr>
          <w:rFonts w:ascii="Arial" w:eastAsia="Arial" w:hAnsi="Arial" w:cs="Arial"/>
          <w:sz w:val="22"/>
        </w:rPr>
        <w:t xml:space="preserve"> Masters means a Level 9 qualification as described in the AQF and where a minimum of two-thirds of the program of learning is for research, research training and independent study. </w:t>
      </w:r>
    </w:p>
    <w:p w14:paraId="57779E07" w14:textId="72D0027D" w:rsidR="00A22F99" w:rsidRPr="00605D91" w:rsidRDefault="0A7FAFCB" w:rsidP="00605D91">
      <w:pPr>
        <w:pStyle w:val="ListParagraph"/>
        <w:numPr>
          <w:ilvl w:val="0"/>
          <w:numId w:val="19"/>
        </w:numPr>
        <w:spacing w:before="120" w:after="120" w:line="240" w:lineRule="auto"/>
        <w:ind w:left="709"/>
        <w:rPr>
          <w:rFonts w:ascii="Arial" w:eastAsia="Arial" w:hAnsi="Arial" w:cs="Arial"/>
          <w:szCs w:val="18"/>
        </w:rPr>
      </w:pPr>
      <w:r w:rsidRPr="00605D91">
        <w:rPr>
          <w:rFonts w:ascii="Arial" w:eastAsia="Arial" w:hAnsi="Arial" w:cs="Arial"/>
          <w:sz w:val="22"/>
          <w:lang w:val="en-GB"/>
        </w:rPr>
        <w:t>Research</w:t>
      </w:r>
      <w:r w:rsidRPr="00605D91">
        <w:rPr>
          <w:rFonts w:ascii="Arial" w:eastAsia="Arial" w:hAnsi="Arial" w:cs="Arial"/>
          <w:sz w:val="22"/>
        </w:rPr>
        <w:t xml:space="preserve"> Doctorate means a Level 10 qualification as described in the AQF and where a minimum of two years of the program of learning, and typically two-thirds of the qualification, is research.</w:t>
      </w:r>
    </w:p>
    <w:p w14:paraId="623E2093" w14:textId="2885434C" w:rsidR="00A22F99" w:rsidRPr="00605D91" w:rsidRDefault="00BD529D" w:rsidP="00605D91">
      <w:pPr>
        <w:spacing w:before="120" w:after="120" w:line="240" w:lineRule="auto"/>
        <w:rPr>
          <w:rFonts w:ascii="Arial" w:hAnsi="Arial" w:cs="Arial"/>
        </w:rPr>
      </w:pPr>
      <w:r w:rsidRPr="00605D91">
        <w:rPr>
          <w:rFonts w:ascii="Arial" w:hAnsi="Arial" w:cs="Arial"/>
          <w:b/>
          <w:bCs/>
          <w:sz w:val="22"/>
        </w:rPr>
        <w:t>Partner organisation</w:t>
      </w:r>
      <w:r w:rsidR="22B389F0" w:rsidRPr="00605D91">
        <w:rPr>
          <w:rFonts w:ascii="Arial" w:hAnsi="Arial" w:cs="Arial"/>
          <w:sz w:val="22"/>
        </w:rPr>
        <w:t xml:space="preserve"> </w:t>
      </w:r>
      <w:r w:rsidR="00842A4B" w:rsidRPr="00605D91">
        <w:rPr>
          <w:rFonts w:ascii="Arial" w:hAnsi="Arial" w:cs="Arial"/>
          <w:sz w:val="22"/>
        </w:rPr>
        <w:t>refers to a</w:t>
      </w:r>
      <w:r w:rsidR="4A7A4FE3" w:rsidRPr="00605D91">
        <w:rPr>
          <w:rFonts w:ascii="Arial" w:hAnsi="Arial" w:cs="Arial"/>
          <w:sz w:val="22"/>
        </w:rPr>
        <w:t>ny</w:t>
      </w:r>
      <w:r w:rsidR="000165EB" w:rsidRPr="00605D91">
        <w:rPr>
          <w:rFonts w:ascii="Arial" w:hAnsi="Arial" w:cs="Arial"/>
          <w:sz w:val="22"/>
        </w:rPr>
        <w:t xml:space="preserve"> for profit or not-for-profit</w:t>
      </w:r>
      <w:r w:rsidR="4A7A4FE3" w:rsidRPr="00605D91">
        <w:rPr>
          <w:rFonts w:ascii="Arial" w:hAnsi="Arial" w:cs="Arial"/>
          <w:sz w:val="22"/>
        </w:rPr>
        <w:t xml:space="preserve"> </w:t>
      </w:r>
      <w:r w:rsidR="00032776" w:rsidRPr="00605D91">
        <w:rPr>
          <w:rFonts w:ascii="Arial" w:hAnsi="Arial" w:cs="Arial"/>
          <w:sz w:val="22"/>
        </w:rPr>
        <w:t>industry</w:t>
      </w:r>
      <w:r w:rsidR="39FB0A76" w:rsidRPr="00605D91">
        <w:rPr>
          <w:rFonts w:ascii="Arial" w:hAnsi="Arial" w:cs="Arial"/>
          <w:sz w:val="22"/>
        </w:rPr>
        <w:t xml:space="preserve">, </w:t>
      </w:r>
      <w:r w:rsidR="007377EB" w:rsidRPr="00605D91">
        <w:rPr>
          <w:rFonts w:ascii="Arial" w:hAnsi="Arial" w:cs="Arial"/>
          <w:sz w:val="22"/>
        </w:rPr>
        <w:t>community</w:t>
      </w:r>
      <w:r w:rsidR="146D4D53" w:rsidRPr="00605D91">
        <w:rPr>
          <w:rFonts w:ascii="Arial" w:hAnsi="Arial" w:cs="Arial"/>
          <w:sz w:val="22"/>
        </w:rPr>
        <w:t xml:space="preserve"> and/or research</w:t>
      </w:r>
      <w:r w:rsidR="007377EB" w:rsidRPr="00605D91">
        <w:rPr>
          <w:rFonts w:ascii="Arial" w:hAnsi="Arial" w:cs="Arial"/>
          <w:sz w:val="22"/>
        </w:rPr>
        <w:t xml:space="preserve"> </w:t>
      </w:r>
      <w:r w:rsidR="4A7A4FE3" w:rsidRPr="00605D91">
        <w:rPr>
          <w:rFonts w:ascii="Arial" w:hAnsi="Arial" w:cs="Arial"/>
          <w:sz w:val="22"/>
        </w:rPr>
        <w:t xml:space="preserve">organisation, </w:t>
      </w:r>
      <w:r w:rsidR="3C030DCC" w:rsidRPr="00605D91">
        <w:rPr>
          <w:rFonts w:ascii="Arial" w:hAnsi="Arial" w:cs="Arial"/>
          <w:sz w:val="22"/>
        </w:rPr>
        <w:t xml:space="preserve">centre, </w:t>
      </w:r>
      <w:r w:rsidR="4A7A4FE3" w:rsidRPr="00605D91">
        <w:rPr>
          <w:rFonts w:ascii="Arial" w:hAnsi="Arial" w:cs="Arial"/>
          <w:sz w:val="22"/>
        </w:rPr>
        <w:t xml:space="preserve">institution, employer, </w:t>
      </w:r>
      <w:r w:rsidR="004E2A05" w:rsidRPr="00605D91">
        <w:rPr>
          <w:rFonts w:ascii="Arial" w:hAnsi="Arial" w:cs="Arial"/>
          <w:sz w:val="22"/>
        </w:rPr>
        <w:t xml:space="preserve">sole trader, </w:t>
      </w:r>
      <w:r w:rsidR="4A7A4FE3" w:rsidRPr="00605D91">
        <w:rPr>
          <w:rFonts w:ascii="Arial" w:hAnsi="Arial" w:cs="Arial"/>
          <w:sz w:val="22"/>
        </w:rPr>
        <w:t>agency</w:t>
      </w:r>
      <w:r w:rsidR="0FB18B75" w:rsidRPr="00605D91">
        <w:rPr>
          <w:rFonts w:ascii="Arial" w:hAnsi="Arial" w:cs="Arial"/>
          <w:sz w:val="22"/>
        </w:rPr>
        <w:t>, enterprise,</w:t>
      </w:r>
      <w:r w:rsidR="4A7A4FE3" w:rsidRPr="00605D91">
        <w:rPr>
          <w:rFonts w:ascii="Arial" w:hAnsi="Arial" w:cs="Arial"/>
          <w:sz w:val="22"/>
        </w:rPr>
        <w:t xml:space="preserve"> </w:t>
      </w:r>
      <w:r w:rsidR="00816013" w:rsidRPr="00605D91">
        <w:rPr>
          <w:rFonts w:ascii="Arial" w:hAnsi="Arial" w:cs="Arial"/>
          <w:sz w:val="22"/>
        </w:rPr>
        <w:t>workplace,</w:t>
      </w:r>
      <w:r w:rsidR="4A7A4FE3" w:rsidRPr="00605D91">
        <w:rPr>
          <w:rFonts w:ascii="Arial" w:hAnsi="Arial" w:cs="Arial"/>
          <w:sz w:val="22"/>
        </w:rPr>
        <w:t xml:space="preserve"> or body that provides a WIL </w:t>
      </w:r>
      <w:r w:rsidR="00816013" w:rsidRPr="00605D91">
        <w:rPr>
          <w:rFonts w:ascii="Arial" w:hAnsi="Arial" w:cs="Arial"/>
          <w:sz w:val="22"/>
        </w:rPr>
        <w:t>a</w:t>
      </w:r>
      <w:r w:rsidR="4A7A4FE3" w:rsidRPr="00605D91">
        <w:rPr>
          <w:rFonts w:ascii="Arial" w:hAnsi="Arial" w:cs="Arial"/>
          <w:sz w:val="22"/>
        </w:rPr>
        <w:t>ctivity to Griffith students.</w:t>
      </w:r>
    </w:p>
    <w:p w14:paraId="79EB063D" w14:textId="459FE06F" w:rsidR="00E47FBC" w:rsidRPr="00605D91" w:rsidRDefault="5A1272A2" w:rsidP="00605D91">
      <w:pPr>
        <w:spacing w:before="120" w:after="120" w:line="240" w:lineRule="auto"/>
        <w:ind w:left="-20" w:right="-20"/>
        <w:rPr>
          <w:rFonts w:ascii="Arial" w:eastAsia="Arial" w:hAnsi="Arial" w:cs="Arial"/>
          <w:sz w:val="22"/>
        </w:rPr>
      </w:pPr>
      <w:r w:rsidRPr="00605D91">
        <w:rPr>
          <w:rFonts w:ascii="Arial" w:eastAsia="Arial" w:hAnsi="Arial" w:cs="Arial"/>
          <w:b/>
          <w:bCs/>
          <w:color w:val="000000" w:themeColor="text1"/>
          <w:sz w:val="22"/>
        </w:rPr>
        <w:t xml:space="preserve">WIL </w:t>
      </w:r>
      <w:r w:rsidRPr="00605D91">
        <w:rPr>
          <w:rFonts w:ascii="Arial" w:eastAsia="Arial" w:hAnsi="Arial" w:cs="Arial"/>
          <w:color w:val="000000" w:themeColor="text1"/>
          <w:sz w:val="22"/>
        </w:rPr>
        <w:t>is an umbrella term for a range of approaches and strategies that integrate theory with the practice of work within a purposefully designed curriculum and/or program. Examples of these approaches include placements,</w:t>
      </w:r>
      <w:r w:rsidR="009E425A" w:rsidRPr="00605D91">
        <w:rPr>
          <w:rFonts w:ascii="Arial" w:eastAsia="Arial" w:hAnsi="Arial" w:cs="Arial"/>
          <w:color w:val="000000" w:themeColor="text1"/>
          <w:sz w:val="22"/>
        </w:rPr>
        <w:t xml:space="preserve"> internships,</w:t>
      </w:r>
      <w:r w:rsidRPr="00605D91">
        <w:rPr>
          <w:rFonts w:ascii="Arial" w:eastAsia="Arial" w:hAnsi="Arial" w:cs="Arial"/>
          <w:color w:val="000000" w:themeColor="text1"/>
          <w:sz w:val="22"/>
        </w:rPr>
        <w:t xml:space="preserve"> partnered projects, </w:t>
      </w:r>
      <w:r w:rsidR="00110DD0" w:rsidRPr="00605D91">
        <w:rPr>
          <w:rFonts w:ascii="Arial" w:eastAsia="Arial" w:hAnsi="Arial" w:cs="Arial"/>
          <w:color w:val="000000" w:themeColor="text1"/>
          <w:sz w:val="22"/>
        </w:rPr>
        <w:t>student consult</w:t>
      </w:r>
      <w:r w:rsidR="00C32C15" w:rsidRPr="00605D91">
        <w:rPr>
          <w:rFonts w:ascii="Arial" w:eastAsia="Arial" w:hAnsi="Arial" w:cs="Arial"/>
          <w:color w:val="000000" w:themeColor="text1"/>
          <w:sz w:val="22"/>
        </w:rPr>
        <w:t>ing</w:t>
      </w:r>
      <w:r w:rsidR="00EF22C7" w:rsidRPr="00605D91">
        <w:rPr>
          <w:rFonts w:ascii="Arial" w:eastAsia="Arial" w:hAnsi="Arial" w:cs="Arial"/>
          <w:color w:val="000000" w:themeColor="text1"/>
          <w:sz w:val="22"/>
        </w:rPr>
        <w:t>,</w:t>
      </w:r>
      <w:r w:rsidRPr="00605D91">
        <w:rPr>
          <w:rFonts w:ascii="Arial" w:eastAsia="Arial" w:hAnsi="Arial" w:cs="Arial"/>
          <w:color w:val="000000" w:themeColor="text1"/>
          <w:sz w:val="22"/>
        </w:rPr>
        <w:t xml:space="preserve"> </w:t>
      </w:r>
      <w:r w:rsidR="00C73970" w:rsidRPr="00605D91">
        <w:rPr>
          <w:rFonts w:ascii="Arial" w:eastAsia="Arial" w:hAnsi="Arial" w:cs="Arial"/>
          <w:color w:val="000000" w:themeColor="text1"/>
          <w:sz w:val="22"/>
        </w:rPr>
        <w:t xml:space="preserve">simulations, and </w:t>
      </w:r>
      <w:r w:rsidRPr="00605D91">
        <w:rPr>
          <w:rFonts w:ascii="Arial" w:eastAsia="Arial" w:hAnsi="Arial" w:cs="Arial"/>
          <w:color w:val="000000" w:themeColor="text1"/>
          <w:sz w:val="22"/>
        </w:rPr>
        <w:t>embedded HDR research projects.</w:t>
      </w:r>
    </w:p>
    <w:p w14:paraId="22E3EA59" w14:textId="2171E71B" w:rsidR="061F06D4" w:rsidRPr="00605D91" w:rsidRDefault="061F06D4" w:rsidP="00605D91">
      <w:pPr>
        <w:spacing w:before="120" w:after="120" w:line="240" w:lineRule="auto"/>
        <w:ind w:left="-20" w:right="-20"/>
        <w:rPr>
          <w:rFonts w:ascii="Arial" w:hAnsi="Arial" w:cs="Arial"/>
        </w:rPr>
      </w:pPr>
      <w:r w:rsidRPr="00605D91">
        <w:rPr>
          <w:rFonts w:ascii="Arial" w:eastAsia="Arial" w:hAnsi="Arial" w:cs="Arial"/>
          <w:b/>
          <w:bCs/>
          <w:color w:val="000000" w:themeColor="text1"/>
          <w:sz w:val="22"/>
        </w:rPr>
        <w:t xml:space="preserve">WIL </w:t>
      </w:r>
      <w:r w:rsidR="002B5D4D" w:rsidRPr="00605D91">
        <w:rPr>
          <w:rFonts w:ascii="Arial" w:eastAsia="Arial" w:hAnsi="Arial" w:cs="Arial"/>
          <w:b/>
          <w:bCs/>
          <w:color w:val="000000" w:themeColor="text1"/>
          <w:sz w:val="22"/>
        </w:rPr>
        <w:t>a</w:t>
      </w:r>
      <w:r w:rsidRPr="00605D91">
        <w:rPr>
          <w:rFonts w:ascii="Arial" w:eastAsia="Arial" w:hAnsi="Arial" w:cs="Arial"/>
          <w:b/>
          <w:bCs/>
          <w:color w:val="000000" w:themeColor="text1"/>
          <w:sz w:val="22"/>
        </w:rPr>
        <w:t>ctivity</w:t>
      </w:r>
      <w:r w:rsidRPr="00605D91">
        <w:rPr>
          <w:rFonts w:ascii="Arial" w:eastAsia="Arial" w:hAnsi="Arial" w:cs="Arial"/>
          <w:color w:val="000000" w:themeColor="text1"/>
          <w:sz w:val="22"/>
        </w:rPr>
        <w:t xml:space="preserve"> a form of work integrated learning whereby a student engages in authentic and purposeful learning experience within a work context that is assessed as the principal component of a WIL designated course and/or program. </w:t>
      </w:r>
      <w:r w:rsidRPr="00605D91">
        <w:rPr>
          <w:rFonts w:ascii="Arial" w:eastAsia="Arial" w:hAnsi="Arial" w:cs="Arial"/>
          <w:sz w:val="22"/>
        </w:rPr>
        <w:t xml:space="preserve"> </w:t>
      </w:r>
    </w:p>
    <w:p w14:paraId="3AF91E99" w14:textId="78D7406D" w:rsidR="039A3EBF" w:rsidRPr="00605D91" w:rsidRDefault="039A3EBF" w:rsidP="00605D91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</w:rPr>
      </w:pPr>
      <w:r w:rsidRPr="00605D91">
        <w:rPr>
          <w:rFonts w:ascii="Arial" w:eastAsia="Arial" w:hAnsi="Arial" w:cs="Arial"/>
          <w:b/>
          <w:bCs/>
          <w:color w:val="000000" w:themeColor="text1"/>
          <w:sz w:val="22"/>
        </w:rPr>
        <w:t xml:space="preserve">Work </w:t>
      </w:r>
      <w:r w:rsidR="002B5D4D" w:rsidRPr="00605D91">
        <w:rPr>
          <w:rFonts w:ascii="Arial" w:eastAsia="Arial" w:hAnsi="Arial" w:cs="Arial"/>
          <w:b/>
          <w:bCs/>
          <w:color w:val="000000" w:themeColor="text1"/>
          <w:sz w:val="22"/>
        </w:rPr>
        <w:t>l</w:t>
      </w:r>
      <w:r w:rsidR="6EAC330F" w:rsidRPr="00605D91">
        <w:rPr>
          <w:rFonts w:ascii="Arial" w:eastAsia="Arial" w:hAnsi="Arial" w:cs="Arial"/>
          <w:b/>
          <w:bCs/>
          <w:color w:val="000000" w:themeColor="text1"/>
          <w:sz w:val="22"/>
        </w:rPr>
        <w:t xml:space="preserve">earning </w:t>
      </w:r>
      <w:r w:rsidR="002B5D4D" w:rsidRPr="00605D91">
        <w:rPr>
          <w:rFonts w:ascii="Arial" w:eastAsia="Arial" w:hAnsi="Arial" w:cs="Arial"/>
          <w:b/>
          <w:bCs/>
          <w:color w:val="000000" w:themeColor="text1"/>
          <w:sz w:val="22"/>
        </w:rPr>
        <w:t>c</w:t>
      </w:r>
      <w:r w:rsidRPr="00605D91">
        <w:rPr>
          <w:rFonts w:ascii="Arial" w:eastAsia="Arial" w:hAnsi="Arial" w:cs="Arial"/>
          <w:b/>
          <w:bCs/>
          <w:color w:val="000000" w:themeColor="text1"/>
          <w:sz w:val="22"/>
        </w:rPr>
        <w:t xml:space="preserve">ontext </w:t>
      </w:r>
      <w:r w:rsidRPr="00605D91">
        <w:rPr>
          <w:rFonts w:ascii="Arial" w:eastAsia="Arial" w:hAnsi="Arial" w:cs="Arial"/>
          <w:color w:val="000000" w:themeColor="text1"/>
          <w:sz w:val="22"/>
        </w:rPr>
        <w:t>refers to</w:t>
      </w:r>
      <w:r w:rsidR="7588C27B" w:rsidRPr="00605D91">
        <w:rPr>
          <w:rFonts w:ascii="Arial" w:eastAsia="Arial" w:hAnsi="Arial" w:cs="Arial"/>
          <w:color w:val="000000" w:themeColor="text1"/>
          <w:sz w:val="22"/>
        </w:rPr>
        <w:t xml:space="preserve"> </w:t>
      </w:r>
      <w:r w:rsidR="00190132" w:rsidRPr="00605D91">
        <w:rPr>
          <w:rFonts w:ascii="Arial" w:eastAsia="Arial" w:hAnsi="Arial" w:cs="Arial"/>
          <w:color w:val="000000" w:themeColor="text1"/>
          <w:sz w:val="22"/>
        </w:rPr>
        <w:t xml:space="preserve">a workplace-like environment or situation in which learning takes place which </w:t>
      </w:r>
      <w:r w:rsidR="6DD6CE0B" w:rsidRPr="00605D91">
        <w:rPr>
          <w:rFonts w:ascii="Arial" w:eastAsia="Arial" w:hAnsi="Arial" w:cs="Arial"/>
          <w:color w:val="000000" w:themeColor="text1"/>
          <w:sz w:val="22"/>
        </w:rPr>
        <w:t xml:space="preserve">enables students </w:t>
      </w:r>
      <w:r w:rsidR="276EB3FF" w:rsidRPr="00605D91">
        <w:rPr>
          <w:rFonts w:ascii="Arial" w:eastAsia="Arial" w:hAnsi="Arial" w:cs="Arial"/>
          <w:color w:val="000000" w:themeColor="text1"/>
          <w:sz w:val="22"/>
        </w:rPr>
        <w:t xml:space="preserve">to </w:t>
      </w:r>
      <w:r w:rsidR="69C3F9F7" w:rsidRPr="00605D91">
        <w:rPr>
          <w:rFonts w:ascii="Arial" w:eastAsia="Arial" w:hAnsi="Arial" w:cs="Arial"/>
          <w:color w:val="000000" w:themeColor="text1"/>
          <w:sz w:val="22"/>
        </w:rPr>
        <w:t>prac</w:t>
      </w:r>
      <w:r w:rsidR="5BC3DEC0" w:rsidRPr="00605D91">
        <w:rPr>
          <w:rFonts w:ascii="Arial" w:eastAsia="Arial" w:hAnsi="Arial" w:cs="Arial"/>
          <w:color w:val="000000" w:themeColor="text1"/>
          <w:sz w:val="22"/>
        </w:rPr>
        <w:t>tically apply their learning within a work context</w:t>
      </w:r>
      <w:r w:rsidR="4842D540" w:rsidRPr="00605D91">
        <w:rPr>
          <w:rFonts w:ascii="Arial" w:eastAsia="Arial" w:hAnsi="Arial" w:cs="Arial"/>
          <w:color w:val="000000" w:themeColor="text1"/>
          <w:sz w:val="22"/>
        </w:rPr>
        <w:t xml:space="preserve">. </w:t>
      </w:r>
      <w:r w:rsidR="3D4A73AE" w:rsidRPr="00605D91">
        <w:rPr>
          <w:rFonts w:ascii="Arial" w:eastAsia="Arial" w:hAnsi="Arial" w:cs="Arial"/>
          <w:color w:val="000000" w:themeColor="text1"/>
          <w:sz w:val="22"/>
        </w:rPr>
        <w:t>Work</w:t>
      </w:r>
      <w:r w:rsidR="76C3AE21" w:rsidRPr="00605D91">
        <w:rPr>
          <w:rFonts w:ascii="Arial" w:eastAsia="Arial" w:hAnsi="Arial" w:cs="Arial"/>
          <w:color w:val="000000" w:themeColor="text1"/>
          <w:sz w:val="22"/>
        </w:rPr>
        <w:t xml:space="preserve"> </w:t>
      </w:r>
      <w:r w:rsidR="00946587" w:rsidRPr="00605D91">
        <w:rPr>
          <w:rFonts w:ascii="Arial" w:eastAsia="Arial" w:hAnsi="Arial" w:cs="Arial"/>
          <w:color w:val="000000" w:themeColor="text1"/>
          <w:sz w:val="22"/>
        </w:rPr>
        <w:t>l</w:t>
      </w:r>
      <w:r w:rsidR="4842D540" w:rsidRPr="00605D91">
        <w:rPr>
          <w:rFonts w:ascii="Arial" w:eastAsia="Arial" w:hAnsi="Arial" w:cs="Arial"/>
          <w:color w:val="000000" w:themeColor="text1"/>
          <w:sz w:val="22"/>
        </w:rPr>
        <w:t>e</w:t>
      </w:r>
      <w:r w:rsidR="3D4A73AE" w:rsidRPr="00605D91">
        <w:rPr>
          <w:rFonts w:ascii="Arial" w:eastAsia="Arial" w:hAnsi="Arial" w:cs="Arial"/>
          <w:color w:val="000000" w:themeColor="text1"/>
          <w:sz w:val="22"/>
        </w:rPr>
        <w:t>arning</w:t>
      </w:r>
      <w:r w:rsidR="4842D540" w:rsidRPr="00605D91">
        <w:rPr>
          <w:rFonts w:ascii="Arial" w:eastAsia="Arial" w:hAnsi="Arial" w:cs="Arial"/>
          <w:color w:val="000000" w:themeColor="text1"/>
          <w:sz w:val="22"/>
        </w:rPr>
        <w:t xml:space="preserve"> </w:t>
      </w:r>
      <w:r w:rsidR="00946587" w:rsidRPr="00605D91">
        <w:rPr>
          <w:rFonts w:ascii="Arial" w:eastAsia="Arial" w:hAnsi="Arial" w:cs="Arial"/>
          <w:color w:val="000000" w:themeColor="text1"/>
          <w:sz w:val="22"/>
        </w:rPr>
        <w:t>c</w:t>
      </w:r>
      <w:r w:rsidR="3D4A73AE" w:rsidRPr="00605D91">
        <w:rPr>
          <w:rFonts w:ascii="Arial" w:eastAsia="Arial" w:hAnsi="Arial" w:cs="Arial"/>
          <w:color w:val="000000" w:themeColor="text1"/>
          <w:sz w:val="22"/>
        </w:rPr>
        <w:t xml:space="preserve">ontexts </w:t>
      </w:r>
      <w:r w:rsidR="4842D540" w:rsidRPr="00605D91">
        <w:rPr>
          <w:rFonts w:ascii="Arial" w:eastAsia="Arial" w:hAnsi="Arial" w:cs="Arial"/>
          <w:color w:val="000000" w:themeColor="text1"/>
          <w:sz w:val="22"/>
        </w:rPr>
        <w:t>can</w:t>
      </w:r>
      <w:r w:rsidR="0917CA8A" w:rsidRPr="00605D91">
        <w:rPr>
          <w:rFonts w:ascii="Arial" w:eastAsia="Arial" w:hAnsi="Arial" w:cs="Arial"/>
          <w:color w:val="000000" w:themeColor="text1"/>
          <w:sz w:val="22"/>
        </w:rPr>
        <w:t xml:space="preserve"> be</w:t>
      </w:r>
      <w:r w:rsidR="4842D540" w:rsidRPr="00605D91">
        <w:rPr>
          <w:rFonts w:ascii="Arial" w:eastAsia="Arial" w:hAnsi="Arial" w:cs="Arial"/>
          <w:color w:val="000000" w:themeColor="text1"/>
          <w:sz w:val="22"/>
        </w:rPr>
        <w:t xml:space="preserve"> </w:t>
      </w:r>
      <w:r w:rsidR="66139930" w:rsidRPr="00605D91">
        <w:rPr>
          <w:rFonts w:ascii="Arial" w:eastAsia="Arial" w:hAnsi="Arial" w:cs="Arial"/>
          <w:color w:val="000000" w:themeColor="text1"/>
          <w:sz w:val="22"/>
        </w:rPr>
        <w:t>on or off campus,</w:t>
      </w:r>
      <w:r w:rsidR="49987FD8" w:rsidRPr="00605D91">
        <w:rPr>
          <w:rFonts w:ascii="Arial" w:eastAsia="Arial" w:hAnsi="Arial" w:cs="Arial"/>
          <w:color w:val="000000" w:themeColor="text1"/>
          <w:sz w:val="22"/>
        </w:rPr>
        <w:t xml:space="preserve"> </w:t>
      </w:r>
      <w:r w:rsidR="66139930" w:rsidRPr="00605D91">
        <w:rPr>
          <w:rFonts w:ascii="Arial" w:eastAsia="Arial" w:hAnsi="Arial" w:cs="Arial"/>
          <w:color w:val="000000" w:themeColor="text1"/>
          <w:sz w:val="22"/>
        </w:rPr>
        <w:t xml:space="preserve">face-to-face or online, </w:t>
      </w:r>
      <w:r w:rsidR="76945BB0" w:rsidRPr="00605D91">
        <w:rPr>
          <w:rFonts w:ascii="Arial" w:eastAsia="Arial" w:hAnsi="Arial" w:cs="Arial"/>
          <w:color w:val="000000" w:themeColor="text1"/>
          <w:sz w:val="22"/>
        </w:rPr>
        <w:t xml:space="preserve">simulated, </w:t>
      </w:r>
      <w:r w:rsidR="66139930" w:rsidRPr="00605D91">
        <w:rPr>
          <w:rFonts w:ascii="Arial" w:eastAsia="Arial" w:hAnsi="Arial" w:cs="Arial"/>
          <w:color w:val="000000" w:themeColor="text1"/>
          <w:sz w:val="22"/>
        </w:rPr>
        <w:t>work-based</w:t>
      </w:r>
      <w:r w:rsidR="7D79888B" w:rsidRPr="00605D91">
        <w:rPr>
          <w:rFonts w:ascii="Arial" w:eastAsia="Arial" w:hAnsi="Arial" w:cs="Arial"/>
          <w:color w:val="000000" w:themeColor="text1"/>
          <w:sz w:val="22"/>
        </w:rPr>
        <w:t>,</w:t>
      </w:r>
      <w:r w:rsidR="66139930" w:rsidRPr="00605D91">
        <w:rPr>
          <w:rFonts w:ascii="Arial" w:eastAsia="Arial" w:hAnsi="Arial" w:cs="Arial"/>
          <w:color w:val="000000" w:themeColor="text1"/>
          <w:sz w:val="22"/>
        </w:rPr>
        <w:t xml:space="preserve"> or field-based.</w:t>
      </w:r>
    </w:p>
    <w:p w14:paraId="12A3BF87" w14:textId="4961A3ED" w:rsidR="00811F90" w:rsidRPr="00605D91" w:rsidRDefault="00FC349F" w:rsidP="003D6A16">
      <w:pPr>
        <w:pStyle w:val="Heading2"/>
        <w:spacing w:before="240" w:line="240" w:lineRule="auto"/>
        <w:rPr>
          <w:rFonts w:ascii="Arial" w:hAnsi="Arial" w:cs="Arial"/>
        </w:rPr>
      </w:pPr>
      <w:bookmarkStart w:id="5" w:name="_6.0_Information"/>
      <w:bookmarkEnd w:id="5"/>
      <w:r w:rsidRPr="00605D91">
        <w:rPr>
          <w:rFonts w:ascii="Arial" w:hAnsi="Arial" w:cs="Arial"/>
        </w:rPr>
        <w:t xml:space="preserve">6.0 </w:t>
      </w:r>
      <w:r w:rsidR="00786706" w:rsidRPr="00605D91">
        <w:rPr>
          <w:rFonts w:ascii="Arial" w:hAnsi="Arial" w:cs="Arial"/>
        </w:rPr>
        <w:t>Information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7147"/>
      </w:tblGrid>
      <w:tr w:rsidR="00786706" w:rsidRPr="00605D91" w14:paraId="56F88C37" w14:textId="77777777" w:rsidTr="7DDA2B07">
        <w:tc>
          <w:tcPr>
            <w:tcW w:w="2943" w:type="dxa"/>
          </w:tcPr>
          <w:p w14:paraId="043C5737" w14:textId="2C6464CE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Title</w:t>
            </w:r>
          </w:p>
        </w:tc>
        <w:tc>
          <w:tcPr>
            <w:tcW w:w="7147" w:type="dxa"/>
          </w:tcPr>
          <w:p w14:paraId="19EA923A" w14:textId="644DB39F" w:rsidR="00786706" w:rsidRPr="00605D91" w:rsidRDefault="27B227B6" w:rsidP="00605D91">
            <w:pPr>
              <w:spacing w:before="120" w:after="120"/>
              <w:rPr>
                <w:rFonts w:ascii="Arial" w:hAnsi="Arial" w:cs="Arial"/>
                <w:sz w:val="22"/>
                <w:lang w:val="en-GB"/>
              </w:rPr>
            </w:pPr>
            <w:r w:rsidRPr="00605D91">
              <w:rPr>
                <w:rFonts w:ascii="Arial" w:hAnsi="Arial" w:cs="Arial"/>
                <w:sz w:val="22"/>
              </w:rPr>
              <w:t>Work Integrated Learning Policy</w:t>
            </w:r>
          </w:p>
        </w:tc>
      </w:tr>
      <w:tr w:rsidR="00786706" w:rsidRPr="00605D91" w14:paraId="66D4D4A1" w14:textId="77777777" w:rsidTr="7DDA2B07">
        <w:tc>
          <w:tcPr>
            <w:tcW w:w="2943" w:type="dxa"/>
          </w:tcPr>
          <w:p w14:paraId="18280F52" w14:textId="5ED479A2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Document number</w:t>
            </w:r>
          </w:p>
        </w:tc>
        <w:tc>
          <w:tcPr>
            <w:tcW w:w="7147" w:type="dxa"/>
          </w:tcPr>
          <w:p w14:paraId="53E0817F" w14:textId="0E4930DD" w:rsidR="00786706" w:rsidRPr="00605D91" w:rsidRDefault="00620889" w:rsidP="00605D91">
            <w:pPr>
              <w:spacing w:before="120" w:after="120"/>
              <w:rPr>
                <w:rFonts w:ascii="Arial" w:hAnsi="Arial" w:cs="Arial"/>
                <w:sz w:val="22"/>
                <w:szCs w:val="28"/>
                <w:lang w:val="en-GB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2024/0000005</w:t>
            </w:r>
          </w:p>
        </w:tc>
      </w:tr>
      <w:tr w:rsidR="00786706" w:rsidRPr="00605D91" w14:paraId="66BCD115" w14:textId="77777777" w:rsidTr="7DDA2B07">
        <w:tc>
          <w:tcPr>
            <w:tcW w:w="2943" w:type="dxa"/>
          </w:tcPr>
          <w:p w14:paraId="0DEE091F" w14:textId="5E2B7B69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Purpose</w:t>
            </w:r>
          </w:p>
        </w:tc>
        <w:tc>
          <w:tcPr>
            <w:tcW w:w="7147" w:type="dxa"/>
          </w:tcPr>
          <w:p w14:paraId="7FE09B90" w14:textId="066E40B0" w:rsidR="00786706" w:rsidRPr="00605D91" w:rsidRDefault="3C58BC73" w:rsidP="00605D91">
            <w:pPr>
              <w:spacing w:before="120" w:after="120"/>
              <w:rPr>
                <w:rFonts w:ascii="Arial" w:hAnsi="Arial" w:cs="Arial"/>
                <w:sz w:val="22"/>
                <w:lang w:val="en-GB"/>
              </w:rPr>
            </w:pPr>
            <w:r w:rsidRPr="00605D91">
              <w:rPr>
                <w:rFonts w:ascii="Arial" w:hAnsi="Arial" w:cs="Arial"/>
                <w:sz w:val="22"/>
              </w:rPr>
              <w:t xml:space="preserve">This </w:t>
            </w:r>
            <w:r w:rsidR="00AA05DA">
              <w:rPr>
                <w:rFonts w:ascii="Arial" w:hAnsi="Arial" w:cs="Arial"/>
                <w:sz w:val="22"/>
              </w:rPr>
              <w:t>P</w:t>
            </w:r>
            <w:r w:rsidRPr="00605D91">
              <w:rPr>
                <w:rFonts w:ascii="Arial" w:hAnsi="Arial" w:cs="Arial"/>
                <w:sz w:val="22"/>
              </w:rPr>
              <w:t xml:space="preserve">olicy sets out the principles and requirements which govern any work integrated learning arrangement undertaken by Griffith students. Please refer to the </w:t>
            </w:r>
            <w:r w:rsidRPr="00605D91">
              <w:rPr>
                <w:rFonts w:ascii="Arial" w:hAnsi="Arial" w:cs="Arial"/>
                <w:i/>
                <w:iCs/>
                <w:sz w:val="22"/>
              </w:rPr>
              <w:t>Work Integrated Procedure</w:t>
            </w:r>
            <w:r w:rsidRPr="00605D91">
              <w:rPr>
                <w:rFonts w:ascii="Arial" w:hAnsi="Arial" w:cs="Arial"/>
                <w:sz w:val="22"/>
              </w:rPr>
              <w:t xml:space="preserve"> for specific processes.</w:t>
            </w:r>
          </w:p>
        </w:tc>
      </w:tr>
      <w:tr w:rsidR="00786706" w:rsidRPr="00605D91" w14:paraId="625A2530" w14:textId="77777777" w:rsidTr="7DDA2B07">
        <w:tc>
          <w:tcPr>
            <w:tcW w:w="2943" w:type="dxa"/>
          </w:tcPr>
          <w:p w14:paraId="74ADF083" w14:textId="20B8679F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Audience</w:t>
            </w:r>
          </w:p>
        </w:tc>
        <w:tc>
          <w:tcPr>
            <w:tcW w:w="7147" w:type="dxa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305943360"/>
              <w:placeholder>
                <w:docPart w:val="D1259D312A2B423899CA8F38AB66201D"/>
              </w:placeholder>
              <w15:color w:val="E51F30"/>
              <w:dropDownList>
                <w:listItem w:displayText="Staff" w:value="Staff"/>
                <w:listItem w:displayText="Students" w:value="Students"/>
                <w:listItem w:displayText="Public" w:value="Public"/>
              </w:dropDownList>
            </w:sdtPr>
            <w:sdtEndPr>
              <w:rPr>
                <w:szCs w:val="22"/>
              </w:rPr>
            </w:sdtEndPr>
            <w:sdtContent>
              <w:p w14:paraId="4FF0C248" w14:textId="6B488F33" w:rsidR="00786706" w:rsidRPr="00605D91" w:rsidRDefault="005568E2" w:rsidP="00605D91">
                <w:pPr>
                  <w:spacing w:before="120" w:after="120"/>
                  <w:rPr>
                    <w:rFonts w:ascii="Arial" w:hAnsi="Arial" w:cs="Arial"/>
                    <w:sz w:val="22"/>
                    <w:szCs w:val="28"/>
                  </w:rPr>
                </w:pPr>
                <w:r w:rsidRPr="00605D91">
                  <w:rPr>
                    <w:rFonts w:ascii="Arial" w:hAnsi="Arial" w:cs="Arial"/>
                    <w:sz w:val="22"/>
                    <w:szCs w:val="28"/>
                  </w:rPr>
                  <w:t>Staff</w:t>
                </w:r>
              </w:p>
            </w:sdtContent>
          </w:sdt>
        </w:tc>
      </w:tr>
      <w:tr w:rsidR="00786706" w:rsidRPr="00605D91" w14:paraId="132A1D0D" w14:textId="77777777" w:rsidTr="7DDA2B07">
        <w:tc>
          <w:tcPr>
            <w:tcW w:w="2943" w:type="dxa"/>
          </w:tcPr>
          <w:p w14:paraId="375184E5" w14:textId="4F1FD2B3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Category</w:t>
            </w:r>
          </w:p>
        </w:tc>
        <w:tc>
          <w:tcPr>
            <w:tcW w:w="7147" w:type="dxa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683178401"/>
              <w:placeholder>
                <w:docPart w:val="DF933C9F902741F4854045C62963330C"/>
              </w:placeholder>
              <w15:color w:val="E51F30"/>
              <w:dropDownList>
                <w:listItem w:displayText="Academic" w:value="Academic"/>
                <w:listItem w:displayText="Governance" w:value="Governance"/>
                <w:listItem w:displayText="Operational" w:value="Operational"/>
              </w:dropDownList>
            </w:sdtPr>
            <w:sdtEndPr>
              <w:rPr>
                <w:szCs w:val="22"/>
              </w:rPr>
            </w:sdtEndPr>
            <w:sdtContent>
              <w:p w14:paraId="4D641298" w14:textId="7CBD3E72" w:rsidR="00786706" w:rsidRPr="00605D91" w:rsidRDefault="005568E2" w:rsidP="00605D91">
                <w:pPr>
                  <w:spacing w:before="120" w:after="120"/>
                  <w:rPr>
                    <w:rFonts w:ascii="Arial" w:hAnsi="Arial" w:cs="Arial"/>
                    <w:sz w:val="22"/>
                    <w:szCs w:val="28"/>
                  </w:rPr>
                </w:pPr>
                <w:r w:rsidRPr="00605D91">
                  <w:rPr>
                    <w:rFonts w:ascii="Arial" w:hAnsi="Arial" w:cs="Arial"/>
                    <w:sz w:val="22"/>
                    <w:szCs w:val="28"/>
                  </w:rPr>
                  <w:t>Academic</w:t>
                </w:r>
              </w:p>
            </w:sdtContent>
          </w:sdt>
        </w:tc>
      </w:tr>
      <w:tr w:rsidR="00786706" w:rsidRPr="00605D91" w14:paraId="704234F9" w14:textId="77777777" w:rsidTr="7DDA2B07">
        <w:tc>
          <w:tcPr>
            <w:tcW w:w="2943" w:type="dxa"/>
          </w:tcPr>
          <w:p w14:paraId="51A9284E" w14:textId="46B8CBB9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Subcategory</w:t>
            </w:r>
          </w:p>
        </w:tc>
        <w:tc>
          <w:tcPr>
            <w:tcW w:w="7147" w:type="dxa"/>
          </w:tcPr>
          <w:sdt>
            <w:sdtPr>
              <w:rPr>
                <w:rFonts w:ascii="Arial" w:hAnsi="Arial" w:cs="Arial"/>
                <w:sz w:val="22"/>
                <w:szCs w:val="28"/>
                <w:lang w:val="en-GB"/>
              </w:rPr>
              <w:id w:val="1452979850"/>
              <w:placeholder>
                <w:docPart w:val="5F81D8F1410E4288931C2D6934A6270A"/>
              </w:placeholder>
              <w15:color w:val="E51F30"/>
              <w:dropDownList>
                <w:listItem w:displayText="Student Services" w:value="Student Services"/>
                <w:listItem w:displayText="Learning &amp; Teaching" w:value="Learning &amp; Teaching"/>
                <w:listItem w:displayText="Research" w:value="Research"/>
              </w:dropDownList>
            </w:sdtPr>
            <w:sdtEndPr>
              <w:rPr>
                <w:szCs w:val="22"/>
              </w:rPr>
            </w:sdtEndPr>
            <w:sdtContent>
              <w:p w14:paraId="617C1518" w14:textId="787ABB8C" w:rsidR="007512F5" w:rsidRPr="00605D91" w:rsidRDefault="005568E2" w:rsidP="00605D91">
                <w:pPr>
                  <w:spacing w:before="120" w:after="120"/>
                  <w:rPr>
                    <w:rFonts w:ascii="Arial" w:hAnsi="Arial" w:cs="Arial"/>
                    <w:sz w:val="22"/>
                    <w:szCs w:val="28"/>
                    <w:lang w:val="en-GB"/>
                  </w:rPr>
                </w:pPr>
                <w:r w:rsidRPr="00605D91">
                  <w:rPr>
                    <w:rFonts w:ascii="Arial" w:hAnsi="Arial" w:cs="Arial"/>
                    <w:sz w:val="22"/>
                    <w:szCs w:val="28"/>
                    <w:lang w:val="en-GB"/>
                  </w:rPr>
                  <w:t>Learning &amp; Teaching</w:t>
                </w:r>
              </w:p>
            </w:sdtContent>
          </w:sdt>
        </w:tc>
      </w:tr>
      <w:tr w:rsidR="00A57044" w:rsidRPr="00605D91" w14:paraId="1DD394A7" w14:textId="77777777" w:rsidTr="7DDA2B07">
        <w:tc>
          <w:tcPr>
            <w:tcW w:w="2943" w:type="dxa"/>
          </w:tcPr>
          <w:p w14:paraId="4CDE964B" w14:textId="68F552EF" w:rsidR="00A57044" w:rsidRPr="00605D91" w:rsidRDefault="0046665F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UN Sustainable Development Goals (SDGs)</w:t>
            </w:r>
          </w:p>
        </w:tc>
        <w:tc>
          <w:tcPr>
            <w:tcW w:w="7147" w:type="dxa"/>
          </w:tcPr>
          <w:p w14:paraId="68B0A012" w14:textId="77777777" w:rsidR="00A57044" w:rsidRPr="00605D91" w:rsidRDefault="008239FE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 xml:space="preserve">This document aligns with </w:t>
            </w:r>
            <w:r w:rsidR="00B25332" w:rsidRPr="00605D91">
              <w:rPr>
                <w:rFonts w:ascii="Arial" w:hAnsi="Arial" w:cs="Arial"/>
                <w:sz w:val="22"/>
                <w:szCs w:val="28"/>
              </w:rPr>
              <w:t>Sustainable Development Goal/s:</w:t>
            </w:r>
          </w:p>
          <w:sdt>
            <w:sdtPr>
              <w:rPr>
                <w:rFonts w:ascii="Arial" w:hAnsi="Arial" w:cs="Arial"/>
                <w:sz w:val="22"/>
                <w:szCs w:val="28"/>
              </w:rPr>
              <w:id w:val="776908104"/>
              <w:placeholder>
                <w:docPart w:val="E07AB4ECF2C74DEB903F0847B8E0D440"/>
              </w:placeholder>
              <w15:color w:val="E51F30"/>
              <w:dropDownList>
                <w:listItem w:displayText="1: No Poverty" w:value="1: No Poverty"/>
                <w:listItem w:displayText="2: Zero Hunger" w:value="2: Zero Hunger"/>
                <w:listItem w:displayText="3: Good Health and Well-Being" w:value="3: Good Health and Well-Being"/>
                <w:listItem w:displayText="4: Quality Education" w:value="4: Quality Education"/>
                <w:listItem w:displayText="5: Gender Equality" w:value="5: Gender Equality"/>
                <w:listItem w:displayText="6: Clean Water and Sanitation" w:value="6: Clean Water and Sanitation"/>
                <w:listItem w:displayText="7: Affordable and Clean Energy" w:value="7: Affordable and Clean Energy"/>
                <w:listItem w:displayText="8: Decent Work and Economic Growth" w:value="8: Decent Work and Economic Growth"/>
                <w:listItem w:displayText="9: Industry, Innovation and Infrastructure" w:value="9: Industry, Innovation and Infrastructure"/>
                <w:listItem w:displayText="10: Reduced Inequalities" w:value="10: Reduced Inequalities"/>
                <w:listItem w:displayText="11: Sustainable Cities and Communities" w:value="11: Sustainable Cities and Communities"/>
                <w:listItem w:displayText="12: Responsible Consumption and Production" w:value="12: Responsible Consumption and Production"/>
                <w:listItem w:displayText="13: Climate Action" w:value="13: Climate Action"/>
                <w:listItem w:displayText="14: Life Below Water" w:value="14: Life Below Water"/>
                <w:listItem w:displayText="15: Life on Land" w:value="15: Life on Land"/>
                <w:listItem w:displayText="16: Peace, Justice and Strong Institutions" w:value="16: Peace, Justice and Strong Institutions"/>
                <w:listItem w:displayText="17: Partnerships for the Goals" w:value="17: Partnerships for the Goals"/>
              </w:dropDownList>
            </w:sdtPr>
            <w:sdtEndPr>
              <w:rPr>
                <w:szCs w:val="22"/>
              </w:rPr>
            </w:sdtEndPr>
            <w:sdtContent>
              <w:p w14:paraId="3DB37E4E" w14:textId="6CBCE37D" w:rsidR="00B25332" w:rsidRPr="00605D91" w:rsidRDefault="005568E2" w:rsidP="00605D91">
                <w:pPr>
                  <w:spacing w:before="120" w:after="120"/>
                  <w:rPr>
                    <w:rFonts w:ascii="Arial" w:hAnsi="Arial" w:cs="Arial"/>
                    <w:sz w:val="22"/>
                    <w:szCs w:val="28"/>
                  </w:rPr>
                </w:pPr>
                <w:r w:rsidRPr="00605D91">
                  <w:rPr>
                    <w:rFonts w:ascii="Arial" w:hAnsi="Arial" w:cs="Arial"/>
                    <w:sz w:val="22"/>
                    <w:szCs w:val="28"/>
                  </w:rPr>
                  <w:t>4: Quality Education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8"/>
              </w:rPr>
              <w:id w:val="1409424258"/>
              <w:placeholder>
                <w:docPart w:val="6752E13170974A4FB92A22A80A6E155C"/>
              </w:placeholder>
              <w15:color w:val="E51F30"/>
              <w:dropDownList>
                <w:listItem w:displayText="1: No Poverty" w:value="1: No Poverty"/>
                <w:listItem w:displayText="2: Zero Hunger" w:value="2: Zero Hunger"/>
                <w:listItem w:displayText="3: Good Health and Well-Being" w:value="3: Good Health and Well-Being"/>
                <w:listItem w:displayText="4: Quality Education" w:value="4: Quality Education"/>
                <w:listItem w:displayText="5: Gender Equality" w:value="5: Gender Equality"/>
                <w:listItem w:displayText="6: Clean Water and Sanitation" w:value="6: Clean Water and Sanitation"/>
                <w:listItem w:displayText="7: Affordable and Clean Energy" w:value="7: Affordable and Clean Energy"/>
                <w:listItem w:displayText="8: Decent Work and Economic Growth" w:value="8: Decent Work and Economic Growth"/>
                <w:listItem w:displayText="9: Industry, Innovation and Infrastructure" w:value="9: Industry, Innovation and Infrastructure"/>
                <w:listItem w:displayText="10: Reduced Inequalities" w:value="10: Reduced Inequalities"/>
                <w:listItem w:displayText="11: Sustainable Cities and Communities" w:value="11: Sustainable Cities and Communities"/>
                <w:listItem w:displayText="12: Responsible Consumption and Production" w:value="12: Responsible Consumption and Production"/>
                <w:listItem w:displayText="13: Climate Action" w:value="13: Climate Action"/>
                <w:listItem w:displayText="14: Life Below Water" w:value="14: Life Below Water"/>
                <w:listItem w:displayText="15: Life on Land" w:value="15: Life on Land"/>
                <w:listItem w:displayText="16: Peace, Justice and Strong Institutions" w:value="16: Peace, Justice and Strong Institutions"/>
                <w:listItem w:displayText="17: Partnerships for the Goals" w:value="17: Partnerships for the Goals"/>
              </w:dropDownList>
            </w:sdtPr>
            <w:sdtEndPr>
              <w:rPr>
                <w:szCs w:val="22"/>
              </w:rPr>
            </w:sdtEndPr>
            <w:sdtContent>
              <w:p w14:paraId="1238885A" w14:textId="583E044E" w:rsidR="00067836" w:rsidRPr="00605D91" w:rsidRDefault="005568E2" w:rsidP="00605D91">
                <w:pPr>
                  <w:spacing w:before="120" w:after="120"/>
                  <w:rPr>
                    <w:rFonts w:ascii="Arial" w:hAnsi="Arial" w:cs="Arial"/>
                    <w:sz w:val="22"/>
                    <w:szCs w:val="28"/>
                  </w:rPr>
                </w:pPr>
                <w:r w:rsidRPr="00605D91">
                  <w:rPr>
                    <w:rFonts w:ascii="Arial" w:hAnsi="Arial" w:cs="Arial"/>
                    <w:sz w:val="22"/>
                    <w:szCs w:val="28"/>
                  </w:rPr>
                  <w:t>17: Partnerships for the Goals</w:t>
                </w:r>
              </w:p>
            </w:sdtContent>
          </w:sdt>
        </w:tc>
      </w:tr>
      <w:tr w:rsidR="00786706" w:rsidRPr="00605D91" w14:paraId="72503509" w14:textId="77777777" w:rsidTr="7DDA2B07">
        <w:tc>
          <w:tcPr>
            <w:tcW w:w="2943" w:type="dxa"/>
          </w:tcPr>
          <w:p w14:paraId="7967AC55" w14:textId="476A8E6E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Approval date</w:t>
            </w:r>
          </w:p>
        </w:tc>
        <w:tc>
          <w:tcPr>
            <w:tcW w:w="7147" w:type="dxa"/>
          </w:tcPr>
          <w:p w14:paraId="194B217B" w14:textId="371971EF" w:rsidR="00786706" w:rsidRPr="00605D91" w:rsidRDefault="00605D91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16 May 2024</w:t>
            </w:r>
          </w:p>
        </w:tc>
      </w:tr>
      <w:tr w:rsidR="00786706" w:rsidRPr="00605D91" w14:paraId="2AB5E63B" w14:textId="77777777" w:rsidTr="7DDA2B07">
        <w:tc>
          <w:tcPr>
            <w:tcW w:w="2943" w:type="dxa"/>
          </w:tcPr>
          <w:p w14:paraId="64F617D1" w14:textId="7CF14029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Effective date</w:t>
            </w:r>
          </w:p>
        </w:tc>
        <w:tc>
          <w:tcPr>
            <w:tcW w:w="7147" w:type="dxa"/>
          </w:tcPr>
          <w:p w14:paraId="4FFCA795" w14:textId="24F85884" w:rsidR="00786706" w:rsidRPr="00605D91" w:rsidRDefault="00B11C83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Trimester 2, 2024</w:t>
            </w:r>
          </w:p>
        </w:tc>
      </w:tr>
      <w:tr w:rsidR="00786706" w:rsidRPr="00605D91" w14:paraId="6F3FFE23" w14:textId="77777777" w:rsidTr="7DDA2B07">
        <w:tc>
          <w:tcPr>
            <w:tcW w:w="2943" w:type="dxa"/>
          </w:tcPr>
          <w:p w14:paraId="6FF0BF57" w14:textId="3ECF3A96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Review date</w:t>
            </w:r>
          </w:p>
        </w:tc>
        <w:tc>
          <w:tcPr>
            <w:tcW w:w="7147" w:type="dxa"/>
          </w:tcPr>
          <w:p w14:paraId="01E953C9" w14:textId="57D7A8D6" w:rsidR="00786706" w:rsidRPr="00605D91" w:rsidRDefault="00675467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2029</w:t>
            </w:r>
          </w:p>
        </w:tc>
      </w:tr>
      <w:tr w:rsidR="00786706" w:rsidRPr="00605D91" w14:paraId="3BDD3607" w14:textId="77777777" w:rsidTr="7DDA2B07">
        <w:tc>
          <w:tcPr>
            <w:tcW w:w="2943" w:type="dxa"/>
          </w:tcPr>
          <w:p w14:paraId="12FCF114" w14:textId="4AD0B255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Policy advisor</w:t>
            </w:r>
          </w:p>
        </w:tc>
        <w:tc>
          <w:tcPr>
            <w:tcW w:w="7147" w:type="dxa"/>
          </w:tcPr>
          <w:p w14:paraId="0CB94D75" w14:textId="77D5C127" w:rsidR="00786706" w:rsidRPr="00605D91" w:rsidRDefault="00675467" w:rsidP="00605D9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7DDA2B07">
              <w:rPr>
                <w:rFonts w:ascii="Arial" w:hAnsi="Arial" w:cs="Arial"/>
                <w:sz w:val="22"/>
              </w:rPr>
              <w:t>Dean</w:t>
            </w:r>
            <w:r w:rsidR="4739F4E8" w:rsidRPr="7DDA2B07">
              <w:rPr>
                <w:rFonts w:ascii="Arial" w:hAnsi="Arial" w:cs="Arial"/>
                <w:sz w:val="22"/>
              </w:rPr>
              <w:t>, Student Experience and Employability</w:t>
            </w:r>
          </w:p>
        </w:tc>
      </w:tr>
      <w:tr w:rsidR="00786706" w:rsidRPr="00605D91" w14:paraId="49179DFF" w14:textId="77777777" w:rsidTr="7DDA2B07">
        <w:tc>
          <w:tcPr>
            <w:tcW w:w="2943" w:type="dxa"/>
          </w:tcPr>
          <w:p w14:paraId="1B0442C2" w14:textId="61E06347" w:rsidR="00786706" w:rsidRPr="00605D91" w:rsidRDefault="00786706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Approving authority</w:t>
            </w:r>
          </w:p>
        </w:tc>
        <w:tc>
          <w:tcPr>
            <w:tcW w:w="7147" w:type="dxa"/>
          </w:tcPr>
          <w:p w14:paraId="0D81D6BC" w14:textId="5A416DD8" w:rsidR="00786706" w:rsidRPr="00605D91" w:rsidRDefault="00675467" w:rsidP="00605D91">
            <w:pPr>
              <w:spacing w:before="120" w:after="120"/>
              <w:rPr>
                <w:rFonts w:ascii="Arial" w:hAnsi="Arial" w:cs="Arial"/>
                <w:sz w:val="22"/>
                <w:szCs w:val="28"/>
              </w:rPr>
            </w:pPr>
            <w:r w:rsidRPr="00605D91">
              <w:rPr>
                <w:rFonts w:ascii="Arial" w:hAnsi="Arial" w:cs="Arial"/>
                <w:sz w:val="22"/>
                <w:szCs w:val="28"/>
              </w:rPr>
              <w:t>Academic Committee</w:t>
            </w:r>
          </w:p>
        </w:tc>
      </w:tr>
    </w:tbl>
    <w:p w14:paraId="605F990D" w14:textId="23E5A500" w:rsidR="00C22059" w:rsidRPr="00605D91" w:rsidRDefault="00FC349F" w:rsidP="00605D91">
      <w:pPr>
        <w:pStyle w:val="Heading2"/>
        <w:spacing w:before="120" w:line="240" w:lineRule="auto"/>
        <w:rPr>
          <w:rFonts w:ascii="Arial" w:hAnsi="Arial" w:cs="Arial"/>
        </w:rPr>
      </w:pPr>
      <w:bookmarkStart w:id="6" w:name="_7.0_Related_Policy"/>
      <w:bookmarkEnd w:id="6"/>
      <w:r w:rsidRPr="00605D91">
        <w:rPr>
          <w:rFonts w:ascii="Arial" w:hAnsi="Arial" w:cs="Arial"/>
        </w:rPr>
        <w:t xml:space="preserve">7.0 </w:t>
      </w:r>
      <w:r w:rsidR="008605D5" w:rsidRPr="00605D91">
        <w:rPr>
          <w:rFonts w:ascii="Arial" w:hAnsi="Arial" w:cs="Arial"/>
        </w:rPr>
        <w:t>Related Policy Documents and Supporting Documents</w:t>
      </w:r>
    </w:p>
    <w:tbl>
      <w:tblPr>
        <w:tblStyle w:val="TableGrid"/>
        <w:tblW w:w="100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7105"/>
      </w:tblGrid>
      <w:tr w:rsidR="00746A0E" w:rsidRPr="00605D91" w14:paraId="1BED611B" w14:textId="77777777" w:rsidTr="37E151A9">
        <w:tc>
          <w:tcPr>
            <w:tcW w:w="2985" w:type="dxa"/>
          </w:tcPr>
          <w:p w14:paraId="30FE0F19" w14:textId="2232CC87" w:rsidR="00746A0E" w:rsidRPr="00AA05DA" w:rsidRDefault="00746A0E" w:rsidP="00605D9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AA05DA">
              <w:rPr>
                <w:rFonts w:ascii="Arial" w:hAnsi="Arial" w:cs="Arial"/>
                <w:sz w:val="22"/>
              </w:rPr>
              <w:t>Legislation</w:t>
            </w:r>
          </w:p>
        </w:tc>
        <w:tc>
          <w:tcPr>
            <w:tcW w:w="7105" w:type="dxa"/>
          </w:tcPr>
          <w:p w14:paraId="1D95EE8D" w14:textId="06BDA64B" w:rsidR="00746A0E" w:rsidRPr="00AA05DA" w:rsidRDefault="5CC16742" w:rsidP="00605D91">
            <w:pPr>
              <w:spacing w:before="120" w:after="120"/>
              <w:rPr>
                <w:rFonts w:ascii="Arial" w:hAnsi="Arial" w:cs="Arial"/>
                <w:sz w:val="22"/>
                <w:lang w:val="en-GB"/>
              </w:rPr>
            </w:pPr>
            <w:hyperlink r:id="rId10" w:history="1">
              <w:r w:rsidRPr="00AA05DA">
                <w:rPr>
                  <w:rStyle w:val="Hyperlink"/>
                  <w:rFonts w:ascii="Arial" w:hAnsi="Arial" w:cs="Arial"/>
                  <w:sz w:val="22"/>
                </w:rPr>
                <w:t>Higher Education Standards Framework</w:t>
              </w:r>
              <w:r w:rsidR="00AA05DA" w:rsidRPr="00AA05DA">
                <w:rPr>
                  <w:rStyle w:val="Hyperlink"/>
                  <w:rFonts w:ascii="Arial" w:hAnsi="Arial" w:cs="Arial"/>
                  <w:sz w:val="22"/>
                </w:rPr>
                <w:t xml:space="preserve"> (Threshold Standards) 2021</w:t>
              </w:r>
            </w:hyperlink>
          </w:p>
        </w:tc>
      </w:tr>
      <w:tr w:rsidR="00746A0E" w:rsidRPr="00605D91" w14:paraId="13D635BA" w14:textId="77777777" w:rsidTr="37E151A9">
        <w:tc>
          <w:tcPr>
            <w:tcW w:w="2985" w:type="dxa"/>
          </w:tcPr>
          <w:p w14:paraId="6052A087" w14:textId="6A15D963" w:rsidR="00746A0E" w:rsidRPr="00AA05DA" w:rsidRDefault="61EAB7E5" w:rsidP="00605D9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AA05DA">
              <w:rPr>
                <w:rFonts w:ascii="Arial" w:hAnsi="Arial" w:cs="Arial"/>
                <w:sz w:val="22"/>
              </w:rPr>
              <w:t>Policy</w:t>
            </w:r>
          </w:p>
          <w:p w14:paraId="7CB30007" w14:textId="1C011536" w:rsidR="00746A0E" w:rsidRPr="00AA05DA" w:rsidRDefault="00746A0E" w:rsidP="00605D91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105" w:type="dxa"/>
          </w:tcPr>
          <w:p w14:paraId="4AFF538D" w14:textId="40351E77" w:rsidR="00AA05DA" w:rsidRDefault="00AA05DA" w:rsidP="00605D91">
            <w:pPr>
              <w:spacing w:before="120" w:after="120"/>
              <w:rPr>
                <w:rFonts w:ascii="Arial" w:hAnsi="Arial" w:cs="Arial"/>
              </w:rPr>
            </w:pPr>
            <w:hyperlink r:id="rId11" w:history="1">
              <w:r w:rsidRPr="00AA05DA">
                <w:rPr>
                  <w:rStyle w:val="Hyperlink"/>
                  <w:rFonts w:ascii="Arial" w:eastAsia="Arial" w:hAnsi="Arial" w:cs="Arial"/>
                  <w:sz w:val="22"/>
                </w:rPr>
                <w:t>A</w:t>
              </w:r>
              <w:r w:rsidRPr="00AA05DA">
                <w:rPr>
                  <w:rStyle w:val="Hyperlink"/>
                  <w:rFonts w:ascii="Arial" w:hAnsi="Arial" w:cs="Arial"/>
                  <w:sz w:val="22"/>
                </w:rPr>
                <w:t>dmission P</w:t>
              </w:r>
              <w:r w:rsidRPr="00AA05DA">
                <w:rPr>
                  <w:rStyle w:val="Hyperlink"/>
                  <w:rFonts w:ascii="Arial" w:eastAsia="Arial" w:hAnsi="Arial" w:cs="Arial"/>
                  <w:sz w:val="22"/>
                </w:rPr>
                <w:t>olicy</w:t>
              </w:r>
            </w:hyperlink>
          </w:p>
          <w:p w14:paraId="62ADF529" w14:textId="6EEB1130" w:rsidR="00746A0E" w:rsidRPr="00AA05DA" w:rsidRDefault="24DFCCDA" w:rsidP="00605D91">
            <w:pPr>
              <w:spacing w:before="120" w:after="120"/>
              <w:rPr>
                <w:rFonts w:ascii="Arial" w:hAnsi="Arial" w:cs="Arial"/>
              </w:rPr>
            </w:pPr>
            <w:hyperlink r:id="rId12">
              <w:r w:rsidRPr="00AA05DA">
                <w:rPr>
                  <w:rStyle w:val="Hyperlink"/>
                  <w:rFonts w:ascii="Arial" w:eastAsia="Arial" w:hAnsi="Arial" w:cs="Arial"/>
                  <w:sz w:val="22"/>
                </w:rPr>
                <w:t xml:space="preserve">Academic Delivery with Other </w:t>
              </w:r>
              <w:r w:rsidR="00AA05DA" w:rsidRPr="00AA05DA">
                <w:rPr>
                  <w:rStyle w:val="Hyperlink"/>
                  <w:rFonts w:ascii="Arial" w:eastAsia="Arial" w:hAnsi="Arial" w:cs="Arial"/>
                  <w:sz w:val="22"/>
                </w:rPr>
                <w:t>Parties Policy</w:t>
              </w:r>
            </w:hyperlink>
          </w:p>
          <w:p w14:paraId="14D2362D" w14:textId="3C0ED570" w:rsidR="00746A0E" w:rsidRPr="00AA05DA" w:rsidRDefault="3E7FF7BB" w:rsidP="00605D91">
            <w:pPr>
              <w:spacing w:before="120" w:after="120"/>
              <w:rPr>
                <w:rFonts w:ascii="Arial" w:eastAsia="Arial" w:hAnsi="Arial" w:cs="Arial"/>
                <w:sz w:val="22"/>
              </w:rPr>
            </w:pPr>
            <w:hyperlink r:id="rId13" w:history="1">
              <w:r w:rsidRPr="00AA05DA">
                <w:rPr>
                  <w:rStyle w:val="Hyperlink"/>
                  <w:rFonts w:ascii="Arial" w:eastAsia="Arial" w:hAnsi="Arial" w:cs="Arial"/>
                  <w:sz w:val="22"/>
                </w:rPr>
                <w:t>Assessment Policy</w:t>
              </w:r>
            </w:hyperlink>
          </w:p>
          <w:p w14:paraId="6E9EC1F4" w14:textId="2035E6D4" w:rsidR="00746A0E" w:rsidRPr="00AA05DA" w:rsidRDefault="3E7FF7BB" w:rsidP="00605D91">
            <w:pPr>
              <w:spacing w:before="120" w:after="120"/>
              <w:rPr>
                <w:rFonts w:ascii="Arial" w:eastAsia="Arial" w:hAnsi="Arial" w:cs="Arial"/>
                <w:sz w:val="22"/>
              </w:rPr>
            </w:pPr>
            <w:hyperlink r:id="rId14" w:history="1">
              <w:r w:rsidRPr="00AA05DA">
                <w:rPr>
                  <w:rStyle w:val="Hyperlink"/>
                  <w:rFonts w:ascii="Arial" w:eastAsia="Arial" w:hAnsi="Arial" w:cs="Arial"/>
                  <w:sz w:val="22"/>
                </w:rPr>
                <w:t>Program and Course Policy</w:t>
              </w:r>
            </w:hyperlink>
          </w:p>
          <w:p w14:paraId="7A1507B9" w14:textId="6F0005CA" w:rsidR="00746A0E" w:rsidRPr="00AA05DA" w:rsidRDefault="3E7FF7BB" w:rsidP="00605D91">
            <w:pPr>
              <w:spacing w:before="120" w:after="120"/>
              <w:rPr>
                <w:rFonts w:ascii="Arial" w:eastAsia="Arial" w:hAnsi="Arial" w:cs="Arial"/>
                <w:sz w:val="22"/>
              </w:rPr>
            </w:pPr>
            <w:hyperlink r:id="rId15" w:history="1">
              <w:r w:rsidRPr="00AA05DA">
                <w:rPr>
                  <w:rStyle w:val="Hyperlink"/>
                  <w:rFonts w:ascii="Arial" w:eastAsia="Arial" w:hAnsi="Arial" w:cs="Arial"/>
                  <w:sz w:val="22"/>
                </w:rPr>
                <w:t>Risk and Resilience Management Policy</w:t>
              </w:r>
            </w:hyperlink>
          </w:p>
        </w:tc>
      </w:tr>
      <w:tr w:rsidR="00746A0E" w:rsidRPr="00605D91" w14:paraId="55329BCC" w14:textId="77777777" w:rsidTr="37E151A9">
        <w:tc>
          <w:tcPr>
            <w:tcW w:w="2985" w:type="dxa"/>
          </w:tcPr>
          <w:p w14:paraId="1BD7DB3E" w14:textId="56E033C3" w:rsidR="00746A0E" w:rsidRPr="00AA05DA" w:rsidRDefault="00746A0E" w:rsidP="00605D9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AA05DA">
              <w:rPr>
                <w:rFonts w:ascii="Arial" w:hAnsi="Arial" w:cs="Arial"/>
                <w:sz w:val="22"/>
              </w:rPr>
              <w:t>Procedure</w:t>
            </w:r>
          </w:p>
        </w:tc>
        <w:tc>
          <w:tcPr>
            <w:tcW w:w="7105" w:type="dxa"/>
          </w:tcPr>
          <w:p w14:paraId="4302959E" w14:textId="74378A0A" w:rsidR="00746A0E" w:rsidRPr="00AA05DA" w:rsidRDefault="4BD5C778" w:rsidP="00605D91">
            <w:pPr>
              <w:spacing w:before="120" w:after="120"/>
              <w:rPr>
                <w:rFonts w:ascii="Arial" w:hAnsi="Arial" w:cs="Arial"/>
              </w:rPr>
            </w:pPr>
            <w:hyperlink r:id="rId16" w:history="1">
              <w:r w:rsidRPr="005C416B">
                <w:rPr>
                  <w:rStyle w:val="Hyperlink"/>
                  <w:rFonts w:ascii="Arial" w:hAnsi="Arial" w:cs="Arial"/>
                  <w:sz w:val="22"/>
                </w:rPr>
                <w:t>W</w:t>
              </w:r>
              <w:r w:rsidR="00675467" w:rsidRPr="005C416B">
                <w:rPr>
                  <w:rStyle w:val="Hyperlink"/>
                  <w:rFonts w:ascii="Arial" w:hAnsi="Arial" w:cs="Arial"/>
                  <w:sz w:val="22"/>
                </w:rPr>
                <w:t>ork</w:t>
              </w:r>
              <w:r w:rsidR="005E4E02" w:rsidRPr="005C416B">
                <w:rPr>
                  <w:rStyle w:val="Hyperlink"/>
                  <w:rFonts w:ascii="Arial" w:hAnsi="Arial" w:cs="Arial"/>
                  <w:sz w:val="22"/>
                </w:rPr>
                <w:t xml:space="preserve"> </w:t>
              </w:r>
              <w:r w:rsidRPr="005C416B">
                <w:rPr>
                  <w:rStyle w:val="Hyperlink"/>
                  <w:rFonts w:ascii="Arial" w:hAnsi="Arial" w:cs="Arial"/>
                  <w:sz w:val="22"/>
                </w:rPr>
                <w:t>I</w:t>
              </w:r>
              <w:r w:rsidR="00675467" w:rsidRPr="005C416B">
                <w:rPr>
                  <w:rStyle w:val="Hyperlink"/>
                  <w:rFonts w:ascii="Arial" w:hAnsi="Arial" w:cs="Arial"/>
                  <w:sz w:val="22"/>
                </w:rPr>
                <w:t xml:space="preserve">ntegrated </w:t>
              </w:r>
              <w:r w:rsidRPr="005C416B">
                <w:rPr>
                  <w:rStyle w:val="Hyperlink"/>
                  <w:rFonts w:ascii="Arial" w:hAnsi="Arial" w:cs="Arial"/>
                  <w:sz w:val="22"/>
                </w:rPr>
                <w:t>L</w:t>
              </w:r>
              <w:r w:rsidR="00675467" w:rsidRPr="005C416B">
                <w:rPr>
                  <w:rStyle w:val="Hyperlink"/>
                  <w:rFonts w:ascii="Arial" w:hAnsi="Arial" w:cs="Arial"/>
                  <w:sz w:val="22"/>
                </w:rPr>
                <w:t>earning</w:t>
              </w:r>
              <w:r w:rsidRPr="005C416B">
                <w:rPr>
                  <w:rStyle w:val="Hyperlink"/>
                  <w:rFonts w:ascii="Arial" w:hAnsi="Arial" w:cs="Arial"/>
                  <w:sz w:val="22"/>
                </w:rPr>
                <w:t xml:space="preserve"> Procedure</w:t>
              </w:r>
            </w:hyperlink>
          </w:p>
        </w:tc>
      </w:tr>
      <w:tr w:rsidR="00746A0E" w:rsidRPr="00605D91" w14:paraId="76652B21" w14:textId="77777777" w:rsidTr="37E151A9">
        <w:tc>
          <w:tcPr>
            <w:tcW w:w="2985" w:type="dxa"/>
          </w:tcPr>
          <w:p w14:paraId="118FD34E" w14:textId="481E52F8" w:rsidR="00746A0E" w:rsidRPr="00AA05DA" w:rsidRDefault="00746A0E" w:rsidP="00605D9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AA05DA">
              <w:rPr>
                <w:rFonts w:ascii="Arial" w:hAnsi="Arial" w:cs="Arial"/>
                <w:sz w:val="22"/>
              </w:rPr>
              <w:t>Local Protocol</w:t>
            </w:r>
          </w:p>
        </w:tc>
        <w:tc>
          <w:tcPr>
            <w:tcW w:w="7105" w:type="dxa"/>
          </w:tcPr>
          <w:p w14:paraId="55AA03EB" w14:textId="570AEF41" w:rsidR="00746A0E" w:rsidRPr="00AA05DA" w:rsidRDefault="00AA05DA" w:rsidP="00605D91">
            <w:pPr>
              <w:spacing w:before="120" w:after="120"/>
              <w:rPr>
                <w:rFonts w:ascii="Arial" w:eastAsia="Arial" w:hAnsi="Arial" w:cs="Arial"/>
                <w:sz w:val="22"/>
              </w:rPr>
            </w:pPr>
            <w:hyperlink r:id="rId17">
              <w:r w:rsidRPr="00AA05DA">
                <w:rPr>
                  <w:rStyle w:val="Hyperlink"/>
                  <w:rFonts w:ascii="Arial" w:hAnsi="Arial" w:cs="Arial"/>
                  <w:sz w:val="22"/>
                </w:rPr>
                <w:t>Delegations Register</w:t>
              </w:r>
            </w:hyperlink>
          </w:p>
        </w:tc>
      </w:tr>
    </w:tbl>
    <w:p w14:paraId="298A2696" w14:textId="22BB2DAE" w:rsidR="00AF5791" w:rsidRPr="00605D91" w:rsidRDefault="00AF5791" w:rsidP="00605D91">
      <w:pPr>
        <w:spacing w:before="120" w:after="120" w:line="240" w:lineRule="auto"/>
        <w:rPr>
          <w:rFonts w:ascii="Arial" w:hAnsi="Arial" w:cs="Arial"/>
          <w:sz w:val="20"/>
          <w:szCs w:val="24"/>
        </w:rPr>
      </w:pPr>
    </w:p>
    <w:sectPr w:rsidR="00AF5791" w:rsidRPr="00605D91" w:rsidSect="000B4B5B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985" w:right="680" w:bottom="851" w:left="68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B962" w14:textId="77777777" w:rsidR="00FF357B" w:rsidRDefault="00FF357B" w:rsidP="00575CC3">
      <w:pPr>
        <w:spacing w:after="0" w:line="240" w:lineRule="auto"/>
      </w:pPr>
      <w:r>
        <w:separator/>
      </w:r>
    </w:p>
  </w:endnote>
  <w:endnote w:type="continuationSeparator" w:id="0">
    <w:p w14:paraId="3B72A251" w14:textId="77777777" w:rsidR="00FF357B" w:rsidRDefault="00FF357B" w:rsidP="00575CC3">
      <w:pPr>
        <w:spacing w:after="0" w:line="240" w:lineRule="auto"/>
      </w:pPr>
      <w:r>
        <w:continuationSeparator/>
      </w:r>
    </w:p>
  </w:endnote>
  <w:endnote w:type="continuationNotice" w:id="1">
    <w:p w14:paraId="5353047F" w14:textId="77777777" w:rsidR="00FF357B" w:rsidRDefault="00FF35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iffith Sans Text">
    <w:altName w:val="Calibri"/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riffith Serif Text">
    <w:altName w:val="Calibri"/>
    <w:panose1 w:val="00000000000000000000"/>
    <w:charset w:val="00"/>
    <w:family w:val="modern"/>
    <w:notTrueType/>
    <w:pitch w:val="variable"/>
    <w:sig w:usb0="A00000EF" w:usb1="400084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undrySterling-Light">
    <w:altName w:val="Cambria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8565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64F0AB" w14:textId="7953B17D" w:rsidR="00A144B2" w:rsidRDefault="00A144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7A06D6" w14:textId="77777777" w:rsidR="00A144B2" w:rsidRDefault="00A144B2" w:rsidP="00A14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70787B"/>
        <w:sz w:val="21"/>
        <w:szCs w:val="21"/>
      </w:rPr>
      <w:id w:val="-584762695"/>
      <w:docPartObj>
        <w:docPartGallery w:val="Page Numbers (Bottom of Page)"/>
        <w:docPartUnique/>
      </w:docPartObj>
    </w:sdtPr>
    <w:sdtEndPr/>
    <w:sdtContent>
      <w:p w14:paraId="1DEF1CC7" w14:textId="2681FBBA" w:rsidR="00A144B2" w:rsidRPr="007225FE" w:rsidRDefault="00A144B2" w:rsidP="007225FE">
        <w:pPr>
          <w:pStyle w:val="Footer"/>
          <w:framePr w:wrap="none" w:vAnchor="text" w:hAnchor="margin" w:xAlign="right" w:y="1"/>
          <w:spacing w:after="240" w:line="276" w:lineRule="auto"/>
          <w:rPr>
            <w:rFonts w:asciiTheme="minorHAnsi" w:hAnsiTheme="minorHAnsi" w:cstheme="minorHAnsi"/>
            <w:color w:val="70787B"/>
            <w:sz w:val="21"/>
            <w:szCs w:val="21"/>
          </w:rPr>
        </w:pP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fldChar w:fldCharType="begin"/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instrText xml:space="preserve"> PAGE </w:instrText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fldChar w:fldCharType="separate"/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t>1</w:t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fldChar w:fldCharType="end"/>
        </w:r>
      </w:p>
    </w:sdtContent>
  </w:sdt>
  <w:p w14:paraId="0E4A430F" w14:textId="32BB126C" w:rsidR="00830B58" w:rsidRDefault="00830B58" w:rsidP="00A144B2">
    <w:pPr>
      <w:spacing w:after="0" w:line="240" w:lineRule="auto"/>
      <w:ind w:right="360"/>
      <w:jc w:val="right"/>
      <w:rPr>
        <w:rFonts w:asciiTheme="minorHAnsi" w:hAnsiTheme="minorHAnsi" w:cstheme="minorHAnsi"/>
        <w:color w:val="70787B"/>
        <w:sz w:val="15"/>
        <w:szCs w:val="15"/>
      </w:rPr>
    </w:pPr>
  </w:p>
  <w:p w14:paraId="33A52A3F" w14:textId="328238A0" w:rsidR="00830B58" w:rsidRDefault="00005B57" w:rsidP="00830B58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 w:rsidRPr="00005B57">
      <w:rPr>
        <w:rFonts w:asciiTheme="minorHAnsi" w:hAnsiTheme="minorHAnsi" w:cstheme="minorHAnsi"/>
        <w:color w:val="70787B"/>
        <w:sz w:val="15"/>
        <w:szCs w:val="15"/>
      </w:rPr>
      <w:t>Work</w:t>
    </w:r>
    <w:r w:rsidR="005E4E02">
      <w:rPr>
        <w:rFonts w:asciiTheme="minorHAnsi" w:hAnsiTheme="minorHAnsi" w:cstheme="minorHAnsi"/>
        <w:color w:val="70787B"/>
        <w:sz w:val="15"/>
        <w:szCs w:val="15"/>
      </w:rPr>
      <w:t xml:space="preserve"> I</w:t>
    </w:r>
    <w:r w:rsidRPr="00005B57">
      <w:rPr>
        <w:rFonts w:asciiTheme="minorHAnsi" w:hAnsiTheme="minorHAnsi" w:cstheme="minorHAnsi"/>
        <w:color w:val="70787B"/>
        <w:sz w:val="15"/>
        <w:szCs w:val="15"/>
      </w:rPr>
      <w:t>ntegrated Learning Policy</w:t>
    </w:r>
    <w:r w:rsidR="002B29ED" w:rsidRPr="00005B57">
      <w:rPr>
        <w:rFonts w:asciiTheme="minorHAnsi" w:hAnsiTheme="minorHAnsi" w:cstheme="minorHAnsi"/>
        <w:color w:val="70787B"/>
        <w:sz w:val="15"/>
        <w:szCs w:val="15"/>
      </w:rPr>
      <w:t xml:space="preserve"> </w:t>
    </w:r>
    <w:r w:rsidR="00830B58" w:rsidRPr="00005B57">
      <w:rPr>
        <w:rFonts w:asciiTheme="minorHAnsi" w:hAnsiTheme="minorHAnsi" w:cstheme="minorHAnsi"/>
        <w:color w:val="70787B"/>
        <w:sz w:val="15"/>
        <w:szCs w:val="15"/>
      </w:rPr>
      <w:t>|</w:t>
    </w:r>
    <w:r w:rsidR="00746093">
      <w:rPr>
        <w:rFonts w:asciiTheme="minorHAnsi" w:hAnsiTheme="minorHAnsi" w:cstheme="minorHAnsi"/>
        <w:color w:val="70787B"/>
        <w:sz w:val="15"/>
        <w:szCs w:val="15"/>
      </w:rPr>
      <w:t xml:space="preserve"> </w:t>
    </w:r>
    <w:r w:rsidR="00E8156C">
      <w:rPr>
        <w:rFonts w:asciiTheme="minorHAnsi" w:hAnsiTheme="minorHAnsi" w:cstheme="minorHAnsi"/>
        <w:color w:val="70787B"/>
        <w:sz w:val="15"/>
        <w:szCs w:val="15"/>
      </w:rPr>
      <w:t>May</w:t>
    </w:r>
    <w:r w:rsidR="00830B58" w:rsidRPr="00005B57">
      <w:rPr>
        <w:rFonts w:asciiTheme="minorHAnsi" w:hAnsiTheme="minorHAnsi" w:cstheme="minorHAnsi"/>
        <w:color w:val="70787B"/>
        <w:sz w:val="15"/>
        <w:szCs w:val="15"/>
      </w:rPr>
      <w:t xml:space="preserve"> 20</w:t>
    </w:r>
    <w:r w:rsidRPr="00005B57">
      <w:rPr>
        <w:rFonts w:asciiTheme="minorHAnsi" w:hAnsiTheme="minorHAnsi" w:cstheme="minorHAnsi"/>
        <w:color w:val="70787B"/>
        <w:sz w:val="15"/>
        <w:szCs w:val="15"/>
      </w:rPr>
      <w:t>24</w:t>
    </w:r>
  </w:p>
  <w:p w14:paraId="6521F9B2" w14:textId="63AA6713" w:rsidR="00830B58" w:rsidRDefault="00830B58" w:rsidP="00830B58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>
      <w:rPr>
        <w:rFonts w:asciiTheme="minorHAnsi" w:hAnsiTheme="minorHAnsi" w:cstheme="minorHAnsi"/>
        <w:color w:val="70787B"/>
        <w:sz w:val="15"/>
        <w:szCs w:val="15"/>
      </w:rPr>
      <w:t>Document number:</w:t>
    </w:r>
    <w:r w:rsidR="00620889" w:rsidRPr="00620889">
      <w:t xml:space="preserve"> </w:t>
    </w:r>
    <w:r w:rsidR="00620889" w:rsidRPr="00620889">
      <w:rPr>
        <w:rFonts w:asciiTheme="minorHAnsi" w:hAnsiTheme="minorHAnsi" w:cstheme="minorHAnsi"/>
        <w:color w:val="70787B"/>
        <w:sz w:val="15"/>
        <w:szCs w:val="15"/>
      </w:rPr>
      <w:t>2024/0000005</w:t>
    </w:r>
  </w:p>
  <w:p w14:paraId="2E3A5653" w14:textId="1223C1E3" w:rsidR="00830B58" w:rsidRDefault="00830B58" w:rsidP="00830B58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>
      <w:rPr>
        <w:rFonts w:asciiTheme="minorHAnsi" w:hAnsiTheme="minorHAnsi" w:cstheme="minorHAnsi"/>
        <w:color w:val="70787B"/>
        <w:sz w:val="15"/>
        <w:szCs w:val="15"/>
      </w:rPr>
      <w:t>Griffith University – CRICOS Provider Number 00233E</w:t>
    </w:r>
  </w:p>
  <w:p w14:paraId="008E73BC" w14:textId="1A61372A" w:rsidR="00575CC3" w:rsidRPr="00575CC3" w:rsidRDefault="00575CC3" w:rsidP="00830B58">
    <w:pPr>
      <w:ind w:left="6480"/>
      <w:jc w:val="cen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3F71" w14:textId="45E189B9" w:rsidR="00E77B43" w:rsidRPr="00E77B43" w:rsidRDefault="00E77B43" w:rsidP="00E77B43">
    <w:pPr>
      <w:spacing w:after="0" w:line="240" w:lineRule="auto"/>
      <w:jc w:val="right"/>
      <w:rPr>
        <w:rFonts w:ascii="Arial" w:hAnsi="Arial" w:cs="Arial"/>
        <w:color w:val="70787B"/>
        <w:szCs w:val="18"/>
      </w:rPr>
    </w:pPr>
    <w:r w:rsidRPr="00E77B43">
      <w:rPr>
        <w:rFonts w:ascii="Arial" w:hAnsi="Arial" w:cs="Arial"/>
        <w:color w:val="70787B"/>
        <w:szCs w:val="18"/>
      </w:rPr>
      <w:t>1</w:t>
    </w:r>
  </w:p>
  <w:p w14:paraId="276507F4" w14:textId="78F917F4" w:rsidR="00E77B43" w:rsidRDefault="00746093" w:rsidP="00E77B43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 w:rsidRPr="00746093">
      <w:rPr>
        <w:rFonts w:asciiTheme="minorHAnsi" w:hAnsiTheme="minorHAnsi" w:cstheme="minorHAnsi"/>
        <w:color w:val="70787B"/>
        <w:sz w:val="15"/>
        <w:szCs w:val="15"/>
      </w:rPr>
      <w:t>Work</w:t>
    </w:r>
    <w:r w:rsidR="005E4E02">
      <w:rPr>
        <w:rFonts w:asciiTheme="minorHAnsi" w:hAnsiTheme="minorHAnsi" w:cstheme="minorHAnsi"/>
        <w:color w:val="70787B"/>
        <w:sz w:val="15"/>
        <w:szCs w:val="15"/>
      </w:rPr>
      <w:t xml:space="preserve"> </w:t>
    </w:r>
    <w:r w:rsidRPr="00746093">
      <w:rPr>
        <w:rFonts w:asciiTheme="minorHAnsi" w:hAnsiTheme="minorHAnsi" w:cstheme="minorHAnsi"/>
        <w:color w:val="70787B"/>
        <w:sz w:val="15"/>
        <w:szCs w:val="15"/>
      </w:rPr>
      <w:t>Integrated Learning Policy</w:t>
    </w:r>
    <w:r w:rsidR="00E77B43" w:rsidRPr="00746093">
      <w:rPr>
        <w:rFonts w:asciiTheme="minorHAnsi" w:hAnsiTheme="minorHAnsi" w:cstheme="minorHAnsi"/>
        <w:color w:val="70787B"/>
        <w:sz w:val="15"/>
        <w:szCs w:val="15"/>
      </w:rPr>
      <w:t xml:space="preserve"> | </w:t>
    </w:r>
    <w:r w:rsidR="009A6FCD">
      <w:rPr>
        <w:rFonts w:asciiTheme="minorHAnsi" w:hAnsiTheme="minorHAnsi" w:cstheme="minorHAnsi"/>
        <w:color w:val="70787B"/>
        <w:sz w:val="15"/>
        <w:szCs w:val="15"/>
      </w:rPr>
      <w:t>Ma</w:t>
    </w:r>
    <w:r w:rsidRPr="00746093">
      <w:rPr>
        <w:rFonts w:asciiTheme="minorHAnsi" w:hAnsiTheme="minorHAnsi" w:cstheme="minorHAnsi"/>
        <w:color w:val="70787B"/>
        <w:sz w:val="15"/>
        <w:szCs w:val="15"/>
      </w:rPr>
      <w:t>y</w:t>
    </w:r>
    <w:r>
      <w:rPr>
        <w:rFonts w:asciiTheme="minorHAnsi" w:hAnsiTheme="minorHAnsi" w:cstheme="minorHAnsi"/>
        <w:color w:val="70787B"/>
        <w:sz w:val="15"/>
        <w:szCs w:val="15"/>
      </w:rPr>
      <w:t xml:space="preserve"> 2024</w:t>
    </w:r>
  </w:p>
  <w:p w14:paraId="69EED422" w14:textId="5C74D1F8" w:rsidR="00E77B43" w:rsidRPr="000209B9" w:rsidRDefault="00E77B43" w:rsidP="00E77B43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>
      <w:rPr>
        <w:rFonts w:asciiTheme="minorHAnsi" w:hAnsiTheme="minorHAnsi" w:cstheme="minorHAnsi"/>
        <w:color w:val="70787B"/>
        <w:sz w:val="15"/>
        <w:szCs w:val="15"/>
      </w:rPr>
      <w:t xml:space="preserve">Document number: </w:t>
    </w:r>
    <w:r w:rsidR="00746093" w:rsidRPr="00746093">
      <w:rPr>
        <w:rFonts w:asciiTheme="minorHAnsi" w:hAnsiTheme="minorHAnsi" w:cstheme="minorHAnsi"/>
        <w:color w:val="70787B"/>
        <w:sz w:val="15"/>
        <w:szCs w:val="15"/>
      </w:rPr>
      <w:t>2024/0000005</w:t>
    </w:r>
  </w:p>
  <w:p w14:paraId="3471DC75" w14:textId="1F68BE84" w:rsidR="00E77B43" w:rsidRDefault="00E77B43" w:rsidP="00E77B43">
    <w:pPr>
      <w:pStyle w:val="Footer"/>
      <w:jc w:val="right"/>
    </w:pPr>
    <w:r w:rsidRPr="000209B9">
      <w:rPr>
        <w:rFonts w:asciiTheme="minorHAnsi" w:eastAsia="Times New Roman" w:hAnsiTheme="minorHAnsi" w:cstheme="minorHAnsi"/>
        <w:color w:val="808080"/>
        <w:sz w:val="15"/>
        <w:szCs w:val="15"/>
        <w:shd w:val="clear" w:color="auto" w:fill="FFFFFF"/>
        <w:lang w:eastAsia="en-GB"/>
      </w:rPr>
      <w:t>Griffith University - CRICOS Provider Number 00233E</w:t>
    </w:r>
    <w:r w:rsidRPr="000209B9">
      <w:rPr>
        <w:rFonts w:asciiTheme="minorHAnsi" w:hAnsiTheme="minorHAnsi" w:cstheme="minorHAnsi"/>
        <w:noProof/>
        <w:color w:val="70787B"/>
        <w:sz w:val="15"/>
        <w:szCs w:val="15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7435329" wp14:editId="5E20E6DF">
              <wp:simplePos x="0" y="0"/>
              <wp:positionH relativeFrom="page">
                <wp:posOffset>-6993</wp:posOffset>
              </wp:positionH>
              <wp:positionV relativeFrom="paragraph">
                <wp:posOffset>-3113027</wp:posOffset>
              </wp:positionV>
              <wp:extent cx="3565003" cy="3564322"/>
              <wp:effectExtent l="0" t="0" r="0" b="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5003" cy="3564322"/>
                        <a:chOff x="0" y="0"/>
                        <a:chExt cx="3960644" cy="3959860"/>
                      </a:xfrm>
                    </wpg:grpSpPr>
                    <wps:wsp>
                      <wps:cNvPr id="4" name="Right Triangle 4"/>
                      <wps:cNvSpPr/>
                      <wps:spPr>
                        <a:xfrm>
                          <a:off x="784" y="0"/>
                          <a:ext cx="3959860" cy="395986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Isosceles Triangle 7"/>
                      <wps:cNvSpPr/>
                      <wps:spPr>
                        <a:xfrm rot="5400000" flipH="1">
                          <a:off x="-593725" y="609259"/>
                          <a:ext cx="2610485" cy="1423035"/>
                        </a:xfrm>
                        <a:prstGeom prst="triangle">
                          <a:avLst>
                            <a:gd name="adj" fmla="val 4603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3" style="position:absolute;margin-left:-.55pt;margin-top:-245.1pt;width:280.7pt;height:280.65pt;z-index:251658241;mso-position-horizontal-relative:page;mso-width-relative:margin;mso-height-relative:margin" alt="&quot;&quot;" coordsize="39606,39598" o:spid="_x0000_s1026" w14:anchorId="62AAE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">
              <v:shapetype id="_x0000_t6" coordsize="21600,21600" o:spt="6" path="m,l,21600r21600,xe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Right Triangle 4" style="position:absolute;left:7;width:39599;height:39598;visibility:visible;mso-wrap-style:square;v-text-anchor:middle" o:spid="_x0000_s1027" fillcolor="#f2f2f2 [3052]" stroked="f" strokeweight="2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7" style="position:absolute;left:-5938;top:6093;width:26105;height:14230;rotation:-90;flip:x;visibility:visible;mso-wrap-style:square;v-text-anchor:middle" o:spid="_x0000_s1028" fillcolor="#d8d8d8 [2732]" stroked="f" strokeweight="2pt" type="#_x0000_t5" adj="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C207" w14:textId="77777777" w:rsidR="00FF357B" w:rsidRDefault="00FF357B" w:rsidP="00575CC3">
      <w:pPr>
        <w:spacing w:after="0" w:line="240" w:lineRule="auto"/>
      </w:pPr>
      <w:r>
        <w:separator/>
      </w:r>
    </w:p>
  </w:footnote>
  <w:footnote w:type="continuationSeparator" w:id="0">
    <w:p w14:paraId="6788B84B" w14:textId="77777777" w:rsidR="00FF357B" w:rsidRDefault="00FF357B" w:rsidP="00575CC3">
      <w:pPr>
        <w:spacing w:after="0" w:line="240" w:lineRule="auto"/>
      </w:pPr>
      <w:r>
        <w:continuationSeparator/>
      </w:r>
    </w:p>
  </w:footnote>
  <w:footnote w:type="continuationNotice" w:id="1">
    <w:p w14:paraId="090BE96D" w14:textId="77777777" w:rsidR="00FF357B" w:rsidRDefault="00FF35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3F21" w14:textId="463DC8C6" w:rsidR="00830B58" w:rsidRDefault="00E826C9" w:rsidP="00830B58">
    <w:pPr>
      <w:pStyle w:val="Heading1"/>
      <w:tabs>
        <w:tab w:val="left" w:pos="820"/>
      </w:tabs>
    </w:pPr>
    <w:r>
      <w:rPr>
        <w:rFonts w:cs="Arial"/>
        <w:b w:val="0"/>
        <w:noProof/>
        <w:color w:val="E30918"/>
        <w:sz w:val="52"/>
        <w:szCs w:val="52"/>
        <w14:ligatures w14:val="none"/>
      </w:rPr>
      <w:drawing>
        <wp:anchor distT="0" distB="0" distL="114300" distR="114300" simplePos="0" relativeHeight="251658243" behindDoc="1" locked="0" layoutInCell="1" allowOverlap="1" wp14:anchorId="6F97AE15" wp14:editId="2F45D3AD">
          <wp:simplePos x="0" y="0"/>
          <wp:positionH relativeFrom="column">
            <wp:posOffset>0</wp:posOffset>
          </wp:positionH>
          <wp:positionV relativeFrom="page">
            <wp:posOffset>410210</wp:posOffset>
          </wp:positionV>
          <wp:extent cx="2048400" cy="435600"/>
          <wp:effectExtent l="0" t="0" r="0" b="3175"/>
          <wp:wrapTight wrapText="bothSides">
            <wp:wrapPolygon edited="0">
              <wp:start x="0" y="0"/>
              <wp:lineTo x="0" y="20812"/>
              <wp:lineTo x="21299" y="20812"/>
              <wp:lineTo x="21299" y="0"/>
              <wp:lineTo x="0" y="0"/>
            </wp:wrapPolygon>
          </wp:wrapTight>
          <wp:docPr id="1574023112" name="Picture 15740231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2311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2119" w14:textId="258B5D1C" w:rsidR="00E77B43" w:rsidRPr="00C632AD" w:rsidRDefault="00751170" w:rsidP="4E2EC9EE">
    <w:pPr>
      <w:pStyle w:val="Header"/>
      <w:jc w:val="right"/>
      <w:rPr>
        <w:rFonts w:ascii="Arial" w:hAnsi="Arial" w:cs="Arial"/>
        <w:b/>
        <w:bCs/>
        <w:color w:val="000000" w:themeColor="text1"/>
        <w:sz w:val="22"/>
      </w:rPr>
    </w:pPr>
    <w:r w:rsidRPr="00605D91">
      <w:rPr>
        <w:rFonts w:ascii="Arial" w:hAnsi="Arial" w:cs="Arial"/>
        <w:b/>
        <w:bCs/>
        <w:noProof/>
        <w:color w:val="E30918"/>
        <w:sz w:val="52"/>
        <w:szCs w:val="52"/>
      </w:rPr>
      <w:drawing>
        <wp:anchor distT="0" distB="0" distL="114300" distR="114300" simplePos="0" relativeHeight="251658242" behindDoc="1" locked="0" layoutInCell="1" allowOverlap="1" wp14:anchorId="0093D322" wp14:editId="24D66572">
          <wp:simplePos x="0" y="0"/>
          <wp:positionH relativeFrom="margin">
            <wp:align>left</wp:align>
          </wp:positionH>
          <wp:positionV relativeFrom="page">
            <wp:posOffset>408940</wp:posOffset>
          </wp:positionV>
          <wp:extent cx="2047875" cy="434975"/>
          <wp:effectExtent l="0" t="0" r="9525" b="3175"/>
          <wp:wrapTight wrapText="bothSides">
            <wp:wrapPolygon edited="0">
              <wp:start x="0" y="0"/>
              <wp:lineTo x="0" y="20812"/>
              <wp:lineTo x="21500" y="20812"/>
              <wp:lineTo x="21500" y="0"/>
              <wp:lineTo x="0" y="0"/>
            </wp:wrapPolygon>
          </wp:wrapTight>
          <wp:docPr id="1361743575" name="Picture 13617435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435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43" w:rsidRPr="00605D91">
      <w:rPr>
        <w:rFonts w:ascii="Arial" w:hAnsi="Arial" w:cs="Arial"/>
        <w:b/>
        <w:bCs/>
        <w:noProof/>
        <w:color w:val="E30918"/>
        <w:sz w:val="52"/>
        <w:szCs w:val="5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985D41" wp14:editId="092150AE">
              <wp:simplePos x="0" y="0"/>
              <wp:positionH relativeFrom="column">
                <wp:posOffset>3252470</wp:posOffset>
              </wp:positionH>
              <wp:positionV relativeFrom="page">
                <wp:posOffset>-772160</wp:posOffset>
              </wp:positionV>
              <wp:extent cx="5719445" cy="2800985"/>
              <wp:effectExtent l="0" t="0" r="0" b="0"/>
              <wp:wrapNone/>
              <wp:docPr id="656548353" name="Isosceles Triangle 6565483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719445" cy="2800985"/>
                      </a:xfrm>
                      <a:prstGeom prst="triangle">
                        <a:avLst/>
                      </a:prstGeom>
                      <a:solidFill>
                        <a:srgbClr val="F4060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5" coordsize="21600,21600" o:spt="5" adj="10800" path="m@0,l,21600r21600,xe" w14:anchorId="012D5671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Isosceles Triangle 656548353" style="position:absolute;margin-left:256.1pt;margin-top:-60.8pt;width:450.35pt;height:220.55pt;rotation:180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lt="&quot;&quot;" o:spid="_x0000_s1026" fillcolor="#f40609" stroked="f" strokeweight="2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">
              <w10:wrap anchory="page"/>
            </v:shape>
          </w:pict>
        </mc:Fallback>
      </mc:AlternateContent>
    </w:r>
    <w:r w:rsidR="4E2EC9EE" w:rsidRPr="00605D91">
      <w:rPr>
        <w:rFonts w:ascii="Arial" w:hAnsi="Arial" w:cs="Arial"/>
        <w:b/>
        <w:bCs/>
        <w:color w:val="FFFFFF" w:themeColor="background1"/>
        <w:sz w:val="52"/>
        <w:szCs w:val="52"/>
      </w:rPr>
      <w:t>Policy</w:t>
    </w:r>
    <w:r w:rsidR="00C632AD">
      <w:rPr>
        <w:rFonts w:ascii="Arial" w:hAnsi="Arial" w:cs="Arial"/>
        <w:b/>
        <w:bCs/>
        <w:color w:val="FFFFFF" w:themeColor="background1"/>
        <w:sz w:val="22"/>
      </w:rPr>
      <w:br/>
    </w:r>
    <w:r w:rsidR="00C632AD">
      <w:rPr>
        <w:rFonts w:ascii="Arial" w:hAnsi="Arial" w:cs="Arial"/>
        <w:b/>
        <w:bCs/>
        <w:color w:val="000000" w:themeColor="text1"/>
        <w:sz w:val="22"/>
        <w:u w:val="single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D73"/>
    <w:multiLevelType w:val="hybridMultilevel"/>
    <w:tmpl w:val="CECA9DB8"/>
    <w:styleLink w:val="CurrentList3"/>
    <w:lvl w:ilvl="0" w:tplc="3FC4A8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80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4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C3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EA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2E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89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7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44AC"/>
    <w:multiLevelType w:val="hybridMultilevel"/>
    <w:tmpl w:val="B15A80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51F3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E51F30"/>
      </w:rPr>
    </w:lvl>
    <w:lvl w:ilvl="2" w:tplc="2FD676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0918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715F7"/>
    <w:multiLevelType w:val="hybridMultilevel"/>
    <w:tmpl w:val="1CA67598"/>
    <w:lvl w:ilvl="0" w:tplc="EB5820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3C2392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222A6F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77A22E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00466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098A9F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EEA87D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FAC94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8684F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D3205C"/>
    <w:multiLevelType w:val="hybridMultilevel"/>
    <w:tmpl w:val="BE5EBEDA"/>
    <w:styleLink w:val="CurrentList4"/>
    <w:lvl w:ilvl="0" w:tplc="69D6C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AA5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68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A0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84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80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4D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07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04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D6F2"/>
    <w:multiLevelType w:val="hybridMultilevel"/>
    <w:tmpl w:val="FFFFFFFF"/>
    <w:lvl w:ilvl="0" w:tplc="64E2A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FCC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A1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A4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AD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8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04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63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0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32AD"/>
    <w:multiLevelType w:val="hybridMultilevel"/>
    <w:tmpl w:val="04EAD222"/>
    <w:lvl w:ilvl="0" w:tplc="E0723A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4628F6">
      <w:start w:val="1"/>
      <w:numFmt w:val="bullet"/>
      <w:lvlText w:val=""/>
      <w:lvlJc w:val="left"/>
      <w:pPr>
        <w:ind w:left="1800" w:hanging="360"/>
      </w:pPr>
      <w:rPr>
        <w:rFonts w:ascii="Wingdings" w:hAnsi="Wingdings" w:hint="default"/>
      </w:rPr>
    </w:lvl>
    <w:lvl w:ilvl="2" w:tplc="EE84EF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089F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70FD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285E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9AC9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2CD3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984B9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217BA6"/>
    <w:multiLevelType w:val="hybridMultilevel"/>
    <w:tmpl w:val="F62CBBB2"/>
    <w:styleLink w:val="CurrentList7"/>
    <w:lvl w:ilvl="0" w:tplc="7A2C719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51F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74647"/>
    <w:multiLevelType w:val="hybridMultilevel"/>
    <w:tmpl w:val="BB9CE98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51F30"/>
        <w:sz w:val="22"/>
        <w:szCs w:val="22"/>
      </w:rPr>
    </w:lvl>
    <w:lvl w:ilvl="1" w:tplc="83F6D88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E51F30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0918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8B2034"/>
    <w:multiLevelType w:val="hybridMultilevel"/>
    <w:tmpl w:val="2D822846"/>
    <w:lvl w:ilvl="0" w:tplc="83F6D8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E51F3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B954C1"/>
    <w:multiLevelType w:val="hybridMultilevel"/>
    <w:tmpl w:val="9D5404C6"/>
    <w:lvl w:ilvl="0" w:tplc="70F87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A05D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38B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B888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FAB6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6CEA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A611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58DA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EEF8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17059B"/>
    <w:multiLevelType w:val="hybridMultilevel"/>
    <w:tmpl w:val="0254C00C"/>
    <w:lvl w:ilvl="0" w:tplc="FFFFFFFF">
      <w:start w:val="1"/>
      <w:numFmt w:val="bullet"/>
      <w:pStyle w:val="ListParagraph"/>
      <w:lvlText w:val=""/>
      <w:lvlJc w:val="left"/>
      <w:pPr>
        <w:ind w:left="1153" w:hanging="433"/>
      </w:pPr>
      <w:rPr>
        <w:rFonts w:ascii="Symbol" w:hAnsi="Symbol" w:hint="default"/>
        <w:color w:val="E51F3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757F86"/>
    <w:multiLevelType w:val="hybridMultilevel"/>
    <w:tmpl w:val="6324B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51F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27A42"/>
    <w:multiLevelType w:val="hybridMultilevel"/>
    <w:tmpl w:val="7F569BD8"/>
    <w:styleLink w:val="CurrentList1"/>
    <w:lvl w:ilvl="0" w:tplc="2FD676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E1B01"/>
    <w:multiLevelType w:val="hybridMultilevel"/>
    <w:tmpl w:val="FFFFFFFF"/>
    <w:lvl w:ilvl="0" w:tplc="422021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8C5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85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E6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0D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E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0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EB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8B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9C4A"/>
    <w:multiLevelType w:val="hybridMultilevel"/>
    <w:tmpl w:val="3A1A4BEA"/>
    <w:styleLink w:val="CurrentList6"/>
    <w:lvl w:ilvl="0" w:tplc="B9F46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5CC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42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2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8D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A5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3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0E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0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C3ECD"/>
    <w:multiLevelType w:val="hybridMultilevel"/>
    <w:tmpl w:val="6E645BEE"/>
    <w:styleLink w:val="CurrentList5"/>
    <w:lvl w:ilvl="0" w:tplc="413642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DA3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EE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C4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C5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2B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83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0E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74387"/>
    <w:multiLevelType w:val="hybridMultilevel"/>
    <w:tmpl w:val="FFFFFFFF"/>
    <w:lvl w:ilvl="0" w:tplc="DCD6A4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CC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4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E3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83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6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2F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2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2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3C35"/>
    <w:multiLevelType w:val="hybridMultilevel"/>
    <w:tmpl w:val="EBA00FFA"/>
    <w:lvl w:ilvl="0" w:tplc="83F6D8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E51F30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CC5A67"/>
    <w:multiLevelType w:val="hybridMultilevel"/>
    <w:tmpl w:val="6186B0AA"/>
    <w:lvl w:ilvl="0" w:tplc="83F6D8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bCs/>
        <w:color w:val="E51F30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4D232C"/>
    <w:multiLevelType w:val="hybridMultilevel"/>
    <w:tmpl w:val="703AB9DE"/>
    <w:styleLink w:val="CurrentList2"/>
    <w:lvl w:ilvl="0" w:tplc="F996B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2EB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1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82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C0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4C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80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4D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C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A1B0A"/>
    <w:multiLevelType w:val="hybridMultilevel"/>
    <w:tmpl w:val="DCB00214"/>
    <w:lvl w:ilvl="0" w:tplc="2BB2AB80">
      <w:start w:val="1"/>
      <w:numFmt w:val="decimal"/>
      <w:pStyle w:val="Numberedlist"/>
      <w:lvlText w:val="%1."/>
      <w:lvlJc w:val="left"/>
      <w:pPr>
        <w:ind w:left="567" w:hanging="207"/>
      </w:pPr>
      <w:rPr>
        <w:rFonts w:ascii="Griffith Sans Text" w:hAnsi="Griffith Sans Text" w:cs="Arial" w:hint="default"/>
        <w:color w:val="E51F3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25147">
    <w:abstractNumId w:val="20"/>
  </w:num>
  <w:num w:numId="2" w16cid:durableId="1126041565">
    <w:abstractNumId w:val="10"/>
  </w:num>
  <w:num w:numId="3" w16cid:durableId="218833091">
    <w:abstractNumId w:val="1"/>
  </w:num>
  <w:num w:numId="4" w16cid:durableId="367415813">
    <w:abstractNumId w:val="12"/>
  </w:num>
  <w:num w:numId="5" w16cid:durableId="2076782933">
    <w:abstractNumId w:val="19"/>
  </w:num>
  <w:num w:numId="6" w16cid:durableId="33430668">
    <w:abstractNumId w:val="0"/>
  </w:num>
  <w:num w:numId="7" w16cid:durableId="1097990393">
    <w:abstractNumId w:val="3"/>
  </w:num>
  <w:num w:numId="8" w16cid:durableId="1071151792">
    <w:abstractNumId w:val="15"/>
  </w:num>
  <w:num w:numId="9" w16cid:durableId="459156410">
    <w:abstractNumId w:val="14"/>
  </w:num>
  <w:num w:numId="10" w16cid:durableId="1004477392">
    <w:abstractNumId w:val="6"/>
  </w:num>
  <w:num w:numId="11" w16cid:durableId="351417286">
    <w:abstractNumId w:val="2"/>
  </w:num>
  <w:num w:numId="12" w16cid:durableId="339549628">
    <w:abstractNumId w:val="5"/>
  </w:num>
  <w:num w:numId="13" w16cid:durableId="1082096549">
    <w:abstractNumId w:val="9"/>
  </w:num>
  <w:num w:numId="14" w16cid:durableId="1274287768">
    <w:abstractNumId w:val="4"/>
  </w:num>
  <w:num w:numId="15" w16cid:durableId="487985768">
    <w:abstractNumId w:val="13"/>
  </w:num>
  <w:num w:numId="16" w16cid:durableId="2094545362">
    <w:abstractNumId w:val="16"/>
  </w:num>
  <w:num w:numId="17" w16cid:durableId="781220735">
    <w:abstractNumId w:val="18"/>
  </w:num>
  <w:num w:numId="18" w16cid:durableId="467207425">
    <w:abstractNumId w:val="11"/>
  </w:num>
  <w:num w:numId="19" w16cid:durableId="151986834">
    <w:abstractNumId w:val="17"/>
  </w:num>
  <w:num w:numId="20" w16cid:durableId="1746028429">
    <w:abstractNumId w:val="10"/>
  </w:num>
  <w:num w:numId="21" w16cid:durableId="656227572">
    <w:abstractNumId w:val="10"/>
  </w:num>
  <w:num w:numId="22" w16cid:durableId="1685521227">
    <w:abstractNumId w:val="10"/>
  </w:num>
  <w:num w:numId="23" w16cid:durableId="2005668250">
    <w:abstractNumId w:val="10"/>
  </w:num>
  <w:num w:numId="24" w16cid:durableId="1436288945">
    <w:abstractNumId w:val="10"/>
  </w:num>
  <w:num w:numId="25" w16cid:durableId="1268350044">
    <w:abstractNumId w:val="10"/>
  </w:num>
  <w:num w:numId="26" w16cid:durableId="360982123">
    <w:abstractNumId w:val="10"/>
  </w:num>
  <w:num w:numId="27" w16cid:durableId="1179850434">
    <w:abstractNumId w:val="10"/>
  </w:num>
  <w:num w:numId="28" w16cid:durableId="1229609290">
    <w:abstractNumId w:val="10"/>
  </w:num>
  <w:num w:numId="29" w16cid:durableId="966274016">
    <w:abstractNumId w:val="10"/>
  </w:num>
  <w:num w:numId="30" w16cid:durableId="1419865976">
    <w:abstractNumId w:val="10"/>
  </w:num>
  <w:num w:numId="31" w16cid:durableId="1776319531">
    <w:abstractNumId w:val="10"/>
  </w:num>
  <w:num w:numId="32" w16cid:durableId="439959204">
    <w:abstractNumId w:val="10"/>
  </w:num>
  <w:num w:numId="33" w16cid:durableId="1399475841">
    <w:abstractNumId w:val="7"/>
  </w:num>
  <w:num w:numId="34" w16cid:durableId="1219711244">
    <w:abstractNumId w:val="10"/>
  </w:num>
  <w:num w:numId="35" w16cid:durableId="144022185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8F"/>
    <w:rsid w:val="00001B5F"/>
    <w:rsid w:val="00005B57"/>
    <w:rsid w:val="00010999"/>
    <w:rsid w:val="00011223"/>
    <w:rsid w:val="00011FEF"/>
    <w:rsid w:val="00016093"/>
    <w:rsid w:val="000165EB"/>
    <w:rsid w:val="00016675"/>
    <w:rsid w:val="00017589"/>
    <w:rsid w:val="00022F26"/>
    <w:rsid w:val="000316F8"/>
    <w:rsid w:val="00032776"/>
    <w:rsid w:val="00034496"/>
    <w:rsid w:val="00036898"/>
    <w:rsid w:val="00040160"/>
    <w:rsid w:val="00041E27"/>
    <w:rsid w:val="000464A2"/>
    <w:rsid w:val="00046B58"/>
    <w:rsid w:val="00047EA7"/>
    <w:rsid w:val="00052590"/>
    <w:rsid w:val="0006473D"/>
    <w:rsid w:val="000651E4"/>
    <w:rsid w:val="000652A0"/>
    <w:rsid w:val="000671CB"/>
    <w:rsid w:val="00067836"/>
    <w:rsid w:val="00071CF1"/>
    <w:rsid w:val="000728E0"/>
    <w:rsid w:val="000760A1"/>
    <w:rsid w:val="00076B75"/>
    <w:rsid w:val="00082328"/>
    <w:rsid w:val="00083FFC"/>
    <w:rsid w:val="00090464"/>
    <w:rsid w:val="00090745"/>
    <w:rsid w:val="00091E5E"/>
    <w:rsid w:val="00091F73"/>
    <w:rsid w:val="000925B4"/>
    <w:rsid w:val="00093685"/>
    <w:rsid w:val="00094076"/>
    <w:rsid w:val="00094B53"/>
    <w:rsid w:val="000A0C0A"/>
    <w:rsid w:val="000A5BED"/>
    <w:rsid w:val="000A71D3"/>
    <w:rsid w:val="000B0A4C"/>
    <w:rsid w:val="000B17D8"/>
    <w:rsid w:val="000B192C"/>
    <w:rsid w:val="000B391D"/>
    <w:rsid w:val="000B4434"/>
    <w:rsid w:val="000B4B5B"/>
    <w:rsid w:val="000B5355"/>
    <w:rsid w:val="000B71D9"/>
    <w:rsid w:val="000C0E96"/>
    <w:rsid w:val="000C57B7"/>
    <w:rsid w:val="000D19C1"/>
    <w:rsid w:val="000D3B39"/>
    <w:rsid w:val="000D4748"/>
    <w:rsid w:val="000D4FB6"/>
    <w:rsid w:val="000D7C5D"/>
    <w:rsid w:val="000E01AE"/>
    <w:rsid w:val="000E5094"/>
    <w:rsid w:val="000E6AD4"/>
    <w:rsid w:val="000F1CE9"/>
    <w:rsid w:val="000F6491"/>
    <w:rsid w:val="00101796"/>
    <w:rsid w:val="00101E1D"/>
    <w:rsid w:val="001023B8"/>
    <w:rsid w:val="00103826"/>
    <w:rsid w:val="00104FF2"/>
    <w:rsid w:val="00110DD0"/>
    <w:rsid w:val="0011568B"/>
    <w:rsid w:val="0012011B"/>
    <w:rsid w:val="00126C00"/>
    <w:rsid w:val="00126FE0"/>
    <w:rsid w:val="00136468"/>
    <w:rsid w:val="00143556"/>
    <w:rsid w:val="00147865"/>
    <w:rsid w:val="0015350A"/>
    <w:rsid w:val="00154994"/>
    <w:rsid w:val="001624AA"/>
    <w:rsid w:val="0016404C"/>
    <w:rsid w:val="00164365"/>
    <w:rsid w:val="00164E41"/>
    <w:rsid w:val="00165F7C"/>
    <w:rsid w:val="0016612D"/>
    <w:rsid w:val="00166500"/>
    <w:rsid w:val="001669A7"/>
    <w:rsid w:val="0016792E"/>
    <w:rsid w:val="001800A9"/>
    <w:rsid w:val="001800F9"/>
    <w:rsid w:val="0018102B"/>
    <w:rsid w:val="00186F9B"/>
    <w:rsid w:val="00190132"/>
    <w:rsid w:val="001968C3"/>
    <w:rsid w:val="001976D3"/>
    <w:rsid w:val="0019787B"/>
    <w:rsid w:val="001A124A"/>
    <w:rsid w:val="001A5A12"/>
    <w:rsid w:val="001A64A0"/>
    <w:rsid w:val="001B01C6"/>
    <w:rsid w:val="001B3806"/>
    <w:rsid w:val="001B6436"/>
    <w:rsid w:val="001B6A3A"/>
    <w:rsid w:val="001C1BD8"/>
    <w:rsid w:val="001C2D09"/>
    <w:rsid w:val="001C2D5C"/>
    <w:rsid w:val="001D062A"/>
    <w:rsid w:val="001D36B8"/>
    <w:rsid w:val="001D5480"/>
    <w:rsid w:val="001E1E53"/>
    <w:rsid w:val="001E1ED9"/>
    <w:rsid w:val="001E3546"/>
    <w:rsid w:val="001E4054"/>
    <w:rsid w:val="001E706D"/>
    <w:rsid w:val="001F1C47"/>
    <w:rsid w:val="001F2B57"/>
    <w:rsid w:val="001F2DC9"/>
    <w:rsid w:val="001F636F"/>
    <w:rsid w:val="001F6BBE"/>
    <w:rsid w:val="001F79E5"/>
    <w:rsid w:val="001F7AF1"/>
    <w:rsid w:val="001F93E5"/>
    <w:rsid w:val="00200ADC"/>
    <w:rsid w:val="00201B8F"/>
    <w:rsid w:val="00202BF7"/>
    <w:rsid w:val="00202EAF"/>
    <w:rsid w:val="0020641F"/>
    <w:rsid w:val="002079CA"/>
    <w:rsid w:val="00207FC2"/>
    <w:rsid w:val="00210FFF"/>
    <w:rsid w:val="00217FD8"/>
    <w:rsid w:val="00221E52"/>
    <w:rsid w:val="00221FEC"/>
    <w:rsid w:val="002257C2"/>
    <w:rsid w:val="00225E04"/>
    <w:rsid w:val="0022707D"/>
    <w:rsid w:val="002270C5"/>
    <w:rsid w:val="0023289F"/>
    <w:rsid w:val="00242D0F"/>
    <w:rsid w:val="00242FDB"/>
    <w:rsid w:val="002439DB"/>
    <w:rsid w:val="0024436F"/>
    <w:rsid w:val="00251375"/>
    <w:rsid w:val="00253F8E"/>
    <w:rsid w:val="00257D7C"/>
    <w:rsid w:val="00260F00"/>
    <w:rsid w:val="00262C84"/>
    <w:rsid w:val="002665AF"/>
    <w:rsid w:val="00267CCA"/>
    <w:rsid w:val="00270A75"/>
    <w:rsid w:val="00271155"/>
    <w:rsid w:val="002715D0"/>
    <w:rsid w:val="00274580"/>
    <w:rsid w:val="00277070"/>
    <w:rsid w:val="00283507"/>
    <w:rsid w:val="00286303"/>
    <w:rsid w:val="00286A1D"/>
    <w:rsid w:val="00287435"/>
    <w:rsid w:val="00291234"/>
    <w:rsid w:val="002936DC"/>
    <w:rsid w:val="0029542B"/>
    <w:rsid w:val="002A242A"/>
    <w:rsid w:val="002A3D64"/>
    <w:rsid w:val="002A5CF4"/>
    <w:rsid w:val="002A6BDE"/>
    <w:rsid w:val="002B29ED"/>
    <w:rsid w:val="002B2AAE"/>
    <w:rsid w:val="002B2DAF"/>
    <w:rsid w:val="002B35C9"/>
    <w:rsid w:val="002B4FB8"/>
    <w:rsid w:val="002B5D4D"/>
    <w:rsid w:val="002B6908"/>
    <w:rsid w:val="002C1FB6"/>
    <w:rsid w:val="002C73CE"/>
    <w:rsid w:val="002C7F49"/>
    <w:rsid w:val="002D05F2"/>
    <w:rsid w:val="002D4979"/>
    <w:rsid w:val="002D4B9D"/>
    <w:rsid w:val="002D6D2B"/>
    <w:rsid w:val="002E1E91"/>
    <w:rsid w:val="002E3355"/>
    <w:rsid w:val="002E6FC9"/>
    <w:rsid w:val="002E7E9B"/>
    <w:rsid w:val="002F0131"/>
    <w:rsid w:val="002F0A17"/>
    <w:rsid w:val="002F0AC6"/>
    <w:rsid w:val="002F186F"/>
    <w:rsid w:val="002F3C8B"/>
    <w:rsid w:val="002F6261"/>
    <w:rsid w:val="00302E26"/>
    <w:rsid w:val="0031180B"/>
    <w:rsid w:val="0031333E"/>
    <w:rsid w:val="003133C4"/>
    <w:rsid w:val="00314100"/>
    <w:rsid w:val="003205F8"/>
    <w:rsid w:val="00321CD3"/>
    <w:rsid w:val="00323DA2"/>
    <w:rsid w:val="003260D5"/>
    <w:rsid w:val="00330A8A"/>
    <w:rsid w:val="00333017"/>
    <w:rsid w:val="00333580"/>
    <w:rsid w:val="00333815"/>
    <w:rsid w:val="00334090"/>
    <w:rsid w:val="00334B56"/>
    <w:rsid w:val="00340293"/>
    <w:rsid w:val="00343D34"/>
    <w:rsid w:val="00346DAA"/>
    <w:rsid w:val="0035677A"/>
    <w:rsid w:val="003574AD"/>
    <w:rsid w:val="003603CF"/>
    <w:rsid w:val="00360D4B"/>
    <w:rsid w:val="003654D8"/>
    <w:rsid w:val="0036609E"/>
    <w:rsid w:val="00366BB0"/>
    <w:rsid w:val="00367506"/>
    <w:rsid w:val="00372EA6"/>
    <w:rsid w:val="00372EB9"/>
    <w:rsid w:val="0037325B"/>
    <w:rsid w:val="00375518"/>
    <w:rsid w:val="00381667"/>
    <w:rsid w:val="00386E5D"/>
    <w:rsid w:val="00387977"/>
    <w:rsid w:val="00395AD8"/>
    <w:rsid w:val="00395BB5"/>
    <w:rsid w:val="003A1009"/>
    <w:rsid w:val="003B2372"/>
    <w:rsid w:val="003B2A4B"/>
    <w:rsid w:val="003B7570"/>
    <w:rsid w:val="003C17C3"/>
    <w:rsid w:val="003C2729"/>
    <w:rsid w:val="003C527B"/>
    <w:rsid w:val="003D24D9"/>
    <w:rsid w:val="003D4E76"/>
    <w:rsid w:val="003D59BB"/>
    <w:rsid w:val="003D64D6"/>
    <w:rsid w:val="003D6A16"/>
    <w:rsid w:val="003E1C02"/>
    <w:rsid w:val="003E1FD3"/>
    <w:rsid w:val="003E695D"/>
    <w:rsid w:val="003E70C4"/>
    <w:rsid w:val="003F2387"/>
    <w:rsid w:val="003F7778"/>
    <w:rsid w:val="004015B0"/>
    <w:rsid w:val="004028E9"/>
    <w:rsid w:val="00404E21"/>
    <w:rsid w:val="00410A01"/>
    <w:rsid w:val="00410ED5"/>
    <w:rsid w:val="0041407B"/>
    <w:rsid w:val="00414B6A"/>
    <w:rsid w:val="00423C55"/>
    <w:rsid w:val="00432288"/>
    <w:rsid w:val="0043233E"/>
    <w:rsid w:val="0043259C"/>
    <w:rsid w:val="00434417"/>
    <w:rsid w:val="00435AB3"/>
    <w:rsid w:val="00441285"/>
    <w:rsid w:val="004415C7"/>
    <w:rsid w:val="00442C85"/>
    <w:rsid w:val="00445DE2"/>
    <w:rsid w:val="00450821"/>
    <w:rsid w:val="004508D2"/>
    <w:rsid w:val="0045595C"/>
    <w:rsid w:val="00456A0E"/>
    <w:rsid w:val="0046665F"/>
    <w:rsid w:val="00466DD2"/>
    <w:rsid w:val="00471329"/>
    <w:rsid w:val="0047302C"/>
    <w:rsid w:val="0047718F"/>
    <w:rsid w:val="0048116C"/>
    <w:rsid w:val="00481C9C"/>
    <w:rsid w:val="00482467"/>
    <w:rsid w:val="0048248F"/>
    <w:rsid w:val="00484836"/>
    <w:rsid w:val="00484C1B"/>
    <w:rsid w:val="00487C9D"/>
    <w:rsid w:val="00487F83"/>
    <w:rsid w:val="00493EC2"/>
    <w:rsid w:val="00496A60"/>
    <w:rsid w:val="004A5E7D"/>
    <w:rsid w:val="004A6162"/>
    <w:rsid w:val="004B1551"/>
    <w:rsid w:val="004B2C98"/>
    <w:rsid w:val="004B4BE1"/>
    <w:rsid w:val="004B77B1"/>
    <w:rsid w:val="004B784E"/>
    <w:rsid w:val="004B7D76"/>
    <w:rsid w:val="004C0166"/>
    <w:rsid w:val="004C69B3"/>
    <w:rsid w:val="004C745C"/>
    <w:rsid w:val="004C75C6"/>
    <w:rsid w:val="004D0788"/>
    <w:rsid w:val="004D0B70"/>
    <w:rsid w:val="004D24FC"/>
    <w:rsid w:val="004D260C"/>
    <w:rsid w:val="004D5E3C"/>
    <w:rsid w:val="004E0BA9"/>
    <w:rsid w:val="004E2A05"/>
    <w:rsid w:val="004E37FA"/>
    <w:rsid w:val="004E492F"/>
    <w:rsid w:val="004E594B"/>
    <w:rsid w:val="004E620E"/>
    <w:rsid w:val="004E7EF9"/>
    <w:rsid w:val="004F1E0B"/>
    <w:rsid w:val="004F58F0"/>
    <w:rsid w:val="004F5D2C"/>
    <w:rsid w:val="004F7C39"/>
    <w:rsid w:val="0050206E"/>
    <w:rsid w:val="005027A7"/>
    <w:rsid w:val="00502E76"/>
    <w:rsid w:val="005042BC"/>
    <w:rsid w:val="0050449E"/>
    <w:rsid w:val="005051B1"/>
    <w:rsid w:val="00506888"/>
    <w:rsid w:val="00506FF1"/>
    <w:rsid w:val="00515855"/>
    <w:rsid w:val="0051784B"/>
    <w:rsid w:val="0051B51D"/>
    <w:rsid w:val="005224CD"/>
    <w:rsid w:val="00522BA9"/>
    <w:rsid w:val="00540F1E"/>
    <w:rsid w:val="00541A95"/>
    <w:rsid w:val="00542231"/>
    <w:rsid w:val="00550263"/>
    <w:rsid w:val="00550836"/>
    <w:rsid w:val="00552F80"/>
    <w:rsid w:val="0055489B"/>
    <w:rsid w:val="005554CF"/>
    <w:rsid w:val="005568E2"/>
    <w:rsid w:val="005572C3"/>
    <w:rsid w:val="00557BD4"/>
    <w:rsid w:val="0056050A"/>
    <w:rsid w:val="00562FD8"/>
    <w:rsid w:val="00564540"/>
    <w:rsid w:val="00571CB0"/>
    <w:rsid w:val="00572002"/>
    <w:rsid w:val="00572404"/>
    <w:rsid w:val="005746E7"/>
    <w:rsid w:val="00575436"/>
    <w:rsid w:val="00575CC3"/>
    <w:rsid w:val="0057746D"/>
    <w:rsid w:val="00584AE9"/>
    <w:rsid w:val="00587281"/>
    <w:rsid w:val="0058728D"/>
    <w:rsid w:val="00590863"/>
    <w:rsid w:val="005926AC"/>
    <w:rsid w:val="00592D18"/>
    <w:rsid w:val="0059325A"/>
    <w:rsid w:val="00593F30"/>
    <w:rsid w:val="005968DF"/>
    <w:rsid w:val="005A2ABD"/>
    <w:rsid w:val="005A3D82"/>
    <w:rsid w:val="005A53AC"/>
    <w:rsid w:val="005A565B"/>
    <w:rsid w:val="005B1942"/>
    <w:rsid w:val="005B1F2E"/>
    <w:rsid w:val="005B39F4"/>
    <w:rsid w:val="005B5A20"/>
    <w:rsid w:val="005B5A96"/>
    <w:rsid w:val="005B60CC"/>
    <w:rsid w:val="005B6220"/>
    <w:rsid w:val="005B704B"/>
    <w:rsid w:val="005C0710"/>
    <w:rsid w:val="005C0D7F"/>
    <w:rsid w:val="005C271B"/>
    <w:rsid w:val="005C373E"/>
    <w:rsid w:val="005C3E98"/>
    <w:rsid w:val="005C416B"/>
    <w:rsid w:val="005D0CC1"/>
    <w:rsid w:val="005D0CC8"/>
    <w:rsid w:val="005D1898"/>
    <w:rsid w:val="005D1F86"/>
    <w:rsid w:val="005D63E7"/>
    <w:rsid w:val="005D7EA1"/>
    <w:rsid w:val="005E34BE"/>
    <w:rsid w:val="005E3610"/>
    <w:rsid w:val="005E361A"/>
    <w:rsid w:val="005E43A4"/>
    <w:rsid w:val="005E4E02"/>
    <w:rsid w:val="005E5E29"/>
    <w:rsid w:val="005F014A"/>
    <w:rsid w:val="00600B12"/>
    <w:rsid w:val="00602B9A"/>
    <w:rsid w:val="00603085"/>
    <w:rsid w:val="00605172"/>
    <w:rsid w:val="00605D91"/>
    <w:rsid w:val="006068D0"/>
    <w:rsid w:val="00610715"/>
    <w:rsid w:val="00611F8C"/>
    <w:rsid w:val="0062019A"/>
    <w:rsid w:val="00620889"/>
    <w:rsid w:val="00620BF1"/>
    <w:rsid w:val="006219A0"/>
    <w:rsid w:val="00623E53"/>
    <w:rsid w:val="00624508"/>
    <w:rsid w:val="00641A85"/>
    <w:rsid w:val="00642603"/>
    <w:rsid w:val="0064430E"/>
    <w:rsid w:val="006467E3"/>
    <w:rsid w:val="00647FF5"/>
    <w:rsid w:val="006519D0"/>
    <w:rsid w:val="00651F9A"/>
    <w:rsid w:val="00656C57"/>
    <w:rsid w:val="00657252"/>
    <w:rsid w:val="0065732E"/>
    <w:rsid w:val="006607DD"/>
    <w:rsid w:val="00665173"/>
    <w:rsid w:val="006658B7"/>
    <w:rsid w:val="00673477"/>
    <w:rsid w:val="00673B09"/>
    <w:rsid w:val="00675467"/>
    <w:rsid w:val="00675EEE"/>
    <w:rsid w:val="006766FE"/>
    <w:rsid w:val="00676F94"/>
    <w:rsid w:val="00681A26"/>
    <w:rsid w:val="0068424A"/>
    <w:rsid w:val="0069623C"/>
    <w:rsid w:val="006A0D50"/>
    <w:rsid w:val="006A1121"/>
    <w:rsid w:val="006A16D3"/>
    <w:rsid w:val="006A5781"/>
    <w:rsid w:val="006B61C2"/>
    <w:rsid w:val="006C11D5"/>
    <w:rsid w:val="006C2AF3"/>
    <w:rsid w:val="006C42D8"/>
    <w:rsid w:val="006C594F"/>
    <w:rsid w:val="006C6611"/>
    <w:rsid w:val="006C723A"/>
    <w:rsid w:val="006C7343"/>
    <w:rsid w:val="006D23F2"/>
    <w:rsid w:val="006D360E"/>
    <w:rsid w:val="006D6120"/>
    <w:rsid w:val="006D61D9"/>
    <w:rsid w:val="006D6776"/>
    <w:rsid w:val="006E702C"/>
    <w:rsid w:val="006E7342"/>
    <w:rsid w:val="006F2C7C"/>
    <w:rsid w:val="006F4576"/>
    <w:rsid w:val="006F4919"/>
    <w:rsid w:val="006F587D"/>
    <w:rsid w:val="006F5913"/>
    <w:rsid w:val="0070341D"/>
    <w:rsid w:val="007066FB"/>
    <w:rsid w:val="00706A3F"/>
    <w:rsid w:val="00706A89"/>
    <w:rsid w:val="007075FF"/>
    <w:rsid w:val="00710DB9"/>
    <w:rsid w:val="00713759"/>
    <w:rsid w:val="007147E3"/>
    <w:rsid w:val="007225FE"/>
    <w:rsid w:val="00724189"/>
    <w:rsid w:val="00732202"/>
    <w:rsid w:val="007337F0"/>
    <w:rsid w:val="00733DA7"/>
    <w:rsid w:val="00734916"/>
    <w:rsid w:val="007357E4"/>
    <w:rsid w:val="00736216"/>
    <w:rsid w:val="00736466"/>
    <w:rsid w:val="007377EB"/>
    <w:rsid w:val="00746093"/>
    <w:rsid w:val="00746349"/>
    <w:rsid w:val="00746A0E"/>
    <w:rsid w:val="00751170"/>
    <w:rsid w:val="007512F5"/>
    <w:rsid w:val="007526E2"/>
    <w:rsid w:val="007552A6"/>
    <w:rsid w:val="00755A97"/>
    <w:rsid w:val="007562FC"/>
    <w:rsid w:val="00763E65"/>
    <w:rsid w:val="00765BD4"/>
    <w:rsid w:val="007662D1"/>
    <w:rsid w:val="00770236"/>
    <w:rsid w:val="007721F8"/>
    <w:rsid w:val="007727EE"/>
    <w:rsid w:val="00772928"/>
    <w:rsid w:val="00772B35"/>
    <w:rsid w:val="007767B6"/>
    <w:rsid w:val="00785535"/>
    <w:rsid w:val="00786706"/>
    <w:rsid w:val="007867B1"/>
    <w:rsid w:val="00790080"/>
    <w:rsid w:val="007906CB"/>
    <w:rsid w:val="007915A1"/>
    <w:rsid w:val="00791C73"/>
    <w:rsid w:val="00794AD4"/>
    <w:rsid w:val="007A0A41"/>
    <w:rsid w:val="007A183B"/>
    <w:rsid w:val="007A1AED"/>
    <w:rsid w:val="007A507E"/>
    <w:rsid w:val="007A68CB"/>
    <w:rsid w:val="007B15D8"/>
    <w:rsid w:val="007B301F"/>
    <w:rsid w:val="007B5079"/>
    <w:rsid w:val="007B56C3"/>
    <w:rsid w:val="007B700A"/>
    <w:rsid w:val="007C0260"/>
    <w:rsid w:val="007C0F30"/>
    <w:rsid w:val="007C37DE"/>
    <w:rsid w:val="007C41DC"/>
    <w:rsid w:val="007C7034"/>
    <w:rsid w:val="007D1588"/>
    <w:rsid w:val="007D4084"/>
    <w:rsid w:val="007D4B90"/>
    <w:rsid w:val="007E0E4E"/>
    <w:rsid w:val="007E2F51"/>
    <w:rsid w:val="007E4E51"/>
    <w:rsid w:val="007E5F31"/>
    <w:rsid w:val="007F1C9B"/>
    <w:rsid w:val="007F1D51"/>
    <w:rsid w:val="007F4BA9"/>
    <w:rsid w:val="007F6454"/>
    <w:rsid w:val="008011BC"/>
    <w:rsid w:val="00801770"/>
    <w:rsid w:val="00802B75"/>
    <w:rsid w:val="00804068"/>
    <w:rsid w:val="00807BEA"/>
    <w:rsid w:val="00810046"/>
    <w:rsid w:val="00811AE1"/>
    <w:rsid w:val="00811F90"/>
    <w:rsid w:val="00811FDA"/>
    <w:rsid w:val="008122F0"/>
    <w:rsid w:val="00816013"/>
    <w:rsid w:val="00817F2B"/>
    <w:rsid w:val="00820F73"/>
    <w:rsid w:val="00822BC9"/>
    <w:rsid w:val="008239FE"/>
    <w:rsid w:val="00825029"/>
    <w:rsid w:val="00830B58"/>
    <w:rsid w:val="008333E5"/>
    <w:rsid w:val="008355B9"/>
    <w:rsid w:val="008361E0"/>
    <w:rsid w:val="00837591"/>
    <w:rsid w:val="00841C75"/>
    <w:rsid w:val="00841D43"/>
    <w:rsid w:val="0084218B"/>
    <w:rsid w:val="00842A4B"/>
    <w:rsid w:val="008508DF"/>
    <w:rsid w:val="008527B3"/>
    <w:rsid w:val="008555C9"/>
    <w:rsid w:val="00856139"/>
    <w:rsid w:val="008605D5"/>
    <w:rsid w:val="00861146"/>
    <w:rsid w:val="0086690B"/>
    <w:rsid w:val="00871911"/>
    <w:rsid w:val="00871C38"/>
    <w:rsid w:val="00871D81"/>
    <w:rsid w:val="008735AB"/>
    <w:rsid w:val="00875C84"/>
    <w:rsid w:val="008776AD"/>
    <w:rsid w:val="00877E22"/>
    <w:rsid w:val="00882732"/>
    <w:rsid w:val="00886BE3"/>
    <w:rsid w:val="008876F1"/>
    <w:rsid w:val="00891BE1"/>
    <w:rsid w:val="0089230F"/>
    <w:rsid w:val="0089521C"/>
    <w:rsid w:val="00895326"/>
    <w:rsid w:val="00895F42"/>
    <w:rsid w:val="008A1DC2"/>
    <w:rsid w:val="008A35AA"/>
    <w:rsid w:val="008A4148"/>
    <w:rsid w:val="008A5317"/>
    <w:rsid w:val="008B0ACD"/>
    <w:rsid w:val="008B0BC5"/>
    <w:rsid w:val="008B4128"/>
    <w:rsid w:val="008B5158"/>
    <w:rsid w:val="008B5E83"/>
    <w:rsid w:val="008C2175"/>
    <w:rsid w:val="008C300D"/>
    <w:rsid w:val="008C5508"/>
    <w:rsid w:val="008C5983"/>
    <w:rsid w:val="008C5F7B"/>
    <w:rsid w:val="008C6B8C"/>
    <w:rsid w:val="008D0A1C"/>
    <w:rsid w:val="008D2294"/>
    <w:rsid w:val="008D4F55"/>
    <w:rsid w:val="008D57B3"/>
    <w:rsid w:val="008D6F13"/>
    <w:rsid w:val="008E2FFB"/>
    <w:rsid w:val="008E7875"/>
    <w:rsid w:val="008F2DE0"/>
    <w:rsid w:val="008F3867"/>
    <w:rsid w:val="008F43B8"/>
    <w:rsid w:val="008F6EE0"/>
    <w:rsid w:val="00910CDC"/>
    <w:rsid w:val="0091272F"/>
    <w:rsid w:val="0092371D"/>
    <w:rsid w:val="00926C48"/>
    <w:rsid w:val="00930FB6"/>
    <w:rsid w:val="009314AF"/>
    <w:rsid w:val="00936C55"/>
    <w:rsid w:val="00941205"/>
    <w:rsid w:val="00945361"/>
    <w:rsid w:val="00946587"/>
    <w:rsid w:val="00947015"/>
    <w:rsid w:val="009470EB"/>
    <w:rsid w:val="0095172A"/>
    <w:rsid w:val="009518A2"/>
    <w:rsid w:val="009544FC"/>
    <w:rsid w:val="00957060"/>
    <w:rsid w:val="00961E80"/>
    <w:rsid w:val="00966619"/>
    <w:rsid w:val="009707BB"/>
    <w:rsid w:val="0098322E"/>
    <w:rsid w:val="00985E2C"/>
    <w:rsid w:val="0098694D"/>
    <w:rsid w:val="00992528"/>
    <w:rsid w:val="00992F16"/>
    <w:rsid w:val="00993A5D"/>
    <w:rsid w:val="0099406C"/>
    <w:rsid w:val="009952E2"/>
    <w:rsid w:val="00995FDC"/>
    <w:rsid w:val="009A06E8"/>
    <w:rsid w:val="009A42F6"/>
    <w:rsid w:val="009A4600"/>
    <w:rsid w:val="009A6FCD"/>
    <w:rsid w:val="009B00AB"/>
    <w:rsid w:val="009B09E1"/>
    <w:rsid w:val="009B37D4"/>
    <w:rsid w:val="009C1E14"/>
    <w:rsid w:val="009C2FEF"/>
    <w:rsid w:val="009C64DA"/>
    <w:rsid w:val="009C70E9"/>
    <w:rsid w:val="009C76FE"/>
    <w:rsid w:val="009C7B84"/>
    <w:rsid w:val="009D0892"/>
    <w:rsid w:val="009D2369"/>
    <w:rsid w:val="009D2761"/>
    <w:rsid w:val="009D2839"/>
    <w:rsid w:val="009D29B6"/>
    <w:rsid w:val="009D323E"/>
    <w:rsid w:val="009D402A"/>
    <w:rsid w:val="009D4987"/>
    <w:rsid w:val="009E11AD"/>
    <w:rsid w:val="009E425A"/>
    <w:rsid w:val="009E52C5"/>
    <w:rsid w:val="009E7AE3"/>
    <w:rsid w:val="009F024F"/>
    <w:rsid w:val="009F074C"/>
    <w:rsid w:val="009F37B2"/>
    <w:rsid w:val="009F5749"/>
    <w:rsid w:val="009F60DB"/>
    <w:rsid w:val="009F6658"/>
    <w:rsid w:val="00A00421"/>
    <w:rsid w:val="00A01605"/>
    <w:rsid w:val="00A02CF6"/>
    <w:rsid w:val="00A0759A"/>
    <w:rsid w:val="00A10384"/>
    <w:rsid w:val="00A11EC1"/>
    <w:rsid w:val="00A12C08"/>
    <w:rsid w:val="00A144B2"/>
    <w:rsid w:val="00A15D12"/>
    <w:rsid w:val="00A22F99"/>
    <w:rsid w:val="00A26E44"/>
    <w:rsid w:val="00A3208E"/>
    <w:rsid w:val="00A3242E"/>
    <w:rsid w:val="00A3249F"/>
    <w:rsid w:val="00A344A5"/>
    <w:rsid w:val="00A366C1"/>
    <w:rsid w:val="00A45BDF"/>
    <w:rsid w:val="00A45BF0"/>
    <w:rsid w:val="00A50780"/>
    <w:rsid w:val="00A51382"/>
    <w:rsid w:val="00A55CBF"/>
    <w:rsid w:val="00A56091"/>
    <w:rsid w:val="00A5683C"/>
    <w:rsid w:val="00A57044"/>
    <w:rsid w:val="00A57B33"/>
    <w:rsid w:val="00A61453"/>
    <w:rsid w:val="00A65DBA"/>
    <w:rsid w:val="00A6645F"/>
    <w:rsid w:val="00A72C48"/>
    <w:rsid w:val="00A739F4"/>
    <w:rsid w:val="00A742A3"/>
    <w:rsid w:val="00A77919"/>
    <w:rsid w:val="00A8013A"/>
    <w:rsid w:val="00A90FA2"/>
    <w:rsid w:val="00A9204A"/>
    <w:rsid w:val="00A93E5C"/>
    <w:rsid w:val="00A95A16"/>
    <w:rsid w:val="00A95E26"/>
    <w:rsid w:val="00AA05DA"/>
    <w:rsid w:val="00AA06DA"/>
    <w:rsid w:val="00AA12A3"/>
    <w:rsid w:val="00AA188E"/>
    <w:rsid w:val="00AA391D"/>
    <w:rsid w:val="00AA57ED"/>
    <w:rsid w:val="00AB00BF"/>
    <w:rsid w:val="00AB121B"/>
    <w:rsid w:val="00AB20B6"/>
    <w:rsid w:val="00AB7C56"/>
    <w:rsid w:val="00AC0FEF"/>
    <w:rsid w:val="00AC1EA9"/>
    <w:rsid w:val="00AC3B7A"/>
    <w:rsid w:val="00AC5239"/>
    <w:rsid w:val="00AC705C"/>
    <w:rsid w:val="00AC7ACF"/>
    <w:rsid w:val="00AD0A6A"/>
    <w:rsid w:val="00AD0CCC"/>
    <w:rsid w:val="00AD4028"/>
    <w:rsid w:val="00AE36C9"/>
    <w:rsid w:val="00AE4387"/>
    <w:rsid w:val="00AE48EE"/>
    <w:rsid w:val="00AF01EC"/>
    <w:rsid w:val="00AF0C5B"/>
    <w:rsid w:val="00AF413A"/>
    <w:rsid w:val="00AF4196"/>
    <w:rsid w:val="00AF5791"/>
    <w:rsid w:val="00AF668F"/>
    <w:rsid w:val="00AF719E"/>
    <w:rsid w:val="00AF7B1E"/>
    <w:rsid w:val="00AF7FD1"/>
    <w:rsid w:val="00B11928"/>
    <w:rsid w:val="00B11C83"/>
    <w:rsid w:val="00B12E66"/>
    <w:rsid w:val="00B13F3A"/>
    <w:rsid w:val="00B14386"/>
    <w:rsid w:val="00B15AC3"/>
    <w:rsid w:val="00B16C19"/>
    <w:rsid w:val="00B1C5FA"/>
    <w:rsid w:val="00B20D67"/>
    <w:rsid w:val="00B24AD5"/>
    <w:rsid w:val="00B25128"/>
    <w:rsid w:val="00B25332"/>
    <w:rsid w:val="00B2546C"/>
    <w:rsid w:val="00B25BFD"/>
    <w:rsid w:val="00B26F8D"/>
    <w:rsid w:val="00B27A9C"/>
    <w:rsid w:val="00B30A63"/>
    <w:rsid w:val="00B34FA6"/>
    <w:rsid w:val="00B42BD2"/>
    <w:rsid w:val="00B508D5"/>
    <w:rsid w:val="00B52233"/>
    <w:rsid w:val="00B55AD1"/>
    <w:rsid w:val="00B563CA"/>
    <w:rsid w:val="00B579A7"/>
    <w:rsid w:val="00B624D3"/>
    <w:rsid w:val="00B62C8E"/>
    <w:rsid w:val="00B639AE"/>
    <w:rsid w:val="00B71D88"/>
    <w:rsid w:val="00B72631"/>
    <w:rsid w:val="00B7337A"/>
    <w:rsid w:val="00B81BD6"/>
    <w:rsid w:val="00B82F08"/>
    <w:rsid w:val="00B9062A"/>
    <w:rsid w:val="00B93483"/>
    <w:rsid w:val="00B946CD"/>
    <w:rsid w:val="00B97A90"/>
    <w:rsid w:val="00B97D34"/>
    <w:rsid w:val="00BA1CDF"/>
    <w:rsid w:val="00BA409F"/>
    <w:rsid w:val="00BA5C1F"/>
    <w:rsid w:val="00BB3060"/>
    <w:rsid w:val="00BB474F"/>
    <w:rsid w:val="00BB58D7"/>
    <w:rsid w:val="00BB5BF0"/>
    <w:rsid w:val="00BB6CB6"/>
    <w:rsid w:val="00BC00D6"/>
    <w:rsid w:val="00BC1C92"/>
    <w:rsid w:val="00BC21C6"/>
    <w:rsid w:val="00BC3F03"/>
    <w:rsid w:val="00BC7123"/>
    <w:rsid w:val="00BD26DB"/>
    <w:rsid w:val="00BD529D"/>
    <w:rsid w:val="00BE0DEE"/>
    <w:rsid w:val="00BE4191"/>
    <w:rsid w:val="00BF0596"/>
    <w:rsid w:val="00BF30C7"/>
    <w:rsid w:val="00BF36B9"/>
    <w:rsid w:val="00BF387D"/>
    <w:rsid w:val="00BFB1B5"/>
    <w:rsid w:val="00C00ABB"/>
    <w:rsid w:val="00C036D0"/>
    <w:rsid w:val="00C0782D"/>
    <w:rsid w:val="00C12E96"/>
    <w:rsid w:val="00C14B11"/>
    <w:rsid w:val="00C16CC2"/>
    <w:rsid w:val="00C211AA"/>
    <w:rsid w:val="00C22059"/>
    <w:rsid w:val="00C24662"/>
    <w:rsid w:val="00C2475A"/>
    <w:rsid w:val="00C24D27"/>
    <w:rsid w:val="00C267AF"/>
    <w:rsid w:val="00C31251"/>
    <w:rsid w:val="00C316C1"/>
    <w:rsid w:val="00C32760"/>
    <w:rsid w:val="00C32C15"/>
    <w:rsid w:val="00C3358F"/>
    <w:rsid w:val="00C33739"/>
    <w:rsid w:val="00C42037"/>
    <w:rsid w:val="00C434B0"/>
    <w:rsid w:val="00C46936"/>
    <w:rsid w:val="00C46F59"/>
    <w:rsid w:val="00C46F77"/>
    <w:rsid w:val="00C50050"/>
    <w:rsid w:val="00C53DEB"/>
    <w:rsid w:val="00C5407A"/>
    <w:rsid w:val="00C547DB"/>
    <w:rsid w:val="00C558C5"/>
    <w:rsid w:val="00C55A85"/>
    <w:rsid w:val="00C5664F"/>
    <w:rsid w:val="00C60B3B"/>
    <w:rsid w:val="00C632AD"/>
    <w:rsid w:val="00C65B77"/>
    <w:rsid w:val="00C669C1"/>
    <w:rsid w:val="00C70BC7"/>
    <w:rsid w:val="00C70E2E"/>
    <w:rsid w:val="00C71B93"/>
    <w:rsid w:val="00C72D95"/>
    <w:rsid w:val="00C73970"/>
    <w:rsid w:val="00C749A4"/>
    <w:rsid w:val="00C74CC7"/>
    <w:rsid w:val="00C75C45"/>
    <w:rsid w:val="00C77710"/>
    <w:rsid w:val="00C80060"/>
    <w:rsid w:val="00C80069"/>
    <w:rsid w:val="00C81F08"/>
    <w:rsid w:val="00C855C5"/>
    <w:rsid w:val="00C91FF7"/>
    <w:rsid w:val="00C93021"/>
    <w:rsid w:val="00C94186"/>
    <w:rsid w:val="00C977EF"/>
    <w:rsid w:val="00CA072D"/>
    <w:rsid w:val="00CA38D5"/>
    <w:rsid w:val="00CA3CBF"/>
    <w:rsid w:val="00CA4951"/>
    <w:rsid w:val="00CA6305"/>
    <w:rsid w:val="00CB2CE5"/>
    <w:rsid w:val="00CB4DD6"/>
    <w:rsid w:val="00CB5E08"/>
    <w:rsid w:val="00CB7DF8"/>
    <w:rsid w:val="00CC05A1"/>
    <w:rsid w:val="00CC0790"/>
    <w:rsid w:val="00CC0EEF"/>
    <w:rsid w:val="00CC1317"/>
    <w:rsid w:val="00CC1E65"/>
    <w:rsid w:val="00CC21B6"/>
    <w:rsid w:val="00CC5A6C"/>
    <w:rsid w:val="00CD119B"/>
    <w:rsid w:val="00CD44D2"/>
    <w:rsid w:val="00CE17B2"/>
    <w:rsid w:val="00CE4214"/>
    <w:rsid w:val="00CE43D6"/>
    <w:rsid w:val="00CE695A"/>
    <w:rsid w:val="00CF611B"/>
    <w:rsid w:val="00CF6FF3"/>
    <w:rsid w:val="00D02BD9"/>
    <w:rsid w:val="00D037CD"/>
    <w:rsid w:val="00D042D8"/>
    <w:rsid w:val="00D04B9C"/>
    <w:rsid w:val="00D121E4"/>
    <w:rsid w:val="00D200D6"/>
    <w:rsid w:val="00D23D01"/>
    <w:rsid w:val="00D25E65"/>
    <w:rsid w:val="00D274BA"/>
    <w:rsid w:val="00D27909"/>
    <w:rsid w:val="00D31720"/>
    <w:rsid w:val="00D331A2"/>
    <w:rsid w:val="00D3472C"/>
    <w:rsid w:val="00D34C9C"/>
    <w:rsid w:val="00D40E09"/>
    <w:rsid w:val="00D418BA"/>
    <w:rsid w:val="00D427D3"/>
    <w:rsid w:val="00D46D36"/>
    <w:rsid w:val="00D507E6"/>
    <w:rsid w:val="00D531D3"/>
    <w:rsid w:val="00D532D6"/>
    <w:rsid w:val="00D56093"/>
    <w:rsid w:val="00D63E41"/>
    <w:rsid w:val="00D647E1"/>
    <w:rsid w:val="00D664A3"/>
    <w:rsid w:val="00D70AA1"/>
    <w:rsid w:val="00D74359"/>
    <w:rsid w:val="00D74F2F"/>
    <w:rsid w:val="00D76FA7"/>
    <w:rsid w:val="00D81A91"/>
    <w:rsid w:val="00D827E2"/>
    <w:rsid w:val="00D8391A"/>
    <w:rsid w:val="00D91A14"/>
    <w:rsid w:val="00D929E5"/>
    <w:rsid w:val="00D92E4E"/>
    <w:rsid w:val="00DA19ED"/>
    <w:rsid w:val="00DA2384"/>
    <w:rsid w:val="00DA281D"/>
    <w:rsid w:val="00DA48EC"/>
    <w:rsid w:val="00DA6CF1"/>
    <w:rsid w:val="00DB08D5"/>
    <w:rsid w:val="00DB176D"/>
    <w:rsid w:val="00DB28B7"/>
    <w:rsid w:val="00DB35F2"/>
    <w:rsid w:val="00DB3876"/>
    <w:rsid w:val="00DB73BB"/>
    <w:rsid w:val="00DB76F9"/>
    <w:rsid w:val="00DB7E17"/>
    <w:rsid w:val="00DC076C"/>
    <w:rsid w:val="00DC503F"/>
    <w:rsid w:val="00DD398D"/>
    <w:rsid w:val="00DD6067"/>
    <w:rsid w:val="00DDBB83"/>
    <w:rsid w:val="00DE31F1"/>
    <w:rsid w:val="00DE44F8"/>
    <w:rsid w:val="00DE45C5"/>
    <w:rsid w:val="00DE64AC"/>
    <w:rsid w:val="00DF17FA"/>
    <w:rsid w:val="00DF3DF3"/>
    <w:rsid w:val="00E1000F"/>
    <w:rsid w:val="00E107A5"/>
    <w:rsid w:val="00E126C7"/>
    <w:rsid w:val="00E14D21"/>
    <w:rsid w:val="00E15FED"/>
    <w:rsid w:val="00E160A3"/>
    <w:rsid w:val="00E178DC"/>
    <w:rsid w:val="00E20D0C"/>
    <w:rsid w:val="00E212FC"/>
    <w:rsid w:val="00E21C52"/>
    <w:rsid w:val="00E22188"/>
    <w:rsid w:val="00E22D32"/>
    <w:rsid w:val="00E256EF"/>
    <w:rsid w:val="00E25EF3"/>
    <w:rsid w:val="00E279C6"/>
    <w:rsid w:val="00E30302"/>
    <w:rsid w:val="00E35121"/>
    <w:rsid w:val="00E35964"/>
    <w:rsid w:val="00E377F5"/>
    <w:rsid w:val="00E397D4"/>
    <w:rsid w:val="00E3D025"/>
    <w:rsid w:val="00E40DD1"/>
    <w:rsid w:val="00E4224D"/>
    <w:rsid w:val="00E428B3"/>
    <w:rsid w:val="00E46347"/>
    <w:rsid w:val="00E47FBC"/>
    <w:rsid w:val="00E53C39"/>
    <w:rsid w:val="00E55BAD"/>
    <w:rsid w:val="00E633D7"/>
    <w:rsid w:val="00E63FF3"/>
    <w:rsid w:val="00E642E0"/>
    <w:rsid w:val="00E670C0"/>
    <w:rsid w:val="00E67BB3"/>
    <w:rsid w:val="00E702F7"/>
    <w:rsid w:val="00E70F4B"/>
    <w:rsid w:val="00E7138A"/>
    <w:rsid w:val="00E7165C"/>
    <w:rsid w:val="00E75818"/>
    <w:rsid w:val="00E76524"/>
    <w:rsid w:val="00E77B43"/>
    <w:rsid w:val="00E80ECB"/>
    <w:rsid w:val="00E8156C"/>
    <w:rsid w:val="00E826C9"/>
    <w:rsid w:val="00E9677E"/>
    <w:rsid w:val="00E984CB"/>
    <w:rsid w:val="00EA317A"/>
    <w:rsid w:val="00EA4289"/>
    <w:rsid w:val="00EA50A4"/>
    <w:rsid w:val="00EA6CB4"/>
    <w:rsid w:val="00EA768F"/>
    <w:rsid w:val="00EA77B1"/>
    <w:rsid w:val="00EB0744"/>
    <w:rsid w:val="00EB1D6A"/>
    <w:rsid w:val="00EB67A0"/>
    <w:rsid w:val="00EB69B0"/>
    <w:rsid w:val="00EB7067"/>
    <w:rsid w:val="00EB7614"/>
    <w:rsid w:val="00EB7B27"/>
    <w:rsid w:val="00EB7BD0"/>
    <w:rsid w:val="00EB7EA9"/>
    <w:rsid w:val="00EC00E4"/>
    <w:rsid w:val="00EC02DA"/>
    <w:rsid w:val="00EC0749"/>
    <w:rsid w:val="00EC30E5"/>
    <w:rsid w:val="00EC47E9"/>
    <w:rsid w:val="00EC5612"/>
    <w:rsid w:val="00EC6D5F"/>
    <w:rsid w:val="00ED02AE"/>
    <w:rsid w:val="00ED6047"/>
    <w:rsid w:val="00ED6C8B"/>
    <w:rsid w:val="00EE00D1"/>
    <w:rsid w:val="00EE310F"/>
    <w:rsid w:val="00EE3570"/>
    <w:rsid w:val="00EE38DD"/>
    <w:rsid w:val="00EE39E1"/>
    <w:rsid w:val="00EE7A46"/>
    <w:rsid w:val="00EE7B28"/>
    <w:rsid w:val="00EF0887"/>
    <w:rsid w:val="00EF0B1E"/>
    <w:rsid w:val="00EF186A"/>
    <w:rsid w:val="00EF1FAC"/>
    <w:rsid w:val="00EF22C7"/>
    <w:rsid w:val="00EF72E5"/>
    <w:rsid w:val="00EFD94C"/>
    <w:rsid w:val="00F04C42"/>
    <w:rsid w:val="00F07FE9"/>
    <w:rsid w:val="00F1160A"/>
    <w:rsid w:val="00F1230D"/>
    <w:rsid w:val="00F12661"/>
    <w:rsid w:val="00F126A6"/>
    <w:rsid w:val="00F22F3C"/>
    <w:rsid w:val="00F252F4"/>
    <w:rsid w:val="00F25F55"/>
    <w:rsid w:val="00F272E2"/>
    <w:rsid w:val="00F311DC"/>
    <w:rsid w:val="00F35685"/>
    <w:rsid w:val="00F41CF1"/>
    <w:rsid w:val="00F42CF8"/>
    <w:rsid w:val="00F505EF"/>
    <w:rsid w:val="00F52ADD"/>
    <w:rsid w:val="00F5359C"/>
    <w:rsid w:val="00F54199"/>
    <w:rsid w:val="00F54D0E"/>
    <w:rsid w:val="00F55C18"/>
    <w:rsid w:val="00F572C6"/>
    <w:rsid w:val="00F60610"/>
    <w:rsid w:val="00F60FBF"/>
    <w:rsid w:val="00F658BD"/>
    <w:rsid w:val="00F70D6F"/>
    <w:rsid w:val="00F714F3"/>
    <w:rsid w:val="00F71CDF"/>
    <w:rsid w:val="00F731E8"/>
    <w:rsid w:val="00F74238"/>
    <w:rsid w:val="00F7432A"/>
    <w:rsid w:val="00F80024"/>
    <w:rsid w:val="00F80692"/>
    <w:rsid w:val="00F85D59"/>
    <w:rsid w:val="00F87ADE"/>
    <w:rsid w:val="00F900BC"/>
    <w:rsid w:val="00F90221"/>
    <w:rsid w:val="00F903A9"/>
    <w:rsid w:val="00F91B62"/>
    <w:rsid w:val="00F92DA6"/>
    <w:rsid w:val="00F93C44"/>
    <w:rsid w:val="00F9613F"/>
    <w:rsid w:val="00FA24A5"/>
    <w:rsid w:val="00FA2D28"/>
    <w:rsid w:val="00FA6025"/>
    <w:rsid w:val="00FA6AC6"/>
    <w:rsid w:val="00FB00CC"/>
    <w:rsid w:val="00FB1594"/>
    <w:rsid w:val="00FB180D"/>
    <w:rsid w:val="00FB2E6B"/>
    <w:rsid w:val="00FB329E"/>
    <w:rsid w:val="00FB62FB"/>
    <w:rsid w:val="00FB65A1"/>
    <w:rsid w:val="00FB6DB8"/>
    <w:rsid w:val="00FB6F31"/>
    <w:rsid w:val="00FB7680"/>
    <w:rsid w:val="00FB7E11"/>
    <w:rsid w:val="00FC349F"/>
    <w:rsid w:val="00FC5A49"/>
    <w:rsid w:val="00FC7FDF"/>
    <w:rsid w:val="00FD2DB6"/>
    <w:rsid w:val="00FD349F"/>
    <w:rsid w:val="00FD3BC1"/>
    <w:rsid w:val="00FD51CF"/>
    <w:rsid w:val="00FE05F3"/>
    <w:rsid w:val="00FE0806"/>
    <w:rsid w:val="00FE3905"/>
    <w:rsid w:val="00FE3D1E"/>
    <w:rsid w:val="00FE50F1"/>
    <w:rsid w:val="00FE60E5"/>
    <w:rsid w:val="00FE7785"/>
    <w:rsid w:val="00FE7B12"/>
    <w:rsid w:val="00FF02DB"/>
    <w:rsid w:val="00FF357B"/>
    <w:rsid w:val="00FF586B"/>
    <w:rsid w:val="00FF6AC9"/>
    <w:rsid w:val="013C1399"/>
    <w:rsid w:val="013DCF54"/>
    <w:rsid w:val="015CF2F2"/>
    <w:rsid w:val="019B13AF"/>
    <w:rsid w:val="01B9C0EA"/>
    <w:rsid w:val="01EA2A14"/>
    <w:rsid w:val="01ED56FE"/>
    <w:rsid w:val="01EDD33F"/>
    <w:rsid w:val="01F89360"/>
    <w:rsid w:val="01F9129E"/>
    <w:rsid w:val="0227FF31"/>
    <w:rsid w:val="022ABCCD"/>
    <w:rsid w:val="02312F6C"/>
    <w:rsid w:val="023F57BE"/>
    <w:rsid w:val="02AB23AD"/>
    <w:rsid w:val="02B2D398"/>
    <w:rsid w:val="02C2234B"/>
    <w:rsid w:val="02C250E6"/>
    <w:rsid w:val="02E16CB7"/>
    <w:rsid w:val="02E8DECB"/>
    <w:rsid w:val="02F0FFF6"/>
    <w:rsid w:val="034B822D"/>
    <w:rsid w:val="034D4F8B"/>
    <w:rsid w:val="0366A249"/>
    <w:rsid w:val="0376D0F7"/>
    <w:rsid w:val="03816859"/>
    <w:rsid w:val="039A3EBF"/>
    <w:rsid w:val="039A90B6"/>
    <w:rsid w:val="03E2646C"/>
    <w:rsid w:val="03F2C93E"/>
    <w:rsid w:val="0409D5F8"/>
    <w:rsid w:val="0416B815"/>
    <w:rsid w:val="0442DB9A"/>
    <w:rsid w:val="047804DD"/>
    <w:rsid w:val="048CFB90"/>
    <w:rsid w:val="04975F6C"/>
    <w:rsid w:val="04A276F8"/>
    <w:rsid w:val="04BDB1F3"/>
    <w:rsid w:val="04DF7321"/>
    <w:rsid w:val="04E18B2C"/>
    <w:rsid w:val="04EC52AC"/>
    <w:rsid w:val="04FA43C1"/>
    <w:rsid w:val="04FAB389"/>
    <w:rsid w:val="0504A70C"/>
    <w:rsid w:val="05267016"/>
    <w:rsid w:val="0542A355"/>
    <w:rsid w:val="0552D997"/>
    <w:rsid w:val="055E4A90"/>
    <w:rsid w:val="0560E2A8"/>
    <w:rsid w:val="056FA97A"/>
    <w:rsid w:val="05723D31"/>
    <w:rsid w:val="05769043"/>
    <w:rsid w:val="057BD55E"/>
    <w:rsid w:val="05960B19"/>
    <w:rsid w:val="05A7AFEB"/>
    <w:rsid w:val="05C591F9"/>
    <w:rsid w:val="05E11737"/>
    <w:rsid w:val="05E34D63"/>
    <w:rsid w:val="060FA071"/>
    <w:rsid w:val="061F06D4"/>
    <w:rsid w:val="062B0123"/>
    <w:rsid w:val="0637118C"/>
    <w:rsid w:val="063EFE08"/>
    <w:rsid w:val="0646446B"/>
    <w:rsid w:val="06510E33"/>
    <w:rsid w:val="069683EA"/>
    <w:rsid w:val="06987031"/>
    <w:rsid w:val="069EF2CE"/>
    <w:rsid w:val="06E77573"/>
    <w:rsid w:val="07442446"/>
    <w:rsid w:val="0745F23F"/>
    <w:rsid w:val="07731111"/>
    <w:rsid w:val="07BC226C"/>
    <w:rsid w:val="08075F3D"/>
    <w:rsid w:val="0810072D"/>
    <w:rsid w:val="08211974"/>
    <w:rsid w:val="0849FF55"/>
    <w:rsid w:val="0870D76F"/>
    <w:rsid w:val="08A570AE"/>
    <w:rsid w:val="08C040BD"/>
    <w:rsid w:val="08CAA259"/>
    <w:rsid w:val="08E6D077"/>
    <w:rsid w:val="090735C6"/>
    <w:rsid w:val="0917CA8A"/>
    <w:rsid w:val="091C51CE"/>
    <w:rsid w:val="0939E44F"/>
    <w:rsid w:val="096B0299"/>
    <w:rsid w:val="09731E00"/>
    <w:rsid w:val="098EC9A4"/>
    <w:rsid w:val="09A6BD15"/>
    <w:rsid w:val="09A9F15C"/>
    <w:rsid w:val="09AD2AE9"/>
    <w:rsid w:val="09B4FC4F"/>
    <w:rsid w:val="09CD95AD"/>
    <w:rsid w:val="09CEA203"/>
    <w:rsid w:val="09F435B2"/>
    <w:rsid w:val="0A0FD79A"/>
    <w:rsid w:val="0A7FAFCB"/>
    <w:rsid w:val="0A81944A"/>
    <w:rsid w:val="0A84FECC"/>
    <w:rsid w:val="0A8DDB83"/>
    <w:rsid w:val="0AAB3C1C"/>
    <w:rsid w:val="0AC1E79F"/>
    <w:rsid w:val="0AF3C32E"/>
    <w:rsid w:val="0AF8A46C"/>
    <w:rsid w:val="0AFA65C1"/>
    <w:rsid w:val="0B58BA36"/>
    <w:rsid w:val="0B622CB5"/>
    <w:rsid w:val="0BCC1698"/>
    <w:rsid w:val="0C03104F"/>
    <w:rsid w:val="0C3C35D0"/>
    <w:rsid w:val="0C5B7884"/>
    <w:rsid w:val="0C8B2890"/>
    <w:rsid w:val="0C939CF8"/>
    <w:rsid w:val="0C94C674"/>
    <w:rsid w:val="0CC8FF60"/>
    <w:rsid w:val="0CEC9D11"/>
    <w:rsid w:val="0CF142AF"/>
    <w:rsid w:val="0CFF8494"/>
    <w:rsid w:val="0D205876"/>
    <w:rsid w:val="0D303825"/>
    <w:rsid w:val="0D34AECE"/>
    <w:rsid w:val="0D42556D"/>
    <w:rsid w:val="0D463F01"/>
    <w:rsid w:val="0D582DC1"/>
    <w:rsid w:val="0D68451B"/>
    <w:rsid w:val="0D8CA8D3"/>
    <w:rsid w:val="0D9EE0B0"/>
    <w:rsid w:val="0D9FF427"/>
    <w:rsid w:val="0DE44DC2"/>
    <w:rsid w:val="0DFD3266"/>
    <w:rsid w:val="0E2CB838"/>
    <w:rsid w:val="0E30E4E2"/>
    <w:rsid w:val="0E4CAEE4"/>
    <w:rsid w:val="0E6337BD"/>
    <w:rsid w:val="0E80DFF1"/>
    <w:rsid w:val="0EF01778"/>
    <w:rsid w:val="0EF416A7"/>
    <w:rsid w:val="0EF52A37"/>
    <w:rsid w:val="0F06B64B"/>
    <w:rsid w:val="0F0952D9"/>
    <w:rsid w:val="0F307FEC"/>
    <w:rsid w:val="0F3AB111"/>
    <w:rsid w:val="0F86EC4E"/>
    <w:rsid w:val="0F9EB596"/>
    <w:rsid w:val="0FB18B75"/>
    <w:rsid w:val="0FB2303C"/>
    <w:rsid w:val="0FE25F84"/>
    <w:rsid w:val="1000A022"/>
    <w:rsid w:val="10688C37"/>
    <w:rsid w:val="106DFEF4"/>
    <w:rsid w:val="109BC2A4"/>
    <w:rsid w:val="10D20D05"/>
    <w:rsid w:val="10DB17F3"/>
    <w:rsid w:val="10DBC0F7"/>
    <w:rsid w:val="10FBE13A"/>
    <w:rsid w:val="10FF453E"/>
    <w:rsid w:val="110A68A1"/>
    <w:rsid w:val="11132607"/>
    <w:rsid w:val="111D99AA"/>
    <w:rsid w:val="114AC9E3"/>
    <w:rsid w:val="114E009D"/>
    <w:rsid w:val="11603583"/>
    <w:rsid w:val="11791E54"/>
    <w:rsid w:val="1189D518"/>
    <w:rsid w:val="1196F8F1"/>
    <w:rsid w:val="11C7FBBA"/>
    <w:rsid w:val="11DB6A5B"/>
    <w:rsid w:val="12145DE7"/>
    <w:rsid w:val="127A9381"/>
    <w:rsid w:val="12A87407"/>
    <w:rsid w:val="12B92D49"/>
    <w:rsid w:val="12D4D1D5"/>
    <w:rsid w:val="12E60440"/>
    <w:rsid w:val="1317E3EF"/>
    <w:rsid w:val="13202007"/>
    <w:rsid w:val="136FC7B9"/>
    <w:rsid w:val="13788B40"/>
    <w:rsid w:val="13807701"/>
    <w:rsid w:val="139F79A9"/>
    <w:rsid w:val="13CD2D00"/>
    <w:rsid w:val="13D0D7C2"/>
    <w:rsid w:val="13D74D7B"/>
    <w:rsid w:val="13E26728"/>
    <w:rsid w:val="13EC7859"/>
    <w:rsid w:val="13FE3C0C"/>
    <w:rsid w:val="13FF20F9"/>
    <w:rsid w:val="1402A133"/>
    <w:rsid w:val="140E2234"/>
    <w:rsid w:val="1412B8B5"/>
    <w:rsid w:val="1448CE85"/>
    <w:rsid w:val="146D4D53"/>
    <w:rsid w:val="14D0CD19"/>
    <w:rsid w:val="152221AD"/>
    <w:rsid w:val="152A3B6B"/>
    <w:rsid w:val="152A78F9"/>
    <w:rsid w:val="1538328A"/>
    <w:rsid w:val="153A105D"/>
    <w:rsid w:val="15417017"/>
    <w:rsid w:val="1568FD61"/>
    <w:rsid w:val="15A8C67C"/>
    <w:rsid w:val="15C0BFC2"/>
    <w:rsid w:val="15CD4EEF"/>
    <w:rsid w:val="15DF1408"/>
    <w:rsid w:val="16035D45"/>
    <w:rsid w:val="1629F647"/>
    <w:rsid w:val="16397AC8"/>
    <w:rsid w:val="167EC931"/>
    <w:rsid w:val="168C96A1"/>
    <w:rsid w:val="169B6CDD"/>
    <w:rsid w:val="16AD6B38"/>
    <w:rsid w:val="16DCC3F6"/>
    <w:rsid w:val="16E0C3EA"/>
    <w:rsid w:val="170B6382"/>
    <w:rsid w:val="177D8EA4"/>
    <w:rsid w:val="179A1CDF"/>
    <w:rsid w:val="179D0CB2"/>
    <w:rsid w:val="180AE9E4"/>
    <w:rsid w:val="1886B121"/>
    <w:rsid w:val="18A9F802"/>
    <w:rsid w:val="18C5A100"/>
    <w:rsid w:val="18DC13C3"/>
    <w:rsid w:val="18E19357"/>
    <w:rsid w:val="195502AE"/>
    <w:rsid w:val="196C90BA"/>
    <w:rsid w:val="1975309C"/>
    <w:rsid w:val="197B1DB5"/>
    <w:rsid w:val="19867A66"/>
    <w:rsid w:val="198941CA"/>
    <w:rsid w:val="19A3F812"/>
    <w:rsid w:val="19A6C045"/>
    <w:rsid w:val="19CDA444"/>
    <w:rsid w:val="19D01924"/>
    <w:rsid w:val="1A0EBB2D"/>
    <w:rsid w:val="1A1AB9A0"/>
    <w:rsid w:val="1A1CBB5D"/>
    <w:rsid w:val="1A1D4EB8"/>
    <w:rsid w:val="1A2123F9"/>
    <w:rsid w:val="1A66B50C"/>
    <w:rsid w:val="1A82312B"/>
    <w:rsid w:val="1A8BCF87"/>
    <w:rsid w:val="1A92D31B"/>
    <w:rsid w:val="1ABF903D"/>
    <w:rsid w:val="1AC6A060"/>
    <w:rsid w:val="1ACFB085"/>
    <w:rsid w:val="1AEEA46E"/>
    <w:rsid w:val="1AF63C5F"/>
    <w:rsid w:val="1B0BAAAE"/>
    <w:rsid w:val="1B176A8C"/>
    <w:rsid w:val="1B3336B4"/>
    <w:rsid w:val="1B3D7579"/>
    <w:rsid w:val="1B410F8D"/>
    <w:rsid w:val="1B5AEB85"/>
    <w:rsid w:val="1B7A4CDD"/>
    <w:rsid w:val="1B97B687"/>
    <w:rsid w:val="1B9EC8EE"/>
    <w:rsid w:val="1B9FC731"/>
    <w:rsid w:val="1BA2BB1D"/>
    <w:rsid w:val="1BF7BA8A"/>
    <w:rsid w:val="1C20707B"/>
    <w:rsid w:val="1C2894D1"/>
    <w:rsid w:val="1C3FFE60"/>
    <w:rsid w:val="1C5094F5"/>
    <w:rsid w:val="1C52B5A2"/>
    <w:rsid w:val="1C576501"/>
    <w:rsid w:val="1C588BDE"/>
    <w:rsid w:val="1C6E4CD7"/>
    <w:rsid w:val="1C703CDB"/>
    <w:rsid w:val="1C9B3B12"/>
    <w:rsid w:val="1CDE6107"/>
    <w:rsid w:val="1D2D3392"/>
    <w:rsid w:val="1D545C1F"/>
    <w:rsid w:val="1D639D71"/>
    <w:rsid w:val="1D7BFCCC"/>
    <w:rsid w:val="1D8FDFCC"/>
    <w:rsid w:val="1DB5047A"/>
    <w:rsid w:val="1DF0370A"/>
    <w:rsid w:val="1E02260B"/>
    <w:rsid w:val="1E220F5C"/>
    <w:rsid w:val="1E47F0EA"/>
    <w:rsid w:val="1E48ED09"/>
    <w:rsid w:val="1E540A59"/>
    <w:rsid w:val="1E7A3168"/>
    <w:rsid w:val="1EF02C80"/>
    <w:rsid w:val="1EF2E6F0"/>
    <w:rsid w:val="1F40C8F4"/>
    <w:rsid w:val="1F42BE10"/>
    <w:rsid w:val="1F620735"/>
    <w:rsid w:val="1FA39E89"/>
    <w:rsid w:val="1FC1FC26"/>
    <w:rsid w:val="1FDAE286"/>
    <w:rsid w:val="202040A1"/>
    <w:rsid w:val="2030E822"/>
    <w:rsid w:val="20371A2C"/>
    <w:rsid w:val="2042AAA1"/>
    <w:rsid w:val="20451A94"/>
    <w:rsid w:val="206478D2"/>
    <w:rsid w:val="206C8251"/>
    <w:rsid w:val="20745111"/>
    <w:rsid w:val="20BB4C4E"/>
    <w:rsid w:val="20DC9955"/>
    <w:rsid w:val="20DFA989"/>
    <w:rsid w:val="20F33EC0"/>
    <w:rsid w:val="20FD1AE4"/>
    <w:rsid w:val="212D81EF"/>
    <w:rsid w:val="213DDD84"/>
    <w:rsid w:val="213FB3F2"/>
    <w:rsid w:val="21811602"/>
    <w:rsid w:val="219EA372"/>
    <w:rsid w:val="21CA5349"/>
    <w:rsid w:val="21CD0756"/>
    <w:rsid w:val="21DC6BF0"/>
    <w:rsid w:val="21EF78F6"/>
    <w:rsid w:val="220371A5"/>
    <w:rsid w:val="220EA4E5"/>
    <w:rsid w:val="2219CD12"/>
    <w:rsid w:val="22495FF7"/>
    <w:rsid w:val="224BF964"/>
    <w:rsid w:val="2255E04D"/>
    <w:rsid w:val="225C7CE3"/>
    <w:rsid w:val="2297D655"/>
    <w:rsid w:val="2297EE1F"/>
    <w:rsid w:val="22B389F0"/>
    <w:rsid w:val="22E6CC6B"/>
    <w:rsid w:val="23302410"/>
    <w:rsid w:val="2357E163"/>
    <w:rsid w:val="2398873A"/>
    <w:rsid w:val="2399B8E2"/>
    <w:rsid w:val="23D6F6EE"/>
    <w:rsid w:val="23FB11BA"/>
    <w:rsid w:val="2427F2A4"/>
    <w:rsid w:val="246C5764"/>
    <w:rsid w:val="24C47DD4"/>
    <w:rsid w:val="24DFCCDA"/>
    <w:rsid w:val="24F2600D"/>
    <w:rsid w:val="251FA214"/>
    <w:rsid w:val="252BC3FA"/>
    <w:rsid w:val="25312224"/>
    <w:rsid w:val="25AF5CA4"/>
    <w:rsid w:val="25E06F8B"/>
    <w:rsid w:val="25E645C7"/>
    <w:rsid w:val="25EE8EFE"/>
    <w:rsid w:val="25F28039"/>
    <w:rsid w:val="25F45787"/>
    <w:rsid w:val="25F8E3C9"/>
    <w:rsid w:val="2605F5B6"/>
    <w:rsid w:val="2612E00D"/>
    <w:rsid w:val="26297FB5"/>
    <w:rsid w:val="2655FA5B"/>
    <w:rsid w:val="266FB258"/>
    <w:rsid w:val="2670AEB9"/>
    <w:rsid w:val="26772966"/>
    <w:rsid w:val="2693947C"/>
    <w:rsid w:val="2696E1F2"/>
    <w:rsid w:val="269CED43"/>
    <w:rsid w:val="269E4F61"/>
    <w:rsid w:val="26B50356"/>
    <w:rsid w:val="26E1F7AB"/>
    <w:rsid w:val="26EEDCFF"/>
    <w:rsid w:val="26F9FE36"/>
    <w:rsid w:val="2712AAF2"/>
    <w:rsid w:val="271A967A"/>
    <w:rsid w:val="2722DF12"/>
    <w:rsid w:val="276EB3FF"/>
    <w:rsid w:val="277302E0"/>
    <w:rsid w:val="27AB10FB"/>
    <w:rsid w:val="27B227B6"/>
    <w:rsid w:val="27B24E8D"/>
    <w:rsid w:val="27B95EA7"/>
    <w:rsid w:val="27C631BB"/>
    <w:rsid w:val="27CB13BE"/>
    <w:rsid w:val="27D2F374"/>
    <w:rsid w:val="28039533"/>
    <w:rsid w:val="280B82B9"/>
    <w:rsid w:val="283B17D7"/>
    <w:rsid w:val="2840DDDE"/>
    <w:rsid w:val="284D6108"/>
    <w:rsid w:val="28545E88"/>
    <w:rsid w:val="2861684B"/>
    <w:rsid w:val="286521DC"/>
    <w:rsid w:val="286D492F"/>
    <w:rsid w:val="28820A8A"/>
    <w:rsid w:val="2885D06F"/>
    <w:rsid w:val="28CBE63E"/>
    <w:rsid w:val="28E8B898"/>
    <w:rsid w:val="28E9E208"/>
    <w:rsid w:val="28E9FC82"/>
    <w:rsid w:val="28F0D0D9"/>
    <w:rsid w:val="290AE81F"/>
    <w:rsid w:val="2927FB9E"/>
    <w:rsid w:val="29394CB1"/>
    <w:rsid w:val="293C6788"/>
    <w:rsid w:val="294A80CF"/>
    <w:rsid w:val="299F6594"/>
    <w:rsid w:val="29F01095"/>
    <w:rsid w:val="2A0D584A"/>
    <w:rsid w:val="2A1B5877"/>
    <w:rsid w:val="2A212CB5"/>
    <w:rsid w:val="2A21A0D0"/>
    <w:rsid w:val="2A5A0CD5"/>
    <w:rsid w:val="2A850F32"/>
    <w:rsid w:val="2AAA9B4C"/>
    <w:rsid w:val="2AE87AD4"/>
    <w:rsid w:val="2AFDD27D"/>
    <w:rsid w:val="2B059F9A"/>
    <w:rsid w:val="2B1D7A13"/>
    <w:rsid w:val="2B20368C"/>
    <w:rsid w:val="2B698720"/>
    <w:rsid w:val="2B6A224F"/>
    <w:rsid w:val="2B6DADED"/>
    <w:rsid w:val="2B6EEEE6"/>
    <w:rsid w:val="2B72B899"/>
    <w:rsid w:val="2BAA8353"/>
    <w:rsid w:val="2BC0F800"/>
    <w:rsid w:val="2BDE4FFD"/>
    <w:rsid w:val="2BFC96F8"/>
    <w:rsid w:val="2C1F374A"/>
    <w:rsid w:val="2C4A937B"/>
    <w:rsid w:val="2C5D8455"/>
    <w:rsid w:val="2C5DF5AF"/>
    <w:rsid w:val="2C65369E"/>
    <w:rsid w:val="2C6C1D70"/>
    <w:rsid w:val="2C886E82"/>
    <w:rsid w:val="2C9E84E1"/>
    <w:rsid w:val="2CA14BDD"/>
    <w:rsid w:val="2CA2912C"/>
    <w:rsid w:val="2CB10047"/>
    <w:rsid w:val="2CDEF3DC"/>
    <w:rsid w:val="2D2169A3"/>
    <w:rsid w:val="2D2444DA"/>
    <w:rsid w:val="2D3DFA87"/>
    <w:rsid w:val="2D4733F2"/>
    <w:rsid w:val="2D4A9E76"/>
    <w:rsid w:val="2DA77ED0"/>
    <w:rsid w:val="2DB98E72"/>
    <w:rsid w:val="2DC879E8"/>
    <w:rsid w:val="2DCB150A"/>
    <w:rsid w:val="2DF6F1EA"/>
    <w:rsid w:val="2E21D7D6"/>
    <w:rsid w:val="2E371A4F"/>
    <w:rsid w:val="2E61B9F1"/>
    <w:rsid w:val="2E83AFE4"/>
    <w:rsid w:val="2E8ED6CB"/>
    <w:rsid w:val="2E95DCB2"/>
    <w:rsid w:val="2E96C19F"/>
    <w:rsid w:val="2EB095BA"/>
    <w:rsid w:val="2EECF268"/>
    <w:rsid w:val="2EF7C9E2"/>
    <w:rsid w:val="2EFF25D9"/>
    <w:rsid w:val="2F1342DE"/>
    <w:rsid w:val="2F1EB307"/>
    <w:rsid w:val="2F4A76FD"/>
    <w:rsid w:val="2F5188D5"/>
    <w:rsid w:val="2F555ED3"/>
    <w:rsid w:val="2F758D58"/>
    <w:rsid w:val="2F9B16F1"/>
    <w:rsid w:val="2F9B50C2"/>
    <w:rsid w:val="2F9DB63C"/>
    <w:rsid w:val="2FAA890C"/>
    <w:rsid w:val="2FB05563"/>
    <w:rsid w:val="2FB05D3B"/>
    <w:rsid w:val="2FB8D19F"/>
    <w:rsid w:val="2FD910BD"/>
    <w:rsid w:val="2FE17E3B"/>
    <w:rsid w:val="2FE45E05"/>
    <w:rsid w:val="300E22D0"/>
    <w:rsid w:val="3016949E"/>
    <w:rsid w:val="308BDB9A"/>
    <w:rsid w:val="30C83B3F"/>
    <w:rsid w:val="30C9C158"/>
    <w:rsid w:val="31255441"/>
    <w:rsid w:val="3150061D"/>
    <w:rsid w:val="31554707"/>
    <w:rsid w:val="3155B3AC"/>
    <w:rsid w:val="3173B6AE"/>
    <w:rsid w:val="317CBB41"/>
    <w:rsid w:val="318A142A"/>
    <w:rsid w:val="31990D01"/>
    <w:rsid w:val="31A34061"/>
    <w:rsid w:val="31DEBD5F"/>
    <w:rsid w:val="31EFCD63"/>
    <w:rsid w:val="3201228C"/>
    <w:rsid w:val="3237069A"/>
    <w:rsid w:val="32412007"/>
    <w:rsid w:val="328EDBB9"/>
    <w:rsid w:val="329E5281"/>
    <w:rsid w:val="32A2F0C5"/>
    <w:rsid w:val="32AE4E66"/>
    <w:rsid w:val="32B4D97B"/>
    <w:rsid w:val="32B7F188"/>
    <w:rsid w:val="32BEA2AB"/>
    <w:rsid w:val="32EB2F0D"/>
    <w:rsid w:val="33365466"/>
    <w:rsid w:val="33446F3E"/>
    <w:rsid w:val="334FB047"/>
    <w:rsid w:val="337089B5"/>
    <w:rsid w:val="337DCA7E"/>
    <w:rsid w:val="338B9DC4"/>
    <w:rsid w:val="33AEC3FB"/>
    <w:rsid w:val="33BB93C5"/>
    <w:rsid w:val="33BC2816"/>
    <w:rsid w:val="340DA4C3"/>
    <w:rsid w:val="3412B2AD"/>
    <w:rsid w:val="342F104C"/>
    <w:rsid w:val="344F429E"/>
    <w:rsid w:val="347ED43C"/>
    <w:rsid w:val="348D3376"/>
    <w:rsid w:val="34B7CF28"/>
    <w:rsid w:val="34B81AFB"/>
    <w:rsid w:val="34D374C0"/>
    <w:rsid w:val="34DBFCB0"/>
    <w:rsid w:val="34F53C15"/>
    <w:rsid w:val="354A21A7"/>
    <w:rsid w:val="35675F7C"/>
    <w:rsid w:val="3571C2D5"/>
    <w:rsid w:val="357A9494"/>
    <w:rsid w:val="3592757A"/>
    <w:rsid w:val="3596B7C1"/>
    <w:rsid w:val="35A1907F"/>
    <w:rsid w:val="35A6BC68"/>
    <w:rsid w:val="35C0F52A"/>
    <w:rsid w:val="35C4FF52"/>
    <w:rsid w:val="35C5C591"/>
    <w:rsid w:val="36150860"/>
    <w:rsid w:val="36155830"/>
    <w:rsid w:val="364FCFC0"/>
    <w:rsid w:val="36518B73"/>
    <w:rsid w:val="36539F89"/>
    <w:rsid w:val="365D854D"/>
    <w:rsid w:val="366833AC"/>
    <w:rsid w:val="367BFEEC"/>
    <w:rsid w:val="3685D622"/>
    <w:rsid w:val="36862257"/>
    <w:rsid w:val="36BCF8CA"/>
    <w:rsid w:val="36F3FEA3"/>
    <w:rsid w:val="36F48B55"/>
    <w:rsid w:val="3703805C"/>
    <w:rsid w:val="3707DD81"/>
    <w:rsid w:val="37303828"/>
    <w:rsid w:val="3747627C"/>
    <w:rsid w:val="374E2954"/>
    <w:rsid w:val="3781C8E3"/>
    <w:rsid w:val="37D4414D"/>
    <w:rsid w:val="37E151A9"/>
    <w:rsid w:val="37EF6FEA"/>
    <w:rsid w:val="38417A98"/>
    <w:rsid w:val="389D561B"/>
    <w:rsid w:val="38A785D4"/>
    <w:rsid w:val="38A7FF5B"/>
    <w:rsid w:val="38A97218"/>
    <w:rsid w:val="38E3D85B"/>
    <w:rsid w:val="38FA8D11"/>
    <w:rsid w:val="39009E3E"/>
    <w:rsid w:val="390D2A14"/>
    <w:rsid w:val="3912C86E"/>
    <w:rsid w:val="3924AF9E"/>
    <w:rsid w:val="3928CB88"/>
    <w:rsid w:val="3930320E"/>
    <w:rsid w:val="395B699A"/>
    <w:rsid w:val="39892C35"/>
    <w:rsid w:val="398FB72C"/>
    <w:rsid w:val="39944C21"/>
    <w:rsid w:val="39AEF17E"/>
    <w:rsid w:val="39BD76E4"/>
    <w:rsid w:val="39D083F2"/>
    <w:rsid w:val="39F75444"/>
    <w:rsid w:val="39F9E0FF"/>
    <w:rsid w:val="39FB0A76"/>
    <w:rsid w:val="3A07A0EE"/>
    <w:rsid w:val="3A5BE4D8"/>
    <w:rsid w:val="3A68826A"/>
    <w:rsid w:val="3AC4F7E1"/>
    <w:rsid w:val="3AF04391"/>
    <w:rsid w:val="3AFD84BC"/>
    <w:rsid w:val="3B1452C4"/>
    <w:rsid w:val="3B1B094B"/>
    <w:rsid w:val="3B54CCE4"/>
    <w:rsid w:val="3B594745"/>
    <w:rsid w:val="3B72D3BB"/>
    <w:rsid w:val="3B7965A5"/>
    <w:rsid w:val="3BBA890A"/>
    <w:rsid w:val="3BDB8281"/>
    <w:rsid w:val="3C030DCC"/>
    <w:rsid w:val="3C0C09FC"/>
    <w:rsid w:val="3C18117A"/>
    <w:rsid w:val="3C18B6A8"/>
    <w:rsid w:val="3C3455D9"/>
    <w:rsid w:val="3C44CD78"/>
    <w:rsid w:val="3C49B039"/>
    <w:rsid w:val="3C51B30B"/>
    <w:rsid w:val="3C58BC73"/>
    <w:rsid w:val="3C671572"/>
    <w:rsid w:val="3CAA6256"/>
    <w:rsid w:val="3CC90F9C"/>
    <w:rsid w:val="3CCACE93"/>
    <w:rsid w:val="3CE70E95"/>
    <w:rsid w:val="3CF09D45"/>
    <w:rsid w:val="3D2151E6"/>
    <w:rsid w:val="3D4A73AE"/>
    <w:rsid w:val="3D630A5C"/>
    <w:rsid w:val="3D74F60F"/>
    <w:rsid w:val="3D753976"/>
    <w:rsid w:val="3DC5747C"/>
    <w:rsid w:val="3DCC49D3"/>
    <w:rsid w:val="3DDD5A31"/>
    <w:rsid w:val="3DDEA573"/>
    <w:rsid w:val="3DE87B48"/>
    <w:rsid w:val="3E0055B4"/>
    <w:rsid w:val="3E35B7F2"/>
    <w:rsid w:val="3E4D5BC2"/>
    <w:rsid w:val="3E51C15D"/>
    <w:rsid w:val="3E6481FD"/>
    <w:rsid w:val="3E74ACBA"/>
    <w:rsid w:val="3E7FF7BB"/>
    <w:rsid w:val="3E9181BD"/>
    <w:rsid w:val="3E987502"/>
    <w:rsid w:val="3ECE5FFD"/>
    <w:rsid w:val="3ED85A67"/>
    <w:rsid w:val="3EEC2B21"/>
    <w:rsid w:val="3F14B202"/>
    <w:rsid w:val="3F2F4A68"/>
    <w:rsid w:val="3F50F332"/>
    <w:rsid w:val="3F652302"/>
    <w:rsid w:val="3FB615EA"/>
    <w:rsid w:val="3FBFC19D"/>
    <w:rsid w:val="3FC07ADB"/>
    <w:rsid w:val="3FDBEFC5"/>
    <w:rsid w:val="3FF7890A"/>
    <w:rsid w:val="4018C5D5"/>
    <w:rsid w:val="402CB868"/>
    <w:rsid w:val="4055EC6B"/>
    <w:rsid w:val="40851E12"/>
    <w:rsid w:val="4087FB82"/>
    <w:rsid w:val="41150940"/>
    <w:rsid w:val="4129FFA4"/>
    <w:rsid w:val="4133585E"/>
    <w:rsid w:val="415AEE69"/>
    <w:rsid w:val="416BB67E"/>
    <w:rsid w:val="419ACC91"/>
    <w:rsid w:val="41AA4B98"/>
    <w:rsid w:val="41AC199B"/>
    <w:rsid w:val="41B5CD23"/>
    <w:rsid w:val="41BB0943"/>
    <w:rsid w:val="41CA5322"/>
    <w:rsid w:val="41CE1A7A"/>
    <w:rsid w:val="42171900"/>
    <w:rsid w:val="422FBCE2"/>
    <w:rsid w:val="42367B7F"/>
    <w:rsid w:val="42487AB8"/>
    <w:rsid w:val="4258E554"/>
    <w:rsid w:val="4266EB2A"/>
    <w:rsid w:val="4272F417"/>
    <w:rsid w:val="42CDADD1"/>
    <w:rsid w:val="431DDB6C"/>
    <w:rsid w:val="43369CF2"/>
    <w:rsid w:val="43461BF9"/>
    <w:rsid w:val="4360FF66"/>
    <w:rsid w:val="436A8F7C"/>
    <w:rsid w:val="436E47D4"/>
    <w:rsid w:val="4393CECC"/>
    <w:rsid w:val="4397BBDC"/>
    <w:rsid w:val="43AFB0F3"/>
    <w:rsid w:val="43AFEE5C"/>
    <w:rsid w:val="43BD8439"/>
    <w:rsid w:val="43D0758A"/>
    <w:rsid w:val="43DFE217"/>
    <w:rsid w:val="43ECFAA2"/>
    <w:rsid w:val="44094A02"/>
    <w:rsid w:val="44576D91"/>
    <w:rsid w:val="4474F523"/>
    <w:rsid w:val="448E427A"/>
    <w:rsid w:val="44C284FD"/>
    <w:rsid w:val="44D7C628"/>
    <w:rsid w:val="44E3BBA4"/>
    <w:rsid w:val="45061547"/>
    <w:rsid w:val="451E1DC0"/>
    <w:rsid w:val="4537AC2F"/>
    <w:rsid w:val="45488511"/>
    <w:rsid w:val="45826D23"/>
    <w:rsid w:val="45A5ADBE"/>
    <w:rsid w:val="45A88D88"/>
    <w:rsid w:val="45C7E474"/>
    <w:rsid w:val="46001F61"/>
    <w:rsid w:val="460127C6"/>
    <w:rsid w:val="46054E93"/>
    <w:rsid w:val="46156F0C"/>
    <w:rsid w:val="46343B25"/>
    <w:rsid w:val="464A501A"/>
    <w:rsid w:val="465BA512"/>
    <w:rsid w:val="469DC445"/>
    <w:rsid w:val="46CAD802"/>
    <w:rsid w:val="46E596E0"/>
    <w:rsid w:val="472A70DD"/>
    <w:rsid w:val="472D3CDD"/>
    <w:rsid w:val="4739F4E8"/>
    <w:rsid w:val="4746653A"/>
    <w:rsid w:val="474773D7"/>
    <w:rsid w:val="47553B5A"/>
    <w:rsid w:val="47763531"/>
    <w:rsid w:val="47B3E92F"/>
    <w:rsid w:val="47D59B2D"/>
    <w:rsid w:val="47E1C8DF"/>
    <w:rsid w:val="47E2E588"/>
    <w:rsid w:val="47FF0F3C"/>
    <w:rsid w:val="483266D1"/>
    <w:rsid w:val="4842D540"/>
    <w:rsid w:val="484F6153"/>
    <w:rsid w:val="486AB670"/>
    <w:rsid w:val="486C80F6"/>
    <w:rsid w:val="4871EDE7"/>
    <w:rsid w:val="48811784"/>
    <w:rsid w:val="4890F55C"/>
    <w:rsid w:val="48BE5A6B"/>
    <w:rsid w:val="48DD9006"/>
    <w:rsid w:val="48EA140E"/>
    <w:rsid w:val="48FB1B61"/>
    <w:rsid w:val="491C42D5"/>
    <w:rsid w:val="4923A810"/>
    <w:rsid w:val="495FC2EC"/>
    <w:rsid w:val="4961EDF8"/>
    <w:rsid w:val="4974DCA2"/>
    <w:rsid w:val="4981F0DC"/>
    <w:rsid w:val="4986D05A"/>
    <w:rsid w:val="49987FD8"/>
    <w:rsid w:val="49CD8636"/>
    <w:rsid w:val="49EDEBBD"/>
    <w:rsid w:val="4A02906E"/>
    <w:rsid w:val="4A0686D1"/>
    <w:rsid w:val="4A081DD0"/>
    <w:rsid w:val="4A59E4C1"/>
    <w:rsid w:val="4A6E437B"/>
    <w:rsid w:val="4A7112FF"/>
    <w:rsid w:val="4A714BAB"/>
    <w:rsid w:val="4A7A4FE3"/>
    <w:rsid w:val="4A94CDC7"/>
    <w:rsid w:val="4A9D80A4"/>
    <w:rsid w:val="4AA3F39F"/>
    <w:rsid w:val="4AD6AF7B"/>
    <w:rsid w:val="4AECEEEA"/>
    <w:rsid w:val="4B1C27FA"/>
    <w:rsid w:val="4B225C11"/>
    <w:rsid w:val="4B2A8EA7"/>
    <w:rsid w:val="4B7BD0C3"/>
    <w:rsid w:val="4BA54A96"/>
    <w:rsid w:val="4BD5C778"/>
    <w:rsid w:val="4BEE5CAC"/>
    <w:rsid w:val="4BF76FF0"/>
    <w:rsid w:val="4C00AE00"/>
    <w:rsid w:val="4C182595"/>
    <w:rsid w:val="4C21B4D0"/>
    <w:rsid w:val="4C5664F4"/>
    <w:rsid w:val="4C734D89"/>
    <w:rsid w:val="4CA323A1"/>
    <w:rsid w:val="4CB0A075"/>
    <w:rsid w:val="4CB9E07D"/>
    <w:rsid w:val="4CEFC90A"/>
    <w:rsid w:val="4D050340"/>
    <w:rsid w:val="4D24A8F1"/>
    <w:rsid w:val="4D312BE0"/>
    <w:rsid w:val="4D50C623"/>
    <w:rsid w:val="4D60D641"/>
    <w:rsid w:val="4D66DAA7"/>
    <w:rsid w:val="4D696020"/>
    <w:rsid w:val="4DB0BFA3"/>
    <w:rsid w:val="4DBD8531"/>
    <w:rsid w:val="4DE5EE79"/>
    <w:rsid w:val="4DE83EFC"/>
    <w:rsid w:val="4DF24C0C"/>
    <w:rsid w:val="4DF559FE"/>
    <w:rsid w:val="4E04987A"/>
    <w:rsid w:val="4E2EC9EE"/>
    <w:rsid w:val="4E3B5B28"/>
    <w:rsid w:val="4E45F5A3"/>
    <w:rsid w:val="4E64B0CE"/>
    <w:rsid w:val="4E694E73"/>
    <w:rsid w:val="4E75024E"/>
    <w:rsid w:val="4E794F99"/>
    <w:rsid w:val="4E83E64E"/>
    <w:rsid w:val="4EAD9D92"/>
    <w:rsid w:val="4EAE3D67"/>
    <w:rsid w:val="4EB64A2F"/>
    <w:rsid w:val="4EEEEDF0"/>
    <w:rsid w:val="4EFBD62A"/>
    <w:rsid w:val="4F0CD22B"/>
    <w:rsid w:val="4F2F29BE"/>
    <w:rsid w:val="4F384EC2"/>
    <w:rsid w:val="4F48FDB4"/>
    <w:rsid w:val="4F506C81"/>
    <w:rsid w:val="4F52FAF0"/>
    <w:rsid w:val="4F75D4A6"/>
    <w:rsid w:val="4F84BEB1"/>
    <w:rsid w:val="4FBDEE4A"/>
    <w:rsid w:val="4FEDF76D"/>
    <w:rsid w:val="50198D90"/>
    <w:rsid w:val="504A6C29"/>
    <w:rsid w:val="5061013C"/>
    <w:rsid w:val="507C61D9"/>
    <w:rsid w:val="5103EFCD"/>
    <w:rsid w:val="5105C952"/>
    <w:rsid w:val="51237C90"/>
    <w:rsid w:val="51B0F05B"/>
    <w:rsid w:val="51B2F07F"/>
    <w:rsid w:val="51CD71BC"/>
    <w:rsid w:val="51DF0322"/>
    <w:rsid w:val="51E1A4EA"/>
    <w:rsid w:val="52058D3A"/>
    <w:rsid w:val="52065D84"/>
    <w:rsid w:val="5218323A"/>
    <w:rsid w:val="52306A98"/>
    <w:rsid w:val="5239EFAD"/>
    <w:rsid w:val="5269C183"/>
    <w:rsid w:val="527A4BBB"/>
    <w:rsid w:val="531736D9"/>
    <w:rsid w:val="531AD3D2"/>
    <w:rsid w:val="532A885C"/>
    <w:rsid w:val="533057D1"/>
    <w:rsid w:val="53A7A7F3"/>
    <w:rsid w:val="53AD59ED"/>
    <w:rsid w:val="53BF6C91"/>
    <w:rsid w:val="53F2154C"/>
    <w:rsid w:val="53F25230"/>
    <w:rsid w:val="5422E0F1"/>
    <w:rsid w:val="54398292"/>
    <w:rsid w:val="5471310F"/>
    <w:rsid w:val="547D4F73"/>
    <w:rsid w:val="547FF807"/>
    <w:rsid w:val="549BD247"/>
    <w:rsid w:val="54B8F4D2"/>
    <w:rsid w:val="54C16890"/>
    <w:rsid w:val="54D823DB"/>
    <w:rsid w:val="54EF3E63"/>
    <w:rsid w:val="54F776F0"/>
    <w:rsid w:val="55200534"/>
    <w:rsid w:val="553189E2"/>
    <w:rsid w:val="5540410C"/>
    <w:rsid w:val="5553AD4A"/>
    <w:rsid w:val="55626F6C"/>
    <w:rsid w:val="55810227"/>
    <w:rsid w:val="55A983A2"/>
    <w:rsid w:val="56429123"/>
    <w:rsid w:val="5653A12A"/>
    <w:rsid w:val="566EE509"/>
    <w:rsid w:val="56740087"/>
    <w:rsid w:val="569790D2"/>
    <w:rsid w:val="56D80E26"/>
    <w:rsid w:val="56D87BF1"/>
    <w:rsid w:val="5733AFBE"/>
    <w:rsid w:val="577EAF3B"/>
    <w:rsid w:val="5796233E"/>
    <w:rsid w:val="57CA2104"/>
    <w:rsid w:val="57FDA707"/>
    <w:rsid w:val="5826841F"/>
    <w:rsid w:val="58320E0A"/>
    <w:rsid w:val="584E44A6"/>
    <w:rsid w:val="586C6FB1"/>
    <w:rsid w:val="5874FE55"/>
    <w:rsid w:val="587FFAF6"/>
    <w:rsid w:val="5891DD54"/>
    <w:rsid w:val="58B0105D"/>
    <w:rsid w:val="58B055BC"/>
    <w:rsid w:val="58D3A3E8"/>
    <w:rsid w:val="58F00738"/>
    <w:rsid w:val="58F1ADEA"/>
    <w:rsid w:val="58F43DFE"/>
    <w:rsid w:val="59015588"/>
    <w:rsid w:val="5909361F"/>
    <w:rsid w:val="59165D6B"/>
    <w:rsid w:val="592D1C34"/>
    <w:rsid w:val="5931F39F"/>
    <w:rsid w:val="593A12CC"/>
    <w:rsid w:val="595B74D0"/>
    <w:rsid w:val="5965D84D"/>
    <w:rsid w:val="598887F8"/>
    <w:rsid w:val="5988D54A"/>
    <w:rsid w:val="598A44E1"/>
    <w:rsid w:val="59967B63"/>
    <w:rsid w:val="599CBC7F"/>
    <w:rsid w:val="59CA7A90"/>
    <w:rsid w:val="59D36ECD"/>
    <w:rsid w:val="59D43179"/>
    <w:rsid w:val="5A1272A2"/>
    <w:rsid w:val="5A1B0EA5"/>
    <w:rsid w:val="5A231C50"/>
    <w:rsid w:val="5A3C8BA0"/>
    <w:rsid w:val="5A726616"/>
    <w:rsid w:val="5A735A2D"/>
    <w:rsid w:val="5A840434"/>
    <w:rsid w:val="5AACA59C"/>
    <w:rsid w:val="5AAD2CB2"/>
    <w:rsid w:val="5AF9A229"/>
    <w:rsid w:val="5B0B003A"/>
    <w:rsid w:val="5B192367"/>
    <w:rsid w:val="5B3EAA44"/>
    <w:rsid w:val="5B46944A"/>
    <w:rsid w:val="5B549F59"/>
    <w:rsid w:val="5B68BDF6"/>
    <w:rsid w:val="5B6F3F2E"/>
    <w:rsid w:val="5B7A4F61"/>
    <w:rsid w:val="5BA40BE5"/>
    <w:rsid w:val="5BC3DEC0"/>
    <w:rsid w:val="5C206C6D"/>
    <w:rsid w:val="5C35E05C"/>
    <w:rsid w:val="5C3D38AE"/>
    <w:rsid w:val="5C565C1E"/>
    <w:rsid w:val="5C56FFBF"/>
    <w:rsid w:val="5C5B369E"/>
    <w:rsid w:val="5C65E24E"/>
    <w:rsid w:val="5C8D7235"/>
    <w:rsid w:val="5CA88DBB"/>
    <w:rsid w:val="5CC16742"/>
    <w:rsid w:val="5CF085FA"/>
    <w:rsid w:val="5D068683"/>
    <w:rsid w:val="5D0FC6D4"/>
    <w:rsid w:val="5D2E274D"/>
    <w:rsid w:val="5D3FDC46"/>
    <w:rsid w:val="5D584280"/>
    <w:rsid w:val="5D7AA750"/>
    <w:rsid w:val="5DBAB908"/>
    <w:rsid w:val="5DF107A9"/>
    <w:rsid w:val="5DF3BE5A"/>
    <w:rsid w:val="5E1C53C3"/>
    <w:rsid w:val="5E2EE5F3"/>
    <w:rsid w:val="5E3084FE"/>
    <w:rsid w:val="5E6D16DB"/>
    <w:rsid w:val="5E83FEB1"/>
    <w:rsid w:val="5E8DB793"/>
    <w:rsid w:val="5EA6DFF0"/>
    <w:rsid w:val="5ED0F1B2"/>
    <w:rsid w:val="5EEBAE84"/>
    <w:rsid w:val="5EF62E2A"/>
    <w:rsid w:val="5EFD165F"/>
    <w:rsid w:val="5F1BC0C3"/>
    <w:rsid w:val="5F1E4830"/>
    <w:rsid w:val="5F208773"/>
    <w:rsid w:val="5F3E5730"/>
    <w:rsid w:val="5F80AA28"/>
    <w:rsid w:val="5FE6B625"/>
    <w:rsid w:val="5FF0F540"/>
    <w:rsid w:val="601FCF12"/>
    <w:rsid w:val="60321D59"/>
    <w:rsid w:val="6065C80F"/>
    <w:rsid w:val="60F564DF"/>
    <w:rsid w:val="611A3DC9"/>
    <w:rsid w:val="6144CB6A"/>
    <w:rsid w:val="616C4B6E"/>
    <w:rsid w:val="6191CA56"/>
    <w:rsid w:val="61A6B6A7"/>
    <w:rsid w:val="61AB4DAE"/>
    <w:rsid w:val="61BB9F73"/>
    <w:rsid w:val="61D2706B"/>
    <w:rsid w:val="61D9B567"/>
    <w:rsid w:val="61EAB7E5"/>
    <w:rsid w:val="61FB2C8C"/>
    <w:rsid w:val="623B8795"/>
    <w:rsid w:val="623C21B9"/>
    <w:rsid w:val="628E7AAB"/>
    <w:rsid w:val="6294B70B"/>
    <w:rsid w:val="62A1AEBB"/>
    <w:rsid w:val="62D5DFDE"/>
    <w:rsid w:val="62E92EB9"/>
    <w:rsid w:val="62FE9E1C"/>
    <w:rsid w:val="631E56E7"/>
    <w:rsid w:val="63312727"/>
    <w:rsid w:val="63609CBE"/>
    <w:rsid w:val="6396FCED"/>
    <w:rsid w:val="63D1C4D6"/>
    <w:rsid w:val="63D3A470"/>
    <w:rsid w:val="63EAB257"/>
    <w:rsid w:val="640CB3EE"/>
    <w:rsid w:val="641319A4"/>
    <w:rsid w:val="641709DF"/>
    <w:rsid w:val="641E99EC"/>
    <w:rsid w:val="6448AB5F"/>
    <w:rsid w:val="649A6E7D"/>
    <w:rsid w:val="649E1750"/>
    <w:rsid w:val="64C3E5B4"/>
    <w:rsid w:val="64CC3215"/>
    <w:rsid w:val="64DC585F"/>
    <w:rsid w:val="64EBF77C"/>
    <w:rsid w:val="652B2A00"/>
    <w:rsid w:val="6531C5CE"/>
    <w:rsid w:val="654FD878"/>
    <w:rsid w:val="657B5418"/>
    <w:rsid w:val="6591B3D0"/>
    <w:rsid w:val="65B7BA6E"/>
    <w:rsid w:val="65B84CFD"/>
    <w:rsid w:val="65C37E6D"/>
    <w:rsid w:val="65DCA881"/>
    <w:rsid w:val="66139930"/>
    <w:rsid w:val="66363EDE"/>
    <w:rsid w:val="66A28283"/>
    <w:rsid w:val="66A8FD98"/>
    <w:rsid w:val="66DB8371"/>
    <w:rsid w:val="66E84E07"/>
    <w:rsid w:val="66E993D1"/>
    <w:rsid w:val="670BA580"/>
    <w:rsid w:val="671249C3"/>
    <w:rsid w:val="677EC192"/>
    <w:rsid w:val="67931C26"/>
    <w:rsid w:val="67A64F3B"/>
    <w:rsid w:val="68327F70"/>
    <w:rsid w:val="68622E96"/>
    <w:rsid w:val="6866F8A6"/>
    <w:rsid w:val="689817F4"/>
    <w:rsid w:val="68D1312F"/>
    <w:rsid w:val="68DCD08F"/>
    <w:rsid w:val="68E20CE2"/>
    <w:rsid w:val="69156BA5"/>
    <w:rsid w:val="691BE4A0"/>
    <w:rsid w:val="69221DCC"/>
    <w:rsid w:val="69952A34"/>
    <w:rsid w:val="69A84F9E"/>
    <w:rsid w:val="69B5EF15"/>
    <w:rsid w:val="69C3F9F7"/>
    <w:rsid w:val="69CCDA15"/>
    <w:rsid w:val="69E4FC5E"/>
    <w:rsid w:val="69F5AF75"/>
    <w:rsid w:val="6A213493"/>
    <w:rsid w:val="6A6312E2"/>
    <w:rsid w:val="6A7D7319"/>
    <w:rsid w:val="6A942B9E"/>
    <w:rsid w:val="6AA05D3D"/>
    <w:rsid w:val="6AB1B6B0"/>
    <w:rsid w:val="6AB7B501"/>
    <w:rsid w:val="6AD0908B"/>
    <w:rsid w:val="6B0D59D1"/>
    <w:rsid w:val="6B1D982F"/>
    <w:rsid w:val="6B248F5F"/>
    <w:rsid w:val="6B2DC227"/>
    <w:rsid w:val="6B327186"/>
    <w:rsid w:val="6B4B4960"/>
    <w:rsid w:val="6B73AACE"/>
    <w:rsid w:val="6B74C294"/>
    <w:rsid w:val="6B81BE95"/>
    <w:rsid w:val="6B8E26AC"/>
    <w:rsid w:val="6BB0F8CA"/>
    <w:rsid w:val="6BB6D18C"/>
    <w:rsid w:val="6BE58349"/>
    <w:rsid w:val="6C2C69AF"/>
    <w:rsid w:val="6C369896"/>
    <w:rsid w:val="6C5232B5"/>
    <w:rsid w:val="6C5481CA"/>
    <w:rsid w:val="6C564B27"/>
    <w:rsid w:val="6C6DAD1C"/>
    <w:rsid w:val="6C84C5F6"/>
    <w:rsid w:val="6CB96890"/>
    <w:rsid w:val="6CBE2F58"/>
    <w:rsid w:val="6CCE41E7"/>
    <w:rsid w:val="6D11C38D"/>
    <w:rsid w:val="6D2772ED"/>
    <w:rsid w:val="6D6E12A3"/>
    <w:rsid w:val="6DB0856A"/>
    <w:rsid w:val="6DBE2CCD"/>
    <w:rsid w:val="6DD6CE0B"/>
    <w:rsid w:val="6DD9014B"/>
    <w:rsid w:val="6DDB1DAE"/>
    <w:rsid w:val="6DDB9F2F"/>
    <w:rsid w:val="6E00E2C3"/>
    <w:rsid w:val="6E06185A"/>
    <w:rsid w:val="6E19AD91"/>
    <w:rsid w:val="6E49C303"/>
    <w:rsid w:val="6E6A5DC1"/>
    <w:rsid w:val="6E6ED579"/>
    <w:rsid w:val="6EAC330F"/>
    <w:rsid w:val="6ECC7AA3"/>
    <w:rsid w:val="6EDB7D59"/>
    <w:rsid w:val="6EED0374"/>
    <w:rsid w:val="6F09E304"/>
    <w:rsid w:val="6F1F3028"/>
    <w:rsid w:val="6F2D9B1C"/>
    <w:rsid w:val="6F6FC593"/>
    <w:rsid w:val="6FBF21FB"/>
    <w:rsid w:val="6FC3F7FE"/>
    <w:rsid w:val="6FD8D8E1"/>
    <w:rsid w:val="6FE809B8"/>
    <w:rsid w:val="6FFC1B2A"/>
    <w:rsid w:val="700999B2"/>
    <w:rsid w:val="70435FB4"/>
    <w:rsid w:val="705ACC59"/>
    <w:rsid w:val="705B3352"/>
    <w:rsid w:val="70898826"/>
    <w:rsid w:val="708A167C"/>
    <w:rsid w:val="70BA6E02"/>
    <w:rsid w:val="70D52987"/>
    <w:rsid w:val="70F4D997"/>
    <w:rsid w:val="710297E2"/>
    <w:rsid w:val="711F72F4"/>
    <w:rsid w:val="712A7A74"/>
    <w:rsid w:val="7162FFEB"/>
    <w:rsid w:val="71632761"/>
    <w:rsid w:val="716806D8"/>
    <w:rsid w:val="7177490B"/>
    <w:rsid w:val="7193C69F"/>
    <w:rsid w:val="71A6763B"/>
    <w:rsid w:val="71A9CDFE"/>
    <w:rsid w:val="71C15AE6"/>
    <w:rsid w:val="71F4AE8A"/>
    <w:rsid w:val="723AD73B"/>
    <w:rsid w:val="72438C07"/>
    <w:rsid w:val="7290A9F8"/>
    <w:rsid w:val="72BD9F22"/>
    <w:rsid w:val="72C08D1A"/>
    <w:rsid w:val="72C2C258"/>
    <w:rsid w:val="73067E0C"/>
    <w:rsid w:val="7342469C"/>
    <w:rsid w:val="7348BF5D"/>
    <w:rsid w:val="736B448E"/>
    <w:rsid w:val="738CB048"/>
    <w:rsid w:val="73964BA5"/>
    <w:rsid w:val="739D19A8"/>
    <w:rsid w:val="73BB7A21"/>
    <w:rsid w:val="74145588"/>
    <w:rsid w:val="742133CF"/>
    <w:rsid w:val="743ABD48"/>
    <w:rsid w:val="745537C4"/>
    <w:rsid w:val="74621B36"/>
    <w:rsid w:val="74632B36"/>
    <w:rsid w:val="74AEB9B7"/>
    <w:rsid w:val="74BC17C2"/>
    <w:rsid w:val="74DCA238"/>
    <w:rsid w:val="74DE16FD"/>
    <w:rsid w:val="74DF615A"/>
    <w:rsid w:val="74E402DE"/>
    <w:rsid w:val="7518CB7F"/>
    <w:rsid w:val="753B9665"/>
    <w:rsid w:val="753D1BA0"/>
    <w:rsid w:val="754183A2"/>
    <w:rsid w:val="7551A96B"/>
    <w:rsid w:val="755D879F"/>
    <w:rsid w:val="7588C27B"/>
    <w:rsid w:val="75967EFA"/>
    <w:rsid w:val="75A20FB8"/>
    <w:rsid w:val="75A2F0F4"/>
    <w:rsid w:val="75D91999"/>
    <w:rsid w:val="75DE34F0"/>
    <w:rsid w:val="7606DFD4"/>
    <w:rsid w:val="760B4968"/>
    <w:rsid w:val="7619FEE7"/>
    <w:rsid w:val="76496BC6"/>
    <w:rsid w:val="7657150F"/>
    <w:rsid w:val="765D1B54"/>
    <w:rsid w:val="767BE548"/>
    <w:rsid w:val="76826DD8"/>
    <w:rsid w:val="76945BB0"/>
    <w:rsid w:val="7697C688"/>
    <w:rsid w:val="769E21DD"/>
    <w:rsid w:val="76A44366"/>
    <w:rsid w:val="76BCD1D6"/>
    <w:rsid w:val="76C3AE21"/>
    <w:rsid w:val="76E3C70B"/>
    <w:rsid w:val="76F01E8A"/>
    <w:rsid w:val="76F0F2E5"/>
    <w:rsid w:val="771119B0"/>
    <w:rsid w:val="772BE03C"/>
    <w:rsid w:val="773D0D20"/>
    <w:rsid w:val="773EC155"/>
    <w:rsid w:val="77B222D2"/>
    <w:rsid w:val="77DA5231"/>
    <w:rsid w:val="77E13D25"/>
    <w:rsid w:val="77FF3161"/>
    <w:rsid w:val="787235C8"/>
    <w:rsid w:val="78819C92"/>
    <w:rsid w:val="788A5FF7"/>
    <w:rsid w:val="789AA2CB"/>
    <w:rsid w:val="78A565EE"/>
    <w:rsid w:val="78A5D9F6"/>
    <w:rsid w:val="78BD342D"/>
    <w:rsid w:val="78F34494"/>
    <w:rsid w:val="7914854C"/>
    <w:rsid w:val="79334F93"/>
    <w:rsid w:val="795F957E"/>
    <w:rsid w:val="7967D2DE"/>
    <w:rsid w:val="7971A72B"/>
    <w:rsid w:val="79880D67"/>
    <w:rsid w:val="79883EFB"/>
    <w:rsid w:val="798A3C96"/>
    <w:rsid w:val="79B8E94A"/>
    <w:rsid w:val="79CF0B3D"/>
    <w:rsid w:val="7A0521C4"/>
    <w:rsid w:val="7A07D020"/>
    <w:rsid w:val="7A42DD8F"/>
    <w:rsid w:val="7A589844"/>
    <w:rsid w:val="7A6380FE"/>
    <w:rsid w:val="7A723006"/>
    <w:rsid w:val="7A89497D"/>
    <w:rsid w:val="7AA153AC"/>
    <w:rsid w:val="7AC02FBE"/>
    <w:rsid w:val="7AD5C651"/>
    <w:rsid w:val="7AE8892C"/>
    <w:rsid w:val="7B182989"/>
    <w:rsid w:val="7B3213CF"/>
    <w:rsid w:val="7B3766E1"/>
    <w:rsid w:val="7B3A00AB"/>
    <w:rsid w:val="7B444CBB"/>
    <w:rsid w:val="7B51B937"/>
    <w:rsid w:val="7B53D142"/>
    <w:rsid w:val="7B5A4A5C"/>
    <w:rsid w:val="7B6C8BD7"/>
    <w:rsid w:val="7B74AF63"/>
    <w:rsid w:val="7B795FD7"/>
    <w:rsid w:val="7BA95470"/>
    <w:rsid w:val="7BB1E3C0"/>
    <w:rsid w:val="7BBA0061"/>
    <w:rsid w:val="7BDF880D"/>
    <w:rsid w:val="7BED4490"/>
    <w:rsid w:val="7C13CB19"/>
    <w:rsid w:val="7C42B4B7"/>
    <w:rsid w:val="7C6B0A4F"/>
    <w:rsid w:val="7C98E829"/>
    <w:rsid w:val="7CA96913"/>
    <w:rsid w:val="7CAAEE0F"/>
    <w:rsid w:val="7CC1DD58"/>
    <w:rsid w:val="7CC391B2"/>
    <w:rsid w:val="7CCDAD88"/>
    <w:rsid w:val="7CE3431A"/>
    <w:rsid w:val="7D0F6969"/>
    <w:rsid w:val="7D1A145A"/>
    <w:rsid w:val="7D3CA43D"/>
    <w:rsid w:val="7D51F0A9"/>
    <w:rsid w:val="7D55D0C2"/>
    <w:rsid w:val="7D79888B"/>
    <w:rsid w:val="7D7D3660"/>
    <w:rsid w:val="7DDA2B07"/>
    <w:rsid w:val="7DEDB28C"/>
    <w:rsid w:val="7E1DEF03"/>
    <w:rsid w:val="7E292B38"/>
    <w:rsid w:val="7E3F0369"/>
    <w:rsid w:val="7E4716D5"/>
    <w:rsid w:val="7E50B02B"/>
    <w:rsid w:val="7E9AA59D"/>
    <w:rsid w:val="7EA08190"/>
    <w:rsid w:val="7EAC5025"/>
    <w:rsid w:val="7EB5E4BB"/>
    <w:rsid w:val="7EBD5D1C"/>
    <w:rsid w:val="7ECF3A03"/>
    <w:rsid w:val="7ECF7AC0"/>
    <w:rsid w:val="7EEAE538"/>
    <w:rsid w:val="7EFEC3E9"/>
    <w:rsid w:val="7F0F4BBF"/>
    <w:rsid w:val="7F1EFBFF"/>
    <w:rsid w:val="7F43E7A5"/>
    <w:rsid w:val="7F66BFBF"/>
    <w:rsid w:val="7F6B372C"/>
    <w:rsid w:val="7F7F1FC2"/>
    <w:rsid w:val="7F895442"/>
    <w:rsid w:val="7F9468B7"/>
    <w:rsid w:val="7F9A6B21"/>
    <w:rsid w:val="7FCA6DF4"/>
    <w:rsid w:val="7FFC9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55D3"/>
  <w15:docId w15:val="{8797F099-2DEF-4875-BCE0-45C9506B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2D28"/>
    <w:rPr>
      <w:rFonts w:ascii="Griffith Sans Text" w:hAnsi="Griffith Sans Text" w:cs="Times New Roman (Body CS)"/>
      <w:kern w:val="2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2D8"/>
    <w:pPr>
      <w:keepNext/>
      <w:keepLines/>
      <w:spacing w:before="480" w:after="0"/>
      <w:outlineLvl w:val="0"/>
    </w:pPr>
    <w:rPr>
      <w:rFonts w:ascii="Griffith Serif Text" w:eastAsiaTheme="majorEastAsia" w:hAnsi="Griffith Serif Text" w:cs="Times New Roman (Headings CS)"/>
      <w:b/>
      <w:bCs/>
      <w:color w:val="E51F30"/>
      <w:sz w:val="48"/>
      <w:szCs w:val="28"/>
      <w14:ligatures w14:val="al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2D8"/>
    <w:pPr>
      <w:keepNext/>
      <w:keepLines/>
      <w:spacing w:before="200" w:after="120"/>
      <w:outlineLvl w:val="1"/>
    </w:pPr>
    <w:rPr>
      <w:rFonts w:ascii="Griffith Serif Text" w:eastAsiaTheme="majorEastAsia" w:hAnsi="Griffith Serif Text" w:cs="Times New Roman (Headings CS)"/>
      <w:b/>
      <w:bCs/>
      <w:iCs/>
      <w:color w:val="E51F30"/>
      <w:sz w:val="32"/>
      <w:szCs w:val="26"/>
      <w14:ligatures w14:val="al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8E0"/>
    <w:pPr>
      <w:keepNext/>
      <w:keepLines/>
      <w:spacing w:before="200" w:after="0"/>
      <w:outlineLvl w:val="2"/>
    </w:pPr>
    <w:rPr>
      <w:rFonts w:ascii="Griffith Serif Text" w:eastAsiaTheme="majorEastAsia" w:hAnsi="Griffith Serif Text" w:cs="Times New Roman (Headings CS)"/>
      <w:b/>
      <w:bCs/>
      <w:color w:val="E51F30"/>
      <w:sz w:val="28"/>
      <w14:ligatures w14:val="al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D28"/>
    <w:pPr>
      <w:keepNext/>
      <w:keepLines/>
      <w:spacing w:before="200" w:after="120"/>
      <w:outlineLvl w:val="3"/>
    </w:pPr>
    <w:rPr>
      <w:rFonts w:eastAsiaTheme="majorEastAsia" w:cs="Times New Roman (Headings CS)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2D28"/>
    <w:pPr>
      <w:keepNext/>
      <w:keepLines/>
      <w:spacing w:before="200" w:after="120"/>
      <w:outlineLvl w:val="4"/>
    </w:pPr>
    <w:rPr>
      <w:rFonts w:eastAsiaTheme="majorEastAsia" w:cs="Times New Roman (Headings CS)"/>
      <w:b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35"/>
    <w:pPr>
      <w:keepNext/>
      <w:keepLines/>
      <w:spacing w:before="200" w:after="0"/>
      <w:outlineLvl w:val="5"/>
    </w:pPr>
    <w:rPr>
      <w:rFonts w:eastAsiaTheme="majorEastAsia" w:cs="Times New Roman (Headings CS)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576"/>
    <w:pPr>
      <w:spacing w:before="240" w:after="60"/>
      <w:outlineLvl w:val="6"/>
    </w:pPr>
    <w:rPr>
      <w:rFonts w:eastAsiaTheme="minorEastAsia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576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576"/>
    <w:pPr>
      <w:spacing w:before="240" w:after="60"/>
      <w:outlineLvl w:val="8"/>
    </w:pPr>
    <w:rPr>
      <w:rFonts w:eastAsiaTheme="majorEastAsia" w:cs="Times New Roman (Headings CS)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42D8"/>
    <w:rPr>
      <w:rFonts w:ascii="Griffith Serif Text" w:eastAsiaTheme="majorEastAsia" w:hAnsi="Griffith Serif Text" w:cs="Times New Roman (Headings CS)"/>
      <w:b/>
      <w:bCs/>
      <w:color w:val="E51F30"/>
      <w:kern w:val="2"/>
      <w:sz w:val="48"/>
      <w:szCs w:val="28"/>
      <w14:ligatures w14:val="all"/>
    </w:rPr>
  </w:style>
  <w:style w:type="character" w:customStyle="1" w:styleId="Heading2Char">
    <w:name w:val="Heading 2 Char"/>
    <w:link w:val="Heading2"/>
    <w:uiPriority w:val="9"/>
    <w:rsid w:val="006C42D8"/>
    <w:rPr>
      <w:rFonts w:ascii="Griffith Serif Text" w:eastAsiaTheme="majorEastAsia" w:hAnsi="Griffith Serif Text" w:cs="Times New Roman (Headings CS)"/>
      <w:b/>
      <w:bCs/>
      <w:iCs/>
      <w:color w:val="E51F30"/>
      <w:kern w:val="2"/>
      <w:sz w:val="32"/>
      <w:szCs w:val="26"/>
      <w14:ligatures w14:val="all"/>
    </w:rPr>
  </w:style>
  <w:style w:type="character" w:customStyle="1" w:styleId="Heading3Char">
    <w:name w:val="Heading 3 Char"/>
    <w:link w:val="Heading3"/>
    <w:uiPriority w:val="9"/>
    <w:rsid w:val="000728E0"/>
    <w:rPr>
      <w:rFonts w:ascii="Griffith Serif Text" w:eastAsiaTheme="majorEastAsia" w:hAnsi="Griffith Serif Text" w:cs="Times New Roman (Headings CS)"/>
      <w:b/>
      <w:bCs/>
      <w:color w:val="E51F30"/>
      <w:kern w:val="2"/>
      <w:sz w:val="28"/>
      <w14:ligatures w14:val="all"/>
    </w:rPr>
  </w:style>
  <w:style w:type="character" w:customStyle="1" w:styleId="Heading4Char">
    <w:name w:val="Heading 4 Char"/>
    <w:link w:val="Heading4"/>
    <w:uiPriority w:val="9"/>
    <w:rsid w:val="00FA2D28"/>
    <w:rPr>
      <w:rFonts w:ascii="Griffith Sans Text" w:eastAsiaTheme="majorEastAsia" w:hAnsi="Griffith Sans Text" w:cs="Times New Roman (Headings CS)"/>
      <w:b/>
      <w:bCs/>
      <w:iCs/>
      <w:kern w:val="2"/>
      <w:sz w:val="24"/>
    </w:rPr>
  </w:style>
  <w:style w:type="character" w:customStyle="1" w:styleId="Heading5Char">
    <w:name w:val="Heading 5 Char"/>
    <w:link w:val="Heading5"/>
    <w:uiPriority w:val="9"/>
    <w:rsid w:val="00FA2D28"/>
    <w:rPr>
      <w:rFonts w:ascii="Griffith Sans Text" w:eastAsiaTheme="majorEastAsia" w:hAnsi="Griffith Sans Text" w:cs="Times New Roman (Headings CS)"/>
      <w:b/>
      <w:kern w:val="2"/>
      <w:sz w:val="20"/>
    </w:rPr>
  </w:style>
  <w:style w:type="numbering" w:customStyle="1" w:styleId="CurrentList4">
    <w:name w:val="Current List4"/>
    <w:uiPriority w:val="99"/>
    <w:rsid w:val="00B26F8D"/>
    <w:pPr>
      <w:numPr>
        <w:numId w:val="7"/>
      </w:numPr>
    </w:pPr>
  </w:style>
  <w:style w:type="character" w:customStyle="1" w:styleId="Heading6Char">
    <w:name w:val="Heading 6 Char"/>
    <w:link w:val="Heading6"/>
    <w:uiPriority w:val="9"/>
    <w:semiHidden/>
    <w:rsid w:val="00785535"/>
    <w:rPr>
      <w:rFonts w:ascii="Griffith Sans Text" w:eastAsiaTheme="majorEastAsia" w:hAnsi="Griffith Sans Text" w:cs="Times New Roman (Headings CS)"/>
      <w:i/>
      <w:iCs/>
      <w:kern w:val="2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4576"/>
    <w:pPr>
      <w:spacing w:after="300" w:line="240" w:lineRule="auto"/>
      <w:contextualSpacing/>
    </w:pPr>
    <w:rPr>
      <w:rFonts w:ascii="Griffith Serif Text" w:eastAsiaTheme="majorEastAsia" w:hAnsi="Griffith Serif Text" w:cs="Times New Roman (Headings CS)"/>
      <w:b/>
      <w:color w:val="E51F30"/>
      <w:spacing w:val="5"/>
      <w:sz w:val="24"/>
      <w:szCs w:val="52"/>
    </w:rPr>
  </w:style>
  <w:style w:type="character" w:customStyle="1" w:styleId="TitleChar">
    <w:name w:val="Title Char"/>
    <w:link w:val="Title"/>
    <w:uiPriority w:val="10"/>
    <w:rsid w:val="006F4576"/>
    <w:rPr>
      <w:rFonts w:ascii="Griffith Serif Text" w:eastAsiaTheme="majorEastAsia" w:hAnsi="Griffith Serif Text" w:cs="Times New Roman (Headings CS)"/>
      <w:b/>
      <w:color w:val="E51F30"/>
      <w:spacing w:val="5"/>
      <w:kern w:val="2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6F4576"/>
    <w:pPr>
      <w:numPr>
        <w:ilvl w:val="1"/>
      </w:numPr>
    </w:pPr>
    <w:rPr>
      <w:i/>
      <w:iCs/>
      <w:spacing w:val="15"/>
      <w:szCs w:val="24"/>
    </w:rPr>
  </w:style>
  <w:style w:type="character" w:customStyle="1" w:styleId="SubtitleChar">
    <w:name w:val="Subtitle Char"/>
    <w:link w:val="Subtitle"/>
    <w:uiPriority w:val="11"/>
    <w:rsid w:val="006F4576"/>
    <w:rPr>
      <w:rFonts w:ascii="Griffith Sans Text" w:hAnsi="Griffith Sans Text" w:cs="Times New Roman (Body CS)"/>
      <w:i/>
      <w:iCs/>
      <w:spacing w:val="15"/>
      <w:kern w:val="2"/>
      <w:sz w:val="1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576"/>
    <w:rPr>
      <w:rFonts w:ascii="Griffith Sans Text" w:eastAsiaTheme="minorEastAsia" w:hAnsi="Griffith Sans Text" w:cs="Times New Roman (Body CS)"/>
      <w:kern w:val="2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576"/>
    <w:rPr>
      <w:rFonts w:ascii="Griffith Sans Text" w:eastAsiaTheme="minorEastAsia" w:hAnsi="Griffith Sans Text" w:cs="Times New Roman (Body CS)"/>
      <w:i/>
      <w:iCs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576"/>
    <w:rPr>
      <w:rFonts w:ascii="Griffith Sans Text" w:eastAsiaTheme="majorEastAsia" w:hAnsi="Griffith Sans Text" w:cs="Times New Roman (Headings CS)"/>
      <w:i/>
      <w:kern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4576"/>
    <w:rPr>
      <w:bCs/>
      <w:sz w:val="16"/>
      <w:szCs w:val="20"/>
    </w:rPr>
  </w:style>
  <w:style w:type="character" w:styleId="Strong">
    <w:name w:val="Strong"/>
    <w:basedOn w:val="DefaultParagraphFont"/>
    <w:uiPriority w:val="22"/>
    <w:rsid w:val="006F4576"/>
    <w:rPr>
      <w:b/>
      <w:bCs/>
    </w:rPr>
  </w:style>
  <w:style w:type="character" w:styleId="Emphasis">
    <w:name w:val="Emphasis"/>
    <w:uiPriority w:val="20"/>
    <w:rsid w:val="00575CC3"/>
    <w:rPr>
      <w:i/>
      <w:iCs/>
    </w:rPr>
  </w:style>
  <w:style w:type="paragraph" w:styleId="ListParagraph">
    <w:name w:val="List Paragraph"/>
    <w:basedOn w:val="Normal"/>
    <w:uiPriority w:val="34"/>
    <w:qFormat/>
    <w:rsid w:val="008C5983"/>
    <w:pPr>
      <w:numPr>
        <w:numId w:val="2"/>
      </w:numPr>
    </w:pPr>
    <w:rPr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575C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5CC3"/>
    <w:rPr>
      <w:rFonts w:ascii="FoundrySterling-Light" w:hAnsi="FoundrySterling-Light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48248F"/>
    <w:pPr>
      <w:pBdr>
        <w:bottom w:val="single" w:sz="4" w:space="4" w:color="DA1E12"/>
      </w:pBdr>
      <w:spacing w:before="200" w:after="280"/>
      <w:ind w:left="936" w:right="936"/>
    </w:pPr>
    <w:rPr>
      <w:b/>
      <w:bCs/>
      <w:i/>
      <w:iCs/>
      <w:color w:val="E51F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48F"/>
    <w:rPr>
      <w:rFonts w:ascii="Griffith Sans Text" w:hAnsi="Griffith Sans Text" w:cs="Times New Roman (Body CS)"/>
      <w:b/>
      <w:bCs/>
      <w:i/>
      <w:iCs/>
      <w:color w:val="E51F30"/>
      <w:kern w:val="2"/>
      <w:sz w:val="20"/>
    </w:rPr>
  </w:style>
  <w:style w:type="character" w:styleId="SubtleEmphasis">
    <w:name w:val="Subtle Emphasis"/>
    <w:uiPriority w:val="19"/>
    <w:rsid w:val="00575CC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8248F"/>
    <w:rPr>
      <w:b/>
      <w:bCs/>
      <w:i/>
      <w:iCs/>
      <w:color w:val="E51F30"/>
    </w:rPr>
  </w:style>
  <w:style w:type="character" w:styleId="SubtleReference">
    <w:name w:val="Subtle Reference"/>
    <w:uiPriority w:val="31"/>
    <w:rsid w:val="0048248F"/>
    <w:rPr>
      <w:smallCaps/>
      <w:color w:val="E51F30"/>
      <w:u w:val="single"/>
    </w:rPr>
  </w:style>
  <w:style w:type="character" w:styleId="IntenseReference">
    <w:name w:val="Intense Reference"/>
    <w:uiPriority w:val="32"/>
    <w:rsid w:val="0048248F"/>
    <w:rPr>
      <w:b/>
      <w:bCs/>
      <w:smallCaps/>
      <w:color w:val="E51F30"/>
      <w:spacing w:val="5"/>
      <w:u w:val="single"/>
    </w:rPr>
  </w:style>
  <w:style w:type="character" w:styleId="BookTitle">
    <w:name w:val="Book Title"/>
    <w:uiPriority w:val="33"/>
    <w:rsid w:val="00575C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CC3"/>
    <w:pPr>
      <w:keepLines w:val="0"/>
      <w:spacing w:before="240" w:after="60"/>
      <w:outlineLvl w:val="9"/>
    </w:pPr>
    <w:rPr>
      <w:rFonts w:asciiTheme="majorHAnsi" w:hAnsiTheme="majorHAnsi"/>
      <w:caps/>
      <w:color w:val="auto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6404C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6404C"/>
    <w:rPr>
      <w:rFonts w:ascii="Griffith Sans Text" w:hAnsi="Griffith Sans Text" w:cs="Times New Roman (Body CS)"/>
      <w:kern w:val="2"/>
      <w:sz w:val="16"/>
    </w:rPr>
  </w:style>
  <w:style w:type="numbering" w:customStyle="1" w:styleId="CurrentList3">
    <w:name w:val="Current List3"/>
    <w:uiPriority w:val="99"/>
    <w:rsid w:val="00EB67A0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unhideWhenUsed/>
    <w:rsid w:val="009F074C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CurrentList5">
    <w:name w:val="Current List5"/>
    <w:uiPriority w:val="99"/>
    <w:rsid w:val="0050449E"/>
    <w:pPr>
      <w:numPr>
        <w:numId w:val="8"/>
      </w:numPr>
    </w:pPr>
  </w:style>
  <w:style w:type="paragraph" w:customStyle="1" w:styleId="blockquote">
    <w:name w:val="block quote"/>
    <w:basedOn w:val="Normal"/>
    <w:link w:val="blockquoteChar"/>
    <w:qFormat/>
    <w:rsid w:val="00CA6305"/>
    <w:pPr>
      <w:spacing w:before="120" w:after="240" w:line="240" w:lineRule="auto"/>
      <w:ind w:left="454" w:right="454"/>
    </w:pPr>
  </w:style>
  <w:style w:type="numbering" w:customStyle="1" w:styleId="CurrentList6">
    <w:name w:val="Current List6"/>
    <w:uiPriority w:val="99"/>
    <w:rsid w:val="0050449E"/>
    <w:pPr>
      <w:numPr>
        <w:numId w:val="9"/>
      </w:numPr>
    </w:pPr>
  </w:style>
  <w:style w:type="character" w:customStyle="1" w:styleId="blockquoteChar">
    <w:name w:val="block quote Char"/>
    <w:basedOn w:val="DefaultParagraphFont"/>
    <w:link w:val="blockquote"/>
    <w:rsid w:val="00CA6305"/>
    <w:rPr>
      <w:rFonts w:ascii="Griffith Sans Text" w:hAnsi="Griffith Sans Text" w:cs="Times New Roman (Body CS)"/>
      <w:kern w:val="2"/>
      <w:sz w:val="18"/>
    </w:rPr>
  </w:style>
  <w:style w:type="paragraph" w:customStyle="1" w:styleId="Numberedlist">
    <w:name w:val="Numbered list"/>
    <w:basedOn w:val="ListParagraph"/>
    <w:qFormat/>
    <w:rsid w:val="008C5983"/>
    <w:pPr>
      <w:numPr>
        <w:numId w:val="1"/>
      </w:numPr>
      <w:tabs>
        <w:tab w:val="num" w:pos="643"/>
      </w:tabs>
      <w:ind w:left="426" w:hanging="426"/>
    </w:pPr>
  </w:style>
  <w:style w:type="paragraph" w:styleId="BlockText">
    <w:name w:val="Block Text"/>
    <w:basedOn w:val="Normal"/>
    <w:uiPriority w:val="99"/>
    <w:semiHidden/>
    <w:unhideWhenUsed/>
    <w:rsid w:val="008122F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E30918"/>
    </w:rPr>
  </w:style>
  <w:style w:type="character" w:styleId="FollowedHyperlink">
    <w:name w:val="FollowedHyperlink"/>
    <w:basedOn w:val="DefaultParagraphFont"/>
    <w:uiPriority w:val="99"/>
    <w:semiHidden/>
    <w:unhideWhenUsed/>
    <w:rsid w:val="00360D4B"/>
    <w:rPr>
      <w:color w:val="7F7F7F" w:themeColor="text1" w:themeTint="80"/>
      <w:u w:val="single"/>
    </w:rPr>
  </w:style>
  <w:style w:type="character" w:styleId="Hyperlink">
    <w:name w:val="Hyperlink"/>
    <w:basedOn w:val="DefaultParagraphFont"/>
    <w:uiPriority w:val="99"/>
    <w:unhideWhenUsed/>
    <w:rsid w:val="00225E04"/>
    <w:rPr>
      <w:color w:val="E30918"/>
      <w:u w:val="none"/>
    </w:rPr>
  </w:style>
  <w:style w:type="character" w:styleId="Mention">
    <w:name w:val="Mention"/>
    <w:basedOn w:val="DefaultParagraphFont"/>
    <w:uiPriority w:val="99"/>
    <w:unhideWhenUsed/>
    <w:rsid w:val="00360D4B"/>
    <w:rPr>
      <w:color w:val="E30918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F4576"/>
  </w:style>
  <w:style w:type="numbering" w:customStyle="1" w:styleId="CurrentList1">
    <w:name w:val="Current List1"/>
    <w:uiPriority w:val="99"/>
    <w:rsid w:val="0048248F"/>
    <w:pPr>
      <w:numPr>
        <w:numId w:val="4"/>
      </w:numPr>
    </w:pPr>
  </w:style>
  <w:style w:type="numbering" w:customStyle="1" w:styleId="CurrentList2">
    <w:name w:val="Current List2"/>
    <w:uiPriority w:val="99"/>
    <w:rsid w:val="00267CCA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6F4576"/>
    <w:pPr>
      <w:spacing w:after="100"/>
    </w:pPr>
  </w:style>
  <w:style w:type="numbering" w:customStyle="1" w:styleId="CurrentList7">
    <w:name w:val="Current List7"/>
    <w:uiPriority w:val="99"/>
    <w:rsid w:val="008C5983"/>
    <w:pPr>
      <w:numPr>
        <w:numId w:val="10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9F074C"/>
    <w:rPr>
      <w:rFonts w:ascii="Griffith Sans Text" w:hAnsi="Griffith Sans Text" w:cs="Times New Roman (Body CS)"/>
      <w:kern w:val="2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A144B2"/>
  </w:style>
  <w:style w:type="paragraph" w:customStyle="1" w:styleId="NormalWhite">
    <w:name w:val="Normal (White)"/>
    <w:basedOn w:val="Normal"/>
    <w:qFormat/>
    <w:rsid w:val="00A144B2"/>
    <w:pPr>
      <w:jc w:val="both"/>
    </w:pPr>
    <w:rPr>
      <w:rFonts w:ascii="Arial" w:hAnsi="Arial" w:cstheme="minorBidi"/>
      <w:color w:val="FFFFFF" w:themeColor="background1"/>
      <w:kern w:val="0"/>
      <w:sz w:val="20"/>
      <w:u w:color="F04E45"/>
    </w:rPr>
  </w:style>
  <w:style w:type="character" w:customStyle="1" w:styleId="normaltextrun">
    <w:name w:val="normaltextrun"/>
    <w:basedOn w:val="DefaultParagraphFont"/>
    <w:rsid w:val="00A144B2"/>
  </w:style>
  <w:style w:type="table" w:styleId="TableGrid">
    <w:name w:val="Table Grid"/>
    <w:basedOn w:val="TableNormal"/>
    <w:uiPriority w:val="59"/>
    <w:rsid w:val="00E7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E77B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77B43"/>
    <w:pPr>
      <w:spacing w:before="200"/>
      <w:jc w:val="both"/>
    </w:pPr>
    <w:rPr>
      <w:rFonts w:ascii="Calibri" w:eastAsia="Times New Roman" w:hAnsi="Calibri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7B43"/>
    <w:rPr>
      <w:rFonts w:ascii="Calibri" w:eastAsia="Times New Roman" w:hAnsi="Calibri" w:cs="Times New Roman"/>
      <w:sz w:val="20"/>
      <w:szCs w:val="20"/>
    </w:rPr>
  </w:style>
  <w:style w:type="character" w:customStyle="1" w:styleId="ui-provider">
    <w:name w:val="ui-provider"/>
    <w:basedOn w:val="DefaultParagraphFont"/>
    <w:rsid w:val="00E77B43"/>
  </w:style>
  <w:style w:type="character" w:styleId="UnresolvedMention">
    <w:name w:val="Unresolved Mention"/>
    <w:basedOn w:val="DefaultParagraphFont"/>
    <w:uiPriority w:val="99"/>
    <w:rsid w:val="007225FE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B37D4"/>
    <w:pPr>
      <w:spacing w:after="0" w:line="240" w:lineRule="auto"/>
    </w:pPr>
    <w:rPr>
      <w:rFonts w:ascii="FoundrySterling-Book" w:hAnsi="FoundrySterling-Book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B37D4"/>
    <w:rPr>
      <w:rFonts w:ascii="FoundrySterling-Book" w:hAnsi="FoundrySterling-Book"/>
      <w:sz w:val="20"/>
    </w:rPr>
  </w:style>
  <w:style w:type="character" w:styleId="PlaceholderText">
    <w:name w:val="Placeholder Text"/>
    <w:basedOn w:val="DefaultParagraphFont"/>
    <w:uiPriority w:val="99"/>
    <w:semiHidden/>
    <w:rsid w:val="008735AB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riffith Sans Text" w:hAnsi="Griffith Sans Text" w:cs="Times New Roman (Body CS)"/>
      <w:kern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5128"/>
    <w:pPr>
      <w:spacing w:after="0" w:line="240" w:lineRule="auto"/>
    </w:pPr>
    <w:rPr>
      <w:rFonts w:ascii="Griffith Sans Text" w:hAnsi="Griffith Sans Text" w:cs="Times New Roman (Body CS)"/>
      <w:kern w:val="2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034"/>
    <w:rPr>
      <w:rFonts w:ascii="Griffith Sans Text" w:hAnsi="Griffith Sans Text" w:cs="Times New Roman (Body CS)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harepointpubstor.blob.core.windows.net/policylibrary-prod/Assessment%20Policy.pdf" TargetMode="External"/><Relationship Id="rId18" Type="http://schemas.openxmlformats.org/officeDocument/2006/relationships/header" Target="header1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sharepointpubstor.blob.core.windows.net/policylibrary-prod/Academic%20Delivery%20with%20Other%20Parties%20Policy.pdf" TargetMode="External"/><Relationship Id="rId17" Type="http://schemas.openxmlformats.org/officeDocument/2006/relationships/hyperlink" Target="https://intranet.secure.griffith.edu.au/secure/staff-only/corporate-governance/gu-delegations-register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harepointpubstor.blob.core.windows.net/policylibrary-prod/Work%20Integrated%20Learning%20Procedur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arepointpubstor.blob.core.windows.net/policylibrary-prod/Admission%20Policy.pdf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sharepointpubstor.blob.core.windows.net/policylibrary-prod/Risk%20and%20Resilience%20Management%20Policy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egislation.gov.au/F2021L00488/latest/text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harepointpubstor.blob.core.windows.net/policylibrary-prod/Program%20and%20Course%20Policy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59D312A2B423899CA8F38AB662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3EC6-B9FD-42BA-AABC-089EBBACE361}"/>
      </w:docPartPr>
      <w:docPartBody>
        <w:p w:rsidR="00F56955" w:rsidRDefault="008011BC">
          <w:pPr>
            <w:pStyle w:val="D1259D312A2B423899CA8F38AB66201D"/>
          </w:pPr>
          <w:r>
            <w:rPr>
              <w:rFonts w:ascii="Arial" w:hAnsi="Arial" w:cs="Arial"/>
              <w:sz w:val="20"/>
              <w:szCs w:val="24"/>
            </w:rPr>
            <w:t>Select an Audience</w:t>
          </w:r>
        </w:p>
      </w:docPartBody>
    </w:docPart>
    <w:docPart>
      <w:docPartPr>
        <w:name w:val="DF933C9F902741F4854045C62963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B6B5-2A59-46D5-B3C6-7475B65A62CB}"/>
      </w:docPartPr>
      <w:docPartBody>
        <w:p w:rsidR="00F56955" w:rsidRDefault="008011BC">
          <w:pPr>
            <w:pStyle w:val="DF933C9F902741F4854045C62963330C"/>
          </w:pPr>
          <w:r>
            <w:rPr>
              <w:rFonts w:ascii="Arial" w:hAnsi="Arial" w:cs="Arial"/>
              <w:sz w:val="20"/>
              <w:szCs w:val="24"/>
            </w:rPr>
            <w:t>Select a Category</w:t>
          </w:r>
        </w:p>
      </w:docPartBody>
    </w:docPart>
    <w:docPart>
      <w:docPartPr>
        <w:name w:val="5F81D8F1410E4288931C2D6934A6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AAE2-7F10-4B4A-BEE2-D6632277BC84}"/>
      </w:docPartPr>
      <w:docPartBody>
        <w:p w:rsidR="00F56955" w:rsidRDefault="008011BC">
          <w:pPr>
            <w:pStyle w:val="5F81D8F1410E4288931C2D6934A6270A"/>
          </w:pPr>
          <w:r>
            <w:rPr>
              <w:rFonts w:ascii="Arial" w:hAnsi="Arial" w:cs="Arial"/>
              <w:sz w:val="20"/>
              <w:szCs w:val="24"/>
              <w:lang w:val="en-GB"/>
            </w:rPr>
            <w:t>Select an Academic Policy Subcategory</w:t>
          </w:r>
        </w:p>
      </w:docPartBody>
    </w:docPart>
    <w:docPart>
      <w:docPartPr>
        <w:name w:val="E07AB4ECF2C74DEB903F0847B8E0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2AA8-A466-4B9E-AECE-F173C2C557FD}"/>
      </w:docPartPr>
      <w:docPartBody>
        <w:p w:rsidR="00F56955" w:rsidRDefault="008011BC">
          <w:pPr>
            <w:pStyle w:val="E07AB4ECF2C74DEB903F0847B8E0D440"/>
          </w:pPr>
          <w:r>
            <w:rPr>
              <w:rFonts w:ascii="Arial" w:hAnsi="Arial" w:cs="Arial"/>
              <w:sz w:val="20"/>
              <w:szCs w:val="24"/>
            </w:rPr>
            <w:t>Select the relevant SDG</w:t>
          </w:r>
        </w:p>
      </w:docPartBody>
    </w:docPart>
    <w:docPart>
      <w:docPartPr>
        <w:name w:val="6752E13170974A4FB92A22A80A6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21AC-027A-4FA7-8E33-BEEB2477D584}"/>
      </w:docPartPr>
      <w:docPartBody>
        <w:p w:rsidR="00F56955" w:rsidRDefault="008011BC">
          <w:pPr>
            <w:pStyle w:val="6752E13170974A4FB92A22A80A6E155C"/>
          </w:pPr>
          <w:r>
            <w:rPr>
              <w:rFonts w:ascii="Arial" w:hAnsi="Arial" w:cs="Arial"/>
              <w:sz w:val="20"/>
              <w:szCs w:val="24"/>
            </w:rPr>
            <w:t>Select the relevant SDG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iffith Sans Text">
    <w:altName w:val="Calibri"/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riffith Serif Text">
    <w:altName w:val="Calibri"/>
    <w:panose1 w:val="00000000000000000000"/>
    <w:charset w:val="00"/>
    <w:family w:val="modern"/>
    <w:notTrueType/>
    <w:pitch w:val="variable"/>
    <w:sig w:usb0="A00000EF" w:usb1="400084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undrySterling-Light">
    <w:altName w:val="Cambria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BC"/>
    <w:rsid w:val="00087A88"/>
    <w:rsid w:val="0010473F"/>
    <w:rsid w:val="00126755"/>
    <w:rsid w:val="00155CBB"/>
    <w:rsid w:val="00186519"/>
    <w:rsid w:val="002079CA"/>
    <w:rsid w:val="002714A0"/>
    <w:rsid w:val="002F5F9B"/>
    <w:rsid w:val="00356EB6"/>
    <w:rsid w:val="003A3939"/>
    <w:rsid w:val="003F7A0F"/>
    <w:rsid w:val="00432288"/>
    <w:rsid w:val="00463118"/>
    <w:rsid w:val="00464E58"/>
    <w:rsid w:val="0047113A"/>
    <w:rsid w:val="004F0DA6"/>
    <w:rsid w:val="005463A7"/>
    <w:rsid w:val="00552A5A"/>
    <w:rsid w:val="005D26DA"/>
    <w:rsid w:val="0061642C"/>
    <w:rsid w:val="00622C13"/>
    <w:rsid w:val="0071116B"/>
    <w:rsid w:val="00715980"/>
    <w:rsid w:val="007236F7"/>
    <w:rsid w:val="007357E4"/>
    <w:rsid w:val="007E0321"/>
    <w:rsid w:val="007E33C7"/>
    <w:rsid w:val="007F0A98"/>
    <w:rsid w:val="008011BC"/>
    <w:rsid w:val="009447B8"/>
    <w:rsid w:val="009C35D4"/>
    <w:rsid w:val="00B16FBB"/>
    <w:rsid w:val="00BB4F10"/>
    <w:rsid w:val="00C2404F"/>
    <w:rsid w:val="00C65F67"/>
    <w:rsid w:val="00C92A83"/>
    <w:rsid w:val="00C95DD1"/>
    <w:rsid w:val="00D46D36"/>
    <w:rsid w:val="00D71B56"/>
    <w:rsid w:val="00DA1BDF"/>
    <w:rsid w:val="00DE13DC"/>
    <w:rsid w:val="00E35F3A"/>
    <w:rsid w:val="00E73E99"/>
    <w:rsid w:val="00E76524"/>
    <w:rsid w:val="00E97815"/>
    <w:rsid w:val="00F50998"/>
    <w:rsid w:val="00F56955"/>
    <w:rsid w:val="00F70D6F"/>
    <w:rsid w:val="00FB48E7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1BC"/>
    <w:rPr>
      <w:color w:val="808080"/>
    </w:rPr>
  </w:style>
  <w:style w:type="paragraph" w:customStyle="1" w:styleId="D1259D312A2B423899CA8F38AB66201D">
    <w:name w:val="D1259D312A2B423899CA8F38AB66201D"/>
  </w:style>
  <w:style w:type="paragraph" w:customStyle="1" w:styleId="DF933C9F902741F4854045C62963330C">
    <w:name w:val="DF933C9F902741F4854045C62963330C"/>
  </w:style>
  <w:style w:type="paragraph" w:customStyle="1" w:styleId="5F81D8F1410E4288931C2D6934A6270A">
    <w:name w:val="5F81D8F1410E4288931C2D6934A6270A"/>
  </w:style>
  <w:style w:type="paragraph" w:customStyle="1" w:styleId="E07AB4ECF2C74DEB903F0847B8E0D440">
    <w:name w:val="E07AB4ECF2C74DEB903F0847B8E0D440"/>
  </w:style>
  <w:style w:type="paragraph" w:customStyle="1" w:styleId="6752E13170974A4FB92A22A80A6E155C">
    <w:name w:val="6752E13170974A4FB92A22A80A6E1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85E08B4909F4CA72F2CA699ABA3ED" ma:contentTypeVersion="73" ma:contentTypeDescription="Create a new document." ma:contentTypeScope="" ma:versionID="2f33d3ab71ec32c5e948d75211102ab1">
  <xsd:schema xmlns:xsd="http://www.w3.org/2001/XMLSchema" xmlns:xs="http://www.w3.org/2001/XMLSchema" xmlns:p="http://schemas.microsoft.com/office/2006/metadata/properties" xmlns:ns1="http://schemas.microsoft.com/sharepoint/v3" xmlns:ns2="2f261a70-825f-4a37-b7b5-f6ecc2f4c5fa" xmlns:ns3="b40c662e-0380-4817-843d-2c7e10d40c39" targetNamespace="http://schemas.microsoft.com/office/2006/metadata/properties" ma:root="true" ma:fieldsID="358ed2f64329910fe7c900f7431c99a1" ns1:_="" ns2:_="" ns3:_="">
    <xsd:import namespace="http://schemas.microsoft.com/sharepoint/v3"/>
    <xsd:import namespace="2f261a70-825f-4a37-b7b5-f6ecc2f4c5fa"/>
    <xsd:import namespace="b40c662e-0380-4817-843d-2c7e10d40c39"/>
    <xsd:element name="properties">
      <xsd:complexType>
        <xsd:sequence>
          <xsd:element name="documentManagement">
            <xsd:complexType>
              <xsd:all>
                <xsd:element ref="ns2:datedeclared" minOccurs="0"/>
                <xsd:element ref="ns2:docsort" minOccurs="0"/>
                <xsd:element ref="ns2:RecentlyPublished" minOccurs="0"/>
                <xsd:element ref="ns2:LastPublished" minOccurs="0"/>
                <xsd:element ref="ns2:Rescinded" minOccurs="0"/>
                <xsd:element ref="ns2:PrivatePolicy" minOccurs="0"/>
                <xsd:element ref="ns2:policyadvisor" minOccurs="0"/>
                <xsd:element ref="ns2:doccomments" minOccurs="0"/>
                <xsd:element ref="ns2:policysummary" minOccurs="0"/>
                <xsd:element ref="ns2:PolicyCategoryPath" minOccurs="0"/>
                <xsd:element ref="ns2:extlink" minOccurs="0"/>
                <xsd:element ref="ns2:GlossaryValues" minOccurs="0"/>
                <xsd:element ref="ns2:GlossaryGUIDS" minOccurs="0"/>
                <xsd:element ref="ns2:BlobURL" minOccurs="0"/>
                <xsd:element ref="ns2:PolicyCategory0" minOccurs="0"/>
                <xsd:element ref="ns2:PolicyCategoryParent" minOccurs="0"/>
                <xsd:element ref="ns2:UpdateAzure" minOccurs="0"/>
                <xsd:element ref="ns2:PublishOn" minOccurs="0"/>
                <xsd:element ref="ns2:Attention" minOccurs="0"/>
                <xsd:element ref="ns2:PDFBlobURL" minOccurs="0"/>
                <xsd:element ref="ns2:c4c72b675d9b4d35a824d1eba5c21e27" minOccurs="0"/>
                <xsd:element ref="ns3:TaxCatchAll" minOccurs="0"/>
                <xsd:element ref="ns2:accc268e1e1744d380e4e1a6e5020db9" minOccurs="0"/>
                <xsd:element ref="ns2:p89e16e3e6784ad2b5accede8a5cd274" minOccurs="0"/>
                <xsd:element ref="ns2:l92b321e1c6d4932b3b7fc50f551e57a" minOccurs="0"/>
                <xsd:element ref="ns2:o9d89c7de04d45009a6c615fc1c58929" minOccurs="0"/>
                <xsd:element ref="ns2:f84964a8904e4defbc18e1b78d5d80c6" minOccurs="0"/>
                <xsd:element ref="ns2:cb2cae79e6954dd59be5b9155b36b74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f889095080414d4f9e6f1e9189549afb" minOccurs="0"/>
                <xsd:element ref="ns2:ldaa366a71354cc9a085959c4f1fc5d3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5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5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61a70-825f-4a37-b7b5-f6ecc2f4c5fa" elementFormDefault="qualified">
    <xsd:import namespace="http://schemas.microsoft.com/office/2006/documentManagement/types"/>
    <xsd:import namespace="http://schemas.microsoft.com/office/infopath/2007/PartnerControls"/>
    <xsd:element name="datedeclared" ma:index="3" nillable="true" ma:displayName="Date Declared" ma:format="DateOnly" ma:internalName="datedeclared" ma:readOnly="false">
      <xsd:simpleType>
        <xsd:restriction base="dms:DateTime"/>
      </xsd:simpleType>
    </xsd:element>
    <xsd:element name="docsort" ma:index="4" nillable="true" ma:displayName="Doc Sort" ma:decimals="2" ma:internalName="docsort" ma:readOnly="false" ma:percentage="FALSE">
      <xsd:simpleType>
        <xsd:restriction base="dms:Number">
          <xsd:minInclusive value="1"/>
        </xsd:restriction>
      </xsd:simpleType>
    </xsd:element>
    <xsd:element name="RecentlyPublished" ma:index="6" nillable="true" ma:displayName="Recently Published" ma:default="0" ma:description="If set to yes, this policy will be promoted to the front page of the Public Policy Library." ma:format="Dropdown" ma:internalName="RecentlyPublished" ma:readOnly="false">
      <xsd:simpleType>
        <xsd:restriction base="dms:Boolean"/>
      </xsd:simpleType>
    </xsd:element>
    <xsd:element name="LastPublished" ma:index="7" nillable="true" ma:displayName="LastPublished" ma:format="DateOnly" ma:internalName="LastPublished" ma:readOnly="false">
      <xsd:simpleType>
        <xsd:restriction base="dms:DateTime"/>
      </xsd:simpleType>
    </xsd:element>
    <xsd:element name="Rescinded" ma:index="8" nillable="true" ma:displayName="Rescinded" ma:default="No" ma:format="Dropdown" ma:internalName="Rescinded" ma:readOnly="false">
      <xsd:simpleType>
        <xsd:restriction base="dms:Choice">
          <xsd:enumeration value="Yes"/>
          <xsd:enumeration value="No"/>
        </xsd:restriction>
      </xsd:simpleType>
    </xsd:element>
    <xsd:element name="PrivatePolicy" ma:index="9" nillable="true" ma:displayName="PrivatePolicy" ma:default="0" ma:format="Dropdown" ma:internalName="PrivatePolicy" ma:readOnly="false">
      <xsd:simpleType>
        <xsd:restriction base="dms:Boolean"/>
      </xsd:simpleType>
    </xsd:element>
    <xsd:element name="policyadvisor" ma:index="12" nillable="true" ma:displayName="Policy Advisor" ma:list="UserInfo" ma:SearchPeopleOnly="false" ma:SharePointGroup="0" ma:internalName="policyad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comments" ma:index="14" nillable="true" ma:displayName="Policy Comments" ma:internalName="doccomments" ma:readOnly="false">
      <xsd:simpleType>
        <xsd:restriction base="dms:Note"/>
      </xsd:simpleType>
    </xsd:element>
    <xsd:element name="policysummary" ma:index="15" nillable="true" ma:displayName="Policy Summary" ma:internalName="policysummary" ma:readOnly="false">
      <xsd:simpleType>
        <xsd:restriction base="dms:Note"/>
      </xsd:simpleType>
    </xsd:element>
    <xsd:element name="PolicyCategoryPath" ma:index="16" nillable="true" ma:displayName="PolicyCategoryPath" ma:format="Dropdown" ma:internalName="PolicyCategoryPath" ma:readOnly="false">
      <xsd:simpleType>
        <xsd:restriction base="dms:Text">
          <xsd:maxLength value="255"/>
        </xsd:restriction>
      </xsd:simpleType>
    </xsd:element>
    <xsd:element name="extlink" ma:index="17" nillable="true" ma:displayName="External Link" ma:format="Hyperlink" ma:hidden="true" ma:internalName="ex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ossaryValues" ma:index="18" nillable="true" ma:displayName="GlossaryValues" ma:hidden="true" ma:internalName="GlossaryValues" ma:readOnly="false">
      <xsd:simpleType>
        <xsd:restriction base="dms:Text">
          <xsd:maxLength value="255"/>
        </xsd:restriction>
      </xsd:simpleType>
    </xsd:element>
    <xsd:element name="GlossaryGUIDS" ma:index="19" nillable="true" ma:displayName="GlossaryGUIDS" ma:hidden="true" ma:internalName="GlossaryGUIDS" ma:readOnly="false">
      <xsd:simpleType>
        <xsd:restriction base="dms:Text">
          <xsd:maxLength value="255"/>
        </xsd:restriction>
      </xsd:simpleType>
    </xsd:element>
    <xsd:element name="BlobURL" ma:index="20" nillable="true" ma:displayName="BlobURL" ma:format="Dropdown" ma:hidden="true" ma:internalName="BlobURL" ma:readOnly="false">
      <xsd:simpleType>
        <xsd:restriction base="dms:Text">
          <xsd:maxLength value="255"/>
        </xsd:restriction>
      </xsd:simpleType>
    </xsd:element>
    <xsd:element name="PolicyCategory0" ma:index="22" nillable="true" ma:displayName="PolicyCategory" ma:format="Dropdown" ma:hidden="true" ma:internalName="PolicyCategory0" ma:readOnly="false">
      <xsd:simpleType>
        <xsd:restriction base="dms:Text">
          <xsd:maxLength value="255"/>
        </xsd:restriction>
      </xsd:simpleType>
    </xsd:element>
    <xsd:element name="PolicyCategoryParent" ma:index="23" nillable="true" ma:displayName="PolicyCategoryParent" ma:format="Dropdown" ma:hidden="true" ma:internalName="PolicyCategoryParent" ma:readOnly="false">
      <xsd:simpleType>
        <xsd:restriction base="dms:Text">
          <xsd:maxLength value="255"/>
        </xsd:restriction>
      </xsd:simpleType>
    </xsd:element>
    <xsd:element name="UpdateAzure" ma:index="24" nillable="true" ma:displayName="Update Azure" ma:default="No" ma:format="Dropdown" ma:hidden="true" ma:internalName="UpdateAzure" ma:readOnly="false">
      <xsd:simpleType>
        <xsd:restriction base="dms:Choice">
          <xsd:enumeration value="Yes"/>
          <xsd:enumeration value="No"/>
        </xsd:restriction>
      </xsd:simpleType>
    </xsd:element>
    <xsd:element name="PublishOn" ma:index="25" nillable="true" ma:displayName="PublishOn" ma:default="[today]" ma:format="DateOnly" ma:hidden="true" ma:internalName="PublishOn" ma:readOnly="false">
      <xsd:simpleType>
        <xsd:restriction base="dms:DateTime"/>
      </xsd:simpleType>
    </xsd:element>
    <xsd:element name="Attention" ma:index="26" nillable="true" ma:displayName="Attention" ma:hidden="true" ma:internalName="Attention" ma:readOnly="false">
      <xsd:simpleType>
        <xsd:restriction base="dms:Text">
          <xsd:maxLength value="255"/>
        </xsd:restriction>
      </xsd:simpleType>
    </xsd:element>
    <xsd:element name="PDFBlobURL" ma:index="29" nillable="true" ma:displayName="PDFBlobURL" ma:format="Dropdown" ma:hidden="true" ma:internalName="PDFBlobURL" ma:readOnly="false">
      <xsd:simpleType>
        <xsd:restriction base="dms:Text">
          <xsd:maxLength value="255"/>
        </xsd:restriction>
      </xsd:simpleType>
    </xsd:element>
    <xsd:element name="c4c72b675d9b4d35a824d1eba5c21e27" ma:index="32" nillable="true" ma:taxonomy="true" ma:internalName="c4c72b675d9b4d35a824d1eba5c21e27" ma:taxonomyFieldName="appauthority" ma:displayName="Approving Authority" ma:readOnly="false" ma:default="" ma:fieldId="{c4c72b67-5d9b-4d35-a824-d1eba5c21e27}" ma:sspId="d7fcee89-5a73-4a7b-ac3d-7e05f09405fb" ma:termSetId="a51da8f5-2fde-4dcc-b2e6-d1138dbbf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cc268e1e1744d380e4e1a6e5020db9" ma:index="34" nillable="true" ma:taxonomy="true" ma:internalName="accc268e1e1744d380e4e1a6e5020db9" ma:taxonomyFieldName="glossaryterms" ma:displayName="Glossary Terms" ma:readOnly="false" ma:default="" ma:fieldId="{accc268e-1e17-44d3-80e4-e1a6e5020db9}" ma:taxonomyMulti="true" ma:sspId="d7fcee89-5a73-4a7b-ac3d-7e05f09405fb" ma:termSetId="04975842-59c9-456e-a7dd-56918dd3f8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89e16e3e6784ad2b5accede8a5cd274" ma:index="35" nillable="true" ma:taxonomy="true" ma:internalName="p89e16e3e6784ad2b5accede8a5cd274" ma:taxonomyFieldName="policyreview" ma:displayName="Next Review" ma:readOnly="false" ma:default="" ma:fieldId="{989e16e3-e678-4ad2-b5ac-cede8a5cd274}" ma:sspId="d7fcee89-5a73-4a7b-ac3d-7e05f09405fb" ma:termSetId="a96efd5f-2214-424e-9189-c1132be6b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2b321e1c6d4932b3b7fc50f551e57a" ma:index="36" nillable="true" ma:taxonomy="true" ma:internalName="l92b321e1c6d4932b3b7fc50f551e57a" ma:taxonomyFieldName="officearea" ma:displayName="Office Area" ma:readOnly="false" ma:default="" ma:fieldId="{592b321e-1c6d-4932-b3b7-fc50f551e57a}" ma:sspId="d7fcee89-5a73-4a7b-ac3d-7e05f09405fb" ma:termSetId="4db1921d-ff43-4eb1-9326-bddeea8cdc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d89c7de04d45009a6c615fc1c58929" ma:index="37" nillable="true" ma:taxonomy="true" ma:internalName="o9d89c7de04d45009a6c615fc1c58929" ma:taxonomyFieldName="policyaudience" ma:displayName="Policy Audience" ma:readOnly="false" ma:default="" ma:fieldId="{89d89c7d-e04d-4500-9a6c-615fc1c58929}" ma:sspId="d7fcee89-5a73-4a7b-ac3d-7e05f09405fb" ma:termSetId="d0bdd16e-672c-4911-8958-d241085a3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4964a8904e4defbc18e1b78d5d80c6" ma:index="38" nillable="true" ma:taxonomy="true" ma:internalName="f84964a8904e4defbc18e1b78d5d80c6" ma:taxonomyFieldName="policycategory" ma:displayName="Policy Category" ma:readOnly="false" ma:default="" ma:fieldId="{f84964a8-904e-4def-bc18-e1b78d5d80c6}" ma:sspId="d7fcee89-5a73-4a7b-ac3d-7e05f09405fb" ma:termSetId="cc4645a5-40bc-45f5-9882-33d23a4a60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cae79e6954dd59be5b9155b36b74a" ma:index="39" nillable="true" ma:taxonomy="true" ma:internalName="cb2cae79e6954dd59be5b9155b36b74a" ma:taxonomyFieldName="policysection" ma:displayName="Policy Location" ma:readOnly="false" ma:default="" ma:fieldId="{cb2cae79-e695-4dd5-9be5-b9155b36b74a}" ma:sspId="d7fcee89-5a73-4a7b-ac3d-7e05f09405fb" ma:termSetId="8804fc14-773d-4020-a35d-e3c75428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hidden="true" ma:internalName="MediaServiceKeyPoints" ma:readOnly="true">
      <xsd:simpleType>
        <xsd:restriction base="dms:Note"/>
      </xsd:simpleType>
    </xsd:element>
    <xsd:element name="f889095080414d4f9e6f1e9189549afb" ma:index="44" nillable="true" ma:taxonomy="true" ma:internalName="f889095080414d4f9e6f1e9189549afb" ma:taxonomyFieldName="policy_x002d_category" ma:displayName="policy-category" ma:indexed="true" ma:readOnly="false" ma:default="" ma:fieldId="{f8890950-8041-4d4f-9e6f-1e9189549afb}" ma:sspId="d7fcee89-5a73-4a7b-ac3d-7e05f09405fb" ma:termSetId="4dc954c5-2c1c-48db-9fc2-88c92b5d6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aa366a71354cc9a085959c4f1fc5d3" ma:index="50" nillable="true" ma:taxonomy="true" ma:internalName="ldaa366a71354cc9a085959c4f1fc5d3" ma:taxonomyFieldName="Managed_Testing_Field" ma:displayName="Managed_Testing_Field" ma:readOnly="false" ma:default="" ma:fieldId="{5daa366a-7135-4cc9-a085-959c4f1fc5d3}" ma:sspId="d7fcee89-5a73-4a7b-ac3d-7e05f09405fb" ma:termSetId="60fd3aee-5f26-457b-ad4f-2aa9f5e604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c662e-0380-4817-843d-2c7e10d40c3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7a639b55-2c24-423c-ab64-41176dadc750}" ma:internalName="TaxCatchAll" ma:readOnly="false" ma:showField="CatchAllData" ma:web="b40c662e-0380-4817-843d-2c7e10d40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On xmlns="2f261a70-825f-4a37-b7b5-f6ecc2f4c5fa">2024-05-19T23:20:32+00:00</PublishOn>
    <GlossaryGUIDS xmlns="2f261a70-825f-4a37-b7b5-f6ecc2f4c5fa" xsi:nil="true"/>
    <UpdateAzure xmlns="2f261a70-825f-4a37-b7b5-f6ecc2f4c5fa">No</UpdateAzure>
    <Attention xmlns="2f261a70-825f-4a37-b7b5-f6ecc2f4c5fa" xsi:nil="true"/>
    <f84964a8904e4defbc18e1b78d5d80c6 xmlns="2f261a70-825f-4a37-b7b5-f6ecc2f4c5fa">
      <Terms xmlns="http://schemas.microsoft.com/office/infopath/2007/PartnerControls"/>
    </f84964a8904e4defbc18e1b78d5d80c6>
    <PDFBlobURL xmlns="2f261a70-825f-4a37-b7b5-f6ecc2f4c5fa" xsi:nil="true"/>
    <l92b321e1c6d4932b3b7fc50f551e57a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Vice Chancellor</TermName>
          <TermId xmlns="http://schemas.microsoft.com/office/infopath/2007/PartnerControls">6938fa62-e502-43b4-b16a-e61c98a2109c</TermId>
        </TermInfo>
      </Terms>
    </l92b321e1c6d4932b3b7fc50f551e57a>
    <policysummary xmlns="2f261a70-825f-4a37-b7b5-f6ecc2f4c5fa">This Policy sets out the principles and requirements which govern any work integrated learning arrangement undertaken by Griffith students. Please refer to the Work Integrated Procedure for specific processes.</policysummary>
    <PolicyCategoryPath xmlns="2f261a70-825f-4a37-b7b5-f6ecc2f4c5fa">Academic:Learning and Teaching</PolicyCategoryPath>
    <PolicyCategory0 xmlns="2f261a70-825f-4a37-b7b5-f6ecc2f4c5fa">Learning and Teaching</PolicyCategory0>
    <docsort xmlns="2f261a70-825f-4a37-b7b5-f6ecc2f4c5fa" xsi:nil="true"/>
    <RecentlyPublished xmlns="2f261a70-825f-4a37-b7b5-f6ecc2f4c5fa">true</RecentlyPublished>
    <Rescinded xmlns="2f261a70-825f-4a37-b7b5-f6ecc2f4c5fa">No</Rescinded>
    <BlobURL xmlns="2f261a70-825f-4a37-b7b5-f6ecc2f4c5fa" xsi:nil="true"/>
    <cb2cae79e6954dd59be5b9155b36b74a xmlns="2f261a70-825f-4a37-b7b5-f6ecc2f4c5fa">
      <Terms xmlns="http://schemas.microsoft.com/office/infopath/2007/PartnerControls"/>
    </cb2cae79e6954dd59be5b9155b36b74a>
    <GlossaryValues xmlns="2f261a70-825f-4a37-b7b5-f6ecc2f4c5fa" xsi:nil="true"/>
    <TaxCatchAll xmlns="b40c662e-0380-4817-843d-2c7e10d40c39">
      <Value>560</Value>
      <Value>88</Value>
      <Value>518</Value>
      <Value>77</Value>
      <Value>574</Value>
    </TaxCatchAll>
    <PolicyCategoryParent xmlns="2f261a70-825f-4a37-b7b5-f6ecc2f4c5fa">Academic</PolicyCategoryParent>
    <LastPublished xmlns="2f261a70-825f-4a37-b7b5-f6ecc2f4c5fa">2024-07-22T14:00:00+00:00</LastPublished>
    <doccomments xmlns="2f261a70-825f-4a37-b7b5-f6ecc2f4c5fa">02/2024 Academic Committee (16 May meeting) approved the new Policy WIL (2024/0000005) effective T2 2024 (concurrently with the rescission of the existing Work Integrated Learning at Griffith (2020/2001191) Policy document.
23/07/2024 - Section 7.0 Link in Procedure activated to the new WIL Procedure.</doccomments>
    <datedeclared xmlns="2f261a70-825f-4a37-b7b5-f6ecc2f4c5fa">2024-05-15T14:00:00+00:00</datedeclared>
    <PrivatePolicy xmlns="2f261a70-825f-4a37-b7b5-f6ecc2f4c5fa">false</PrivatePolicy>
    <policyadvisor xmlns="2f261a70-825f-4a37-b7b5-f6ecc2f4c5fa">
      <UserInfo>
        <DisplayName>Caroline Rueckert</DisplayName>
        <AccountId>1395</AccountId>
        <AccountType/>
      </UserInfo>
    </policyadvisor>
    <ldaa366a71354cc9a085959c4f1fc5d3 xmlns="2f261a70-825f-4a37-b7b5-f6ecc2f4c5fa">
      <Terms xmlns="http://schemas.microsoft.com/office/infopath/2007/PartnerControls"/>
    </ldaa366a71354cc9a085959c4f1fc5d3>
    <accc268e1e1744d380e4e1a6e5020db9 xmlns="2f261a70-825f-4a37-b7b5-f6ecc2f4c5fa">
      <Terms xmlns="http://schemas.microsoft.com/office/infopath/2007/PartnerControls"/>
    </accc268e1e1744d380e4e1a6e5020db9>
    <o9d89c7de04d45009a6c615fc1c58929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45ee306d-49ae-43fa-a3ef-02f70754fd2d</TermId>
        </TermInfo>
      </Terms>
    </o9d89c7de04d45009a6c615fc1c58929>
    <f889095080414d4f9e6f1e9189549afb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and Teaching</TermName>
          <TermId xmlns="http://schemas.microsoft.com/office/infopath/2007/PartnerControls">446e0cdd-d096-4b26-b8f8-0a6485e32142</TermId>
        </TermInfo>
      </Terms>
    </f889095080414d4f9e6f1e9189549afb>
    <p89e16e3e6784ad2b5accede8a5cd274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2029</TermName>
          <TermId xmlns="http://schemas.microsoft.com/office/infopath/2007/PartnerControls">3cd3c4e6-7c0a-49e2-a93f-12d21594ce65</TermId>
        </TermInfo>
      </Terms>
    </p89e16e3e6784ad2b5accede8a5cd274>
    <c4c72b675d9b4d35a824d1eba5c21e27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Committee</TermName>
          <TermId xmlns="http://schemas.microsoft.com/office/infopath/2007/PartnerControls">7e8af15c-aa65-4b9b-bab9-4850413bd480</TermId>
        </TermInfo>
      </Terms>
    </c4c72b675d9b4d35a824d1eba5c21e27>
    <extlink xmlns="2f261a70-825f-4a37-b7b5-f6ecc2f4c5fa">
      <Url xsi:nil="true"/>
      <Description xsi:nil="true"/>
    </extlink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7A4176-EFE2-40B2-AFB5-B298F79AB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0095D-F39C-4313-9F06-95ECC746A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61a70-825f-4a37-b7b5-f6ecc2f4c5fa"/>
    <ds:schemaRef ds:uri="b40c662e-0380-4817-843d-2c7e10d40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87261-2416-4848-BACE-F5D9ED48845A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2f261a70-825f-4a37-b7b5-f6ecc2f4c5fa"/>
    <ds:schemaRef ds:uri="b40c662e-0380-4817-843d-2c7e10d40c3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1759</Words>
  <Characters>10030</Characters>
  <Application>Microsoft Office Word</Application>
  <DocSecurity>0</DocSecurity>
  <Lines>83</Lines>
  <Paragraphs>23</Paragraphs>
  <ScaleCrop>false</ScaleCrop>
  <Company>Griffith University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Integrated Learning Policy</dc:title>
  <dc:subject/>
  <dc:creator>Jen Lofgren</dc:creator>
  <cp:keywords/>
  <cp:lastModifiedBy>Chelsea Finlayson</cp:lastModifiedBy>
  <cp:revision>6</cp:revision>
  <cp:lastPrinted>2024-03-08T21:35:00Z</cp:lastPrinted>
  <dcterms:created xsi:type="dcterms:W3CDTF">2025-04-22T04:20:00Z</dcterms:created>
  <dcterms:modified xsi:type="dcterms:W3CDTF">2025-04-22T04:20:00Z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2022-11-24T04:58:38Z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a19a9a8a-2b15-49a8-856f-b8db22bb0da1</vt:lpwstr>
  </property>
  <property fmtid="{D5CDD505-2E9C-101B-9397-08002B2CF9AE}" pid="8" name="MSIP_Label_adaa4be3-f650-4692-881a-64ae220cbceb_ContentBits">
    <vt:lpwstr>0</vt:lpwstr>
  </property>
  <property fmtid="{D5CDD505-2E9C-101B-9397-08002B2CF9AE}" pid="9" name="ContentTypeId">
    <vt:lpwstr>0x010100D8585E08B4909F4CA72F2CA699ABA3ED</vt:lpwstr>
  </property>
  <property fmtid="{D5CDD505-2E9C-101B-9397-08002B2CF9AE}" pid="10" name="Order">
    <vt:r8>43400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_dlc_DocIdItemGuid">
    <vt:lpwstr>eb87d032-6311-43d6-9e94-4c7cb289ea04</vt:lpwstr>
  </property>
  <property fmtid="{D5CDD505-2E9C-101B-9397-08002B2CF9AE}" pid="16" name="policysection">
    <vt:lpwstr/>
  </property>
  <property fmtid="{D5CDD505-2E9C-101B-9397-08002B2CF9AE}" pid="17" name="appauthority">
    <vt:lpwstr>88;#Academic Committee|7e8af15c-aa65-4b9b-bab9-4850413bd480</vt:lpwstr>
  </property>
  <property fmtid="{D5CDD505-2E9C-101B-9397-08002B2CF9AE}" pid="18" name="policycategory">
    <vt:lpwstr/>
  </property>
  <property fmtid="{D5CDD505-2E9C-101B-9397-08002B2CF9AE}" pid="19" name="officearea">
    <vt:lpwstr>560;#Office of the Vice Chancellor|6938fa62-e502-43b4-b16a-e61c98a2109c</vt:lpwstr>
  </property>
  <property fmtid="{D5CDD505-2E9C-101B-9397-08002B2CF9AE}" pid="20" name="policy-category">
    <vt:lpwstr>518;#Learning and Teaching|446e0cdd-d096-4b26-b8f8-0a6485e32142</vt:lpwstr>
  </property>
  <property fmtid="{D5CDD505-2E9C-101B-9397-08002B2CF9AE}" pid="21" name="glossaryterms">
    <vt:lpwstr/>
  </property>
  <property fmtid="{D5CDD505-2E9C-101B-9397-08002B2CF9AE}" pid="22" name="policyaudience">
    <vt:lpwstr>77;#Staff|45ee306d-49ae-43fa-a3ef-02f70754fd2d</vt:lpwstr>
  </property>
  <property fmtid="{D5CDD505-2E9C-101B-9397-08002B2CF9AE}" pid="23" name="policyreview">
    <vt:lpwstr>574;#2029|3cd3c4e6-7c0a-49e2-a93f-12d21594ce65</vt:lpwstr>
  </property>
  <property fmtid="{D5CDD505-2E9C-101B-9397-08002B2CF9AE}" pid="24" name="Managed_Testing_Field">
    <vt:lpwstr/>
  </property>
  <property fmtid="{D5CDD505-2E9C-101B-9397-08002B2CF9AE}" pid="25" name="policy_x002d_category">
    <vt:lpwstr>518;#Learning and Teaching|446e0cdd-d096-4b26-b8f8-0a6485e32142</vt:lpwstr>
  </property>
</Properties>
</file>