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0543"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6BC9056A" wp14:editId="6BC9056B">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0575" w14:textId="77777777" w:rsidR="00581324" w:rsidRDefault="00581324" w:rsidP="00B66CBA">
                            <w:pPr>
                              <w:ind w:left="426"/>
                            </w:pPr>
                            <w:r>
                              <w:rPr>
                                <w:noProof/>
                              </w:rPr>
                              <w:drawing>
                                <wp:inline distT="0" distB="0" distL="0" distR="0" wp14:anchorId="6BC90576" wp14:editId="6BC9057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BC9056A">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TgsAIAALc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">
                <v:textbox style="mso-fit-shape-to-text:t">
                  <w:txbxContent>
                    <w:p w:rsidR="00581324" w:rsidP="00B66CBA" w:rsidRDefault="00581324" w14:paraId="6BC90575" w14:textId="77777777">
                      <w:pPr>
                        <w:ind w:left="426"/>
                      </w:pPr>
                      <w:r>
                        <w:rPr>
                          <w:noProof/>
                        </w:rPr>
                        <w:drawing>
                          <wp:inline distT="0" distB="0" distL="0" distR="0" wp14:anchorId="6BC90576" wp14:editId="6BC9057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6BC90544" w14:textId="77777777" w:rsidR="00C0705D" w:rsidRPr="00862B37" w:rsidRDefault="003B6A6F" w:rsidP="002A6AA2">
      <w:pPr>
        <w:spacing w:before="360" w:after="240"/>
        <w:ind w:left="0"/>
        <w:jc w:val="left"/>
        <w:rPr>
          <w:rFonts w:cs="Arial"/>
          <w:sz w:val="32"/>
          <w:szCs w:val="32"/>
        </w:rPr>
      </w:pPr>
      <w:r w:rsidRPr="003B6A6F">
        <w:rPr>
          <w:rFonts w:cs="Arial"/>
          <w:color w:val="333333"/>
          <w:sz w:val="32"/>
          <w:szCs w:val="32"/>
        </w:rPr>
        <w:t>Student Recording of Lectures and Other Classes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6BC90547" w14:textId="77777777" w:rsidTr="0E3E89E8">
        <w:tc>
          <w:tcPr>
            <w:tcW w:w="2410" w:type="dxa"/>
            <w:tcBorders>
              <w:top w:val="single" w:sz="12" w:space="0" w:color="D9D9D9" w:themeColor="background1" w:themeShade="D9"/>
              <w:right w:val="single" w:sz="12" w:space="0" w:color="D9D9D9" w:themeColor="background1" w:themeShade="D9"/>
            </w:tcBorders>
          </w:tcPr>
          <w:p w14:paraId="6BC90545"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6BC90546" w14:textId="77777777" w:rsidR="00B86B55" w:rsidRPr="00423A1D" w:rsidRDefault="00B86B55" w:rsidP="002A6AA2">
            <w:pPr>
              <w:spacing w:after="0"/>
              <w:ind w:left="159"/>
              <w:rPr>
                <w:rFonts w:cs="Arial"/>
                <w:sz w:val="12"/>
                <w:szCs w:val="12"/>
              </w:rPr>
            </w:pPr>
          </w:p>
        </w:tc>
      </w:tr>
      <w:tr w:rsidR="00B86B55" w:rsidRPr="00D614DF" w14:paraId="6BC9054A" w14:textId="77777777" w:rsidTr="0E3E89E8">
        <w:tc>
          <w:tcPr>
            <w:tcW w:w="2410" w:type="dxa"/>
            <w:tcBorders>
              <w:right w:val="single" w:sz="12" w:space="0" w:color="D9D9D9" w:themeColor="background1" w:themeShade="D9"/>
            </w:tcBorders>
            <w:vAlign w:val="center"/>
          </w:tcPr>
          <w:p w14:paraId="6BC90548"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6BC90549" w14:textId="77777777" w:rsidR="00B86B55" w:rsidRPr="00D614DF" w:rsidRDefault="00752584" w:rsidP="006A4BDB">
            <w:pPr>
              <w:spacing w:before="60" w:after="60"/>
              <w:ind w:left="159"/>
              <w:jc w:val="left"/>
              <w:rPr>
                <w:rFonts w:cs="Arial"/>
                <w:sz w:val="20"/>
              </w:rPr>
            </w:pPr>
            <w:r>
              <w:rPr>
                <w:rFonts w:cs="Arial"/>
                <w:sz w:val="20"/>
              </w:rPr>
              <w:t>Academic Committee</w:t>
            </w:r>
          </w:p>
        </w:tc>
      </w:tr>
      <w:tr w:rsidR="00B86B55" w:rsidRPr="00D614DF" w14:paraId="6BC9054D" w14:textId="77777777" w:rsidTr="0E3E89E8">
        <w:tc>
          <w:tcPr>
            <w:tcW w:w="2410" w:type="dxa"/>
            <w:tcBorders>
              <w:right w:val="single" w:sz="12" w:space="0" w:color="D9D9D9" w:themeColor="background1" w:themeShade="D9"/>
            </w:tcBorders>
            <w:vAlign w:val="center"/>
          </w:tcPr>
          <w:p w14:paraId="6BC9054B"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6BC9054C" w14:textId="536CE907" w:rsidR="00B86B55" w:rsidRPr="00D614DF" w:rsidRDefault="00752584" w:rsidP="006A4BDB">
            <w:pPr>
              <w:spacing w:before="60" w:after="60"/>
              <w:ind w:left="159"/>
              <w:jc w:val="left"/>
              <w:rPr>
                <w:rFonts w:cs="Arial"/>
                <w:sz w:val="20"/>
              </w:rPr>
            </w:pPr>
            <w:r>
              <w:rPr>
                <w:rFonts w:cs="Arial"/>
                <w:sz w:val="20"/>
              </w:rPr>
              <w:t>20</w:t>
            </w:r>
            <w:r w:rsidR="00CA404A">
              <w:rPr>
                <w:rFonts w:cs="Arial"/>
                <w:sz w:val="20"/>
              </w:rPr>
              <w:t xml:space="preserve"> May </w:t>
            </w:r>
            <w:r>
              <w:rPr>
                <w:rFonts w:cs="Arial"/>
                <w:sz w:val="20"/>
              </w:rPr>
              <w:t>2010</w:t>
            </w:r>
            <w:r w:rsidR="00CA404A">
              <w:rPr>
                <w:rFonts w:cs="Arial"/>
                <w:sz w:val="20"/>
              </w:rPr>
              <w:t xml:space="preserve"> (2/2010 meeting)</w:t>
            </w:r>
          </w:p>
        </w:tc>
      </w:tr>
      <w:tr w:rsidR="006A4BDB" w:rsidRPr="00D614DF" w14:paraId="4843B4FF" w14:textId="77777777" w:rsidTr="0E3E89E8">
        <w:tc>
          <w:tcPr>
            <w:tcW w:w="2410" w:type="dxa"/>
            <w:tcBorders>
              <w:right w:val="single" w:sz="12" w:space="0" w:color="D9D9D9" w:themeColor="background1" w:themeShade="D9"/>
            </w:tcBorders>
          </w:tcPr>
          <w:p w14:paraId="72574790" w14:textId="1725BE1A" w:rsidR="006A4BDB" w:rsidRDefault="006A4BDB"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B67BF04" w14:textId="268D1BEA" w:rsidR="006321DA" w:rsidRDefault="006A4BDB" w:rsidP="006A4BDB">
            <w:pPr>
              <w:spacing w:before="60" w:after="60"/>
              <w:ind w:left="159"/>
              <w:jc w:val="left"/>
              <w:rPr>
                <w:rFonts w:cs="Arial"/>
                <w:sz w:val="20"/>
              </w:rPr>
            </w:pPr>
            <w:r>
              <w:rPr>
                <w:rFonts w:cs="Arial"/>
                <w:sz w:val="20"/>
              </w:rPr>
              <w:t>Registrar</w:t>
            </w:r>
            <w:r w:rsidR="006321DA">
              <w:rPr>
                <w:rFonts w:cs="Arial"/>
                <w:sz w:val="20"/>
              </w:rPr>
              <w:t xml:space="preserve"> |</w:t>
            </w:r>
            <w:r w:rsidR="00A949FF">
              <w:rPr>
                <w:rFonts w:cs="Arial"/>
                <w:sz w:val="20"/>
              </w:rPr>
              <w:t xml:space="preserve"> </w:t>
            </w:r>
            <w:r w:rsidR="00301BE2">
              <w:rPr>
                <w:rFonts w:cs="Arial"/>
                <w:sz w:val="20"/>
              </w:rPr>
              <w:t>Student Life</w:t>
            </w:r>
          </w:p>
          <w:p w14:paraId="196163F0" w14:textId="1FF3BB45" w:rsidR="006A4BDB" w:rsidRPr="00752584" w:rsidRDefault="00150CF0" w:rsidP="4D70ADFD">
            <w:pPr>
              <w:spacing w:before="60" w:after="60"/>
              <w:ind w:left="159"/>
              <w:jc w:val="left"/>
              <w:rPr>
                <w:rFonts w:cs="Arial"/>
                <w:sz w:val="20"/>
              </w:rPr>
            </w:pPr>
            <w:hyperlink r:id="rId12">
              <w:r w:rsidR="006321DA" w:rsidRPr="4D70ADFD">
                <w:rPr>
                  <w:rStyle w:val="Hyperlink"/>
                  <w:rFonts w:cs="Arial"/>
                  <w:sz w:val="20"/>
                </w:rPr>
                <w:t>registrar@griffith.edu.au</w:t>
              </w:r>
            </w:hyperlink>
          </w:p>
        </w:tc>
      </w:tr>
      <w:tr w:rsidR="006A4BDB" w:rsidRPr="00D614DF" w14:paraId="6BC90553" w14:textId="77777777" w:rsidTr="0E3E89E8">
        <w:tc>
          <w:tcPr>
            <w:tcW w:w="2410" w:type="dxa"/>
            <w:tcBorders>
              <w:bottom w:val="nil"/>
              <w:right w:val="single" w:sz="12" w:space="0" w:color="D9D9D9" w:themeColor="background1" w:themeShade="D9"/>
            </w:tcBorders>
            <w:vAlign w:val="center"/>
          </w:tcPr>
          <w:p w14:paraId="6BC90551" w14:textId="17823C1A" w:rsidR="006A4BDB" w:rsidRDefault="006A4BDB"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6BC90552" w14:textId="4E0A0EC3" w:rsidR="006A4BDB" w:rsidRPr="006D5CAF" w:rsidRDefault="006A4BDB" w:rsidP="0E3E89E8">
            <w:pPr>
              <w:spacing w:after="60"/>
              <w:ind w:left="159"/>
              <w:jc w:val="left"/>
              <w:rPr>
                <w:rFonts w:cs="Arial"/>
                <w:sz w:val="20"/>
              </w:rPr>
            </w:pPr>
            <w:r w:rsidRPr="0E3E89E8">
              <w:rPr>
                <w:rFonts w:cs="Arial"/>
                <w:sz w:val="20"/>
              </w:rPr>
              <w:t>201</w:t>
            </w:r>
            <w:r w:rsidR="00276E44" w:rsidRPr="0E3E89E8">
              <w:rPr>
                <w:rFonts w:cs="Arial"/>
                <w:sz w:val="20"/>
              </w:rPr>
              <w:t>8</w:t>
            </w:r>
            <w:r w:rsidR="0038AC51" w:rsidRPr="0E3E89E8">
              <w:rPr>
                <w:rFonts w:cs="Arial"/>
                <w:sz w:val="20"/>
              </w:rPr>
              <w:t xml:space="preserve"> (Currently under review)</w:t>
            </w:r>
          </w:p>
        </w:tc>
      </w:tr>
      <w:tr w:rsidR="00B86B55" w:rsidRPr="00D614DF" w14:paraId="6BC90556" w14:textId="77777777" w:rsidTr="0E3E89E8">
        <w:tc>
          <w:tcPr>
            <w:tcW w:w="2410" w:type="dxa"/>
            <w:tcBorders>
              <w:bottom w:val="nil"/>
              <w:right w:val="single" w:sz="12" w:space="0" w:color="D9D9D9" w:themeColor="background1" w:themeShade="D9"/>
            </w:tcBorders>
            <w:vAlign w:val="center"/>
          </w:tcPr>
          <w:p w14:paraId="6BC90554" w14:textId="4110C80B" w:rsidR="00B86B55" w:rsidRPr="00D614DF" w:rsidRDefault="006A4BDB"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6BC90555" w14:textId="6358C161" w:rsidR="00B86B55" w:rsidRPr="00D614DF" w:rsidRDefault="006A4BDB" w:rsidP="006A4BDB">
            <w:pPr>
              <w:spacing w:before="60" w:after="60"/>
              <w:ind w:left="159"/>
              <w:jc w:val="left"/>
              <w:rPr>
                <w:rFonts w:cs="Arial"/>
                <w:sz w:val="20"/>
              </w:rPr>
            </w:pPr>
            <w:r w:rsidRPr="000C6F51">
              <w:rPr>
                <w:rFonts w:cs="Arial"/>
                <w:sz w:val="20"/>
              </w:rPr>
              <w:t>http://policies.griffith.edu.au/pdf/Student Recording of Lectures Policy.pdf</w:t>
            </w:r>
          </w:p>
        </w:tc>
      </w:tr>
      <w:tr w:rsidR="00B86B55" w:rsidRPr="00D614DF" w14:paraId="6BC90559" w14:textId="77777777" w:rsidTr="0E3E89E8">
        <w:tc>
          <w:tcPr>
            <w:tcW w:w="2410" w:type="dxa"/>
            <w:tcBorders>
              <w:bottom w:val="single" w:sz="12" w:space="0" w:color="D9D9D9" w:themeColor="background1" w:themeShade="D9"/>
              <w:right w:val="single" w:sz="12" w:space="0" w:color="D9D9D9" w:themeColor="background1" w:themeShade="D9"/>
            </w:tcBorders>
            <w:vAlign w:val="center"/>
          </w:tcPr>
          <w:p w14:paraId="6BC90557"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6BC90558" w14:textId="3DB94ED0" w:rsidR="00B86B55" w:rsidRPr="00D614DF" w:rsidRDefault="005048C9" w:rsidP="006A4BDB">
            <w:pPr>
              <w:spacing w:before="60" w:after="60"/>
              <w:ind w:left="159"/>
              <w:jc w:val="left"/>
              <w:rPr>
                <w:rFonts w:cs="Arial"/>
                <w:sz w:val="20"/>
              </w:rPr>
            </w:pPr>
            <w:r w:rsidRPr="005048C9">
              <w:rPr>
                <w:rFonts w:cs="Arial"/>
                <w:sz w:val="20"/>
              </w:rPr>
              <w:t>2020/2001105</w:t>
            </w:r>
          </w:p>
        </w:tc>
      </w:tr>
      <w:tr w:rsidR="00E31309" w:rsidRPr="00D614DF" w14:paraId="6BC9055C" w14:textId="77777777" w:rsidTr="0E3E89E8">
        <w:tc>
          <w:tcPr>
            <w:tcW w:w="2410" w:type="dxa"/>
            <w:tcBorders>
              <w:bottom w:val="single" w:sz="12" w:space="0" w:color="D9D9D9" w:themeColor="background1" w:themeShade="D9"/>
              <w:right w:val="single" w:sz="12" w:space="0" w:color="D9D9D9" w:themeColor="background1" w:themeShade="D9"/>
            </w:tcBorders>
          </w:tcPr>
          <w:p w14:paraId="6BC9055A" w14:textId="754A1E6C" w:rsidR="00E31309" w:rsidRPr="00474FF5" w:rsidRDefault="006A4BDB" w:rsidP="006A4BDB">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6BC9055B" w14:textId="2E6E6004" w:rsidR="00E31309" w:rsidRDefault="006A4BDB" w:rsidP="006A4BDB">
            <w:pPr>
              <w:spacing w:before="60" w:after="60"/>
              <w:ind w:left="159"/>
              <w:rPr>
                <w:rFonts w:cs="Arial"/>
                <w:sz w:val="20"/>
              </w:rPr>
            </w:pPr>
            <w:r w:rsidRPr="00752584">
              <w:rPr>
                <w:rFonts w:cs="Arial"/>
                <w:sz w:val="20"/>
              </w:rPr>
              <w:t>This policy describes the University's approach to student recording of lectures and other classes.</w:t>
            </w:r>
          </w:p>
        </w:tc>
      </w:tr>
      <w:tr w:rsidR="00B86B55" w:rsidRPr="00D614DF" w14:paraId="6BC9055F" w14:textId="77777777" w:rsidTr="0E3E89E8">
        <w:tc>
          <w:tcPr>
            <w:tcW w:w="2410" w:type="dxa"/>
            <w:tcBorders>
              <w:top w:val="single" w:sz="12" w:space="0" w:color="D9D9D9" w:themeColor="background1" w:themeShade="D9"/>
              <w:bottom w:val="single" w:sz="12" w:space="0" w:color="D9D9D9" w:themeColor="background1" w:themeShade="D9"/>
              <w:right w:val="nil"/>
            </w:tcBorders>
            <w:vAlign w:val="center"/>
          </w:tcPr>
          <w:p w14:paraId="6BC9055D"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6BC9055E" w14:textId="77777777" w:rsidR="00B86B55" w:rsidRPr="00D614DF" w:rsidRDefault="00B86B55" w:rsidP="002A6AA2">
            <w:pPr>
              <w:spacing w:before="60" w:after="60"/>
              <w:ind w:left="159"/>
              <w:rPr>
                <w:rFonts w:cs="Arial"/>
                <w:sz w:val="20"/>
              </w:rPr>
            </w:pPr>
          </w:p>
        </w:tc>
      </w:tr>
      <w:tr w:rsidR="00B86B55" w:rsidRPr="00474FF5" w14:paraId="6BC90561" w14:textId="77777777" w:rsidTr="0E3E89E8">
        <w:tc>
          <w:tcPr>
            <w:tcW w:w="9639" w:type="dxa"/>
            <w:gridSpan w:val="2"/>
            <w:tcBorders>
              <w:top w:val="single" w:sz="12" w:space="0" w:color="D9D9D9" w:themeColor="background1" w:themeShade="D9"/>
              <w:bottom w:val="single" w:sz="12" w:space="0" w:color="D9D9D9" w:themeColor="background1" w:themeShade="D9"/>
            </w:tcBorders>
          </w:tcPr>
          <w:p w14:paraId="6BC90560" w14:textId="77777777" w:rsidR="00B86B55" w:rsidRPr="00474FF5" w:rsidRDefault="00752584" w:rsidP="000C6F51">
            <w:pPr>
              <w:spacing w:before="60" w:after="60"/>
              <w:ind w:left="0"/>
              <w:jc w:val="left"/>
              <w:rPr>
                <w:rFonts w:cs="Arial"/>
                <w:sz w:val="20"/>
              </w:rPr>
            </w:pPr>
            <w:r>
              <w:rPr>
                <w:sz w:val="20"/>
              </w:rPr>
              <w:t>Nil</w:t>
            </w:r>
          </w:p>
        </w:tc>
      </w:tr>
    </w:tbl>
    <w:p w14:paraId="6BC90562" w14:textId="77777777" w:rsidR="00E20578" w:rsidRPr="00B34D13" w:rsidRDefault="00752584" w:rsidP="002A6AA2">
      <w:pPr>
        <w:numPr>
          <w:ilvl w:val="0"/>
          <w:numId w:val="45"/>
        </w:numPr>
        <w:tabs>
          <w:tab w:val="clear" w:pos="570"/>
          <w:tab w:val="left" w:pos="567"/>
        </w:tabs>
        <w:spacing w:before="100" w:beforeAutospacing="1" w:after="240"/>
        <w:rPr>
          <w:rFonts w:cs="Arial"/>
          <w:b/>
          <w:caps/>
          <w:sz w:val="24"/>
          <w:szCs w:val="24"/>
        </w:rPr>
      </w:pPr>
      <w:r>
        <w:rPr>
          <w:b/>
          <w:caps/>
          <w:sz w:val="24"/>
          <w:szCs w:val="24"/>
        </w:rPr>
        <w:t>Policy</w:t>
      </w:r>
    </w:p>
    <w:p w14:paraId="6BC90563" w14:textId="77777777" w:rsidR="00752584" w:rsidRPr="00752584" w:rsidRDefault="00752584" w:rsidP="00752584">
      <w:pPr>
        <w:rPr>
          <w:rFonts w:cs="Arial"/>
          <w:sz w:val="20"/>
        </w:rPr>
      </w:pPr>
      <w:r w:rsidRPr="00752584">
        <w:rPr>
          <w:rFonts w:cs="Arial"/>
          <w:sz w:val="20"/>
        </w:rPr>
        <w:t xml:space="preserve">Students who wish to record lectures and other classes should first seek permission from the staff member in charge of the class. In seeking permission, the student must advise the staff member of the medium with which it is proposed to make the recording.  </w:t>
      </w:r>
    </w:p>
    <w:p w14:paraId="6BC90564" w14:textId="77777777" w:rsidR="00752584" w:rsidRPr="00752584" w:rsidRDefault="00752584" w:rsidP="00752584">
      <w:pPr>
        <w:rPr>
          <w:rFonts w:cs="Arial"/>
          <w:sz w:val="20"/>
        </w:rPr>
      </w:pPr>
      <w:r w:rsidRPr="00752584">
        <w:rPr>
          <w:rFonts w:cs="Arial"/>
          <w:sz w:val="20"/>
        </w:rPr>
        <w:t>Students who have been granted permission to record the lecture or class may proceed to do so, subject to the following conditions:</w:t>
      </w:r>
    </w:p>
    <w:p w14:paraId="6BC90565" w14:textId="77777777" w:rsidR="00752584" w:rsidRPr="00752584" w:rsidRDefault="00752584" w:rsidP="00752584">
      <w:pPr>
        <w:pStyle w:val="ListParagraph"/>
        <w:numPr>
          <w:ilvl w:val="0"/>
          <w:numId w:val="49"/>
        </w:numPr>
        <w:rPr>
          <w:rFonts w:cs="Arial"/>
          <w:sz w:val="20"/>
        </w:rPr>
      </w:pPr>
      <w:r w:rsidRPr="00752584">
        <w:rPr>
          <w:rFonts w:cs="Arial"/>
          <w:sz w:val="20"/>
        </w:rPr>
        <w:t>The recording of class material must not cause disruption to the class or teaching space.</w:t>
      </w:r>
    </w:p>
    <w:p w14:paraId="6BC90566" w14:textId="77777777" w:rsidR="00752584" w:rsidRPr="00752584" w:rsidRDefault="00752584" w:rsidP="00752584">
      <w:pPr>
        <w:pStyle w:val="ListParagraph"/>
        <w:numPr>
          <w:ilvl w:val="0"/>
          <w:numId w:val="49"/>
        </w:numPr>
        <w:rPr>
          <w:rFonts w:cs="Arial"/>
          <w:sz w:val="20"/>
        </w:rPr>
      </w:pPr>
      <w:r w:rsidRPr="00752584">
        <w:rPr>
          <w:rFonts w:cs="Arial"/>
          <w:sz w:val="20"/>
        </w:rPr>
        <w:t>The recordings may only be used by the student to study and revise course material.</w:t>
      </w:r>
    </w:p>
    <w:p w14:paraId="6BC90567" w14:textId="77777777" w:rsidR="00752584" w:rsidRPr="00752584" w:rsidRDefault="00752584" w:rsidP="00752584">
      <w:pPr>
        <w:pStyle w:val="ListParagraph"/>
        <w:numPr>
          <w:ilvl w:val="0"/>
          <w:numId w:val="49"/>
        </w:numPr>
        <w:rPr>
          <w:rFonts w:cs="Arial"/>
          <w:sz w:val="20"/>
        </w:rPr>
      </w:pPr>
      <w:r w:rsidRPr="00752584">
        <w:rPr>
          <w:rFonts w:cs="Arial"/>
          <w:sz w:val="20"/>
        </w:rPr>
        <w:t>The recorded material may not be provided to any other persons without first obtaining the consent of the staff member who initially granted permission.</w:t>
      </w:r>
    </w:p>
    <w:p w14:paraId="6BC90568" w14:textId="77777777" w:rsidR="00B34D13" w:rsidRPr="00752584" w:rsidRDefault="00752584" w:rsidP="00752584">
      <w:pPr>
        <w:pStyle w:val="ListParagraph"/>
        <w:numPr>
          <w:ilvl w:val="0"/>
          <w:numId w:val="49"/>
        </w:numPr>
        <w:rPr>
          <w:rFonts w:cs="Arial"/>
          <w:sz w:val="20"/>
        </w:rPr>
      </w:pPr>
      <w:r w:rsidRPr="00752584">
        <w:rPr>
          <w:rFonts w:cs="Arial"/>
          <w:sz w:val="20"/>
        </w:rPr>
        <w:t>The recorded material must be destroyed by the student on the conclusion of study for the course.</w:t>
      </w:r>
    </w:p>
    <w:p w14:paraId="6BC90569" w14:textId="77777777" w:rsidR="00E31309" w:rsidRPr="00A62490" w:rsidRDefault="00E31309" w:rsidP="002A6AA2">
      <w:pPr>
        <w:ind w:left="1134"/>
        <w:rPr>
          <w:rFonts w:cs="Arial"/>
          <w:sz w:val="20"/>
        </w:rPr>
      </w:pPr>
    </w:p>
    <w:sectPr w:rsidR="00E31309" w:rsidRPr="00A62490" w:rsidSect="00147712">
      <w:headerReference w:type="default" r:id="rId13"/>
      <w:footerReference w:type="default" r:id="rId1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BE6D" w14:textId="77777777" w:rsidR="00FB5906" w:rsidRDefault="00FB5906">
      <w:r>
        <w:separator/>
      </w:r>
    </w:p>
  </w:endnote>
  <w:endnote w:type="continuationSeparator" w:id="0">
    <w:p w14:paraId="4FD0C48A" w14:textId="77777777" w:rsidR="00FB5906" w:rsidRDefault="00F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581324" w:rsidRPr="00D96726" w14:paraId="6BC90573" w14:textId="77777777" w:rsidTr="00C245CA">
      <w:tc>
        <w:tcPr>
          <w:tcW w:w="918" w:type="dxa"/>
          <w:vAlign w:val="bottom"/>
        </w:tcPr>
        <w:p w14:paraId="6BC90571" w14:textId="77777777" w:rsidR="00581324" w:rsidRPr="0089097B" w:rsidRDefault="00581324"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276E44" w:rsidRPr="00276E44">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6BC90572" w14:textId="77777777" w:rsidR="00581324" w:rsidRPr="0089097B" w:rsidRDefault="003B6A6F" w:rsidP="00E00460">
          <w:pPr>
            <w:pStyle w:val="Footer"/>
            <w:spacing w:before="20" w:after="20"/>
            <w:ind w:left="0"/>
            <w:rPr>
              <w:color w:val="BFBFBF" w:themeColor="background1" w:themeShade="BF"/>
              <w:sz w:val="16"/>
              <w:szCs w:val="16"/>
            </w:rPr>
          </w:pPr>
          <w:r w:rsidRPr="003B6A6F">
            <w:rPr>
              <w:color w:val="BFBFBF" w:themeColor="background1" w:themeShade="BF"/>
              <w:sz w:val="16"/>
              <w:szCs w:val="16"/>
            </w:rPr>
            <w:t>Student Recording of Lectures and Other Classes Policy</w:t>
          </w:r>
        </w:p>
      </w:tc>
    </w:tr>
  </w:tbl>
  <w:p w14:paraId="6BC90574" w14:textId="77777777" w:rsidR="00581324" w:rsidRPr="0084456D" w:rsidRDefault="00581324"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F9AD" w14:textId="77777777" w:rsidR="00FB5906" w:rsidRDefault="00FB5906">
      <w:r>
        <w:separator/>
      </w:r>
    </w:p>
  </w:footnote>
  <w:footnote w:type="continuationSeparator" w:id="0">
    <w:p w14:paraId="1B9DD271" w14:textId="77777777" w:rsidR="00FB5906" w:rsidRDefault="00FB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0570" w14:textId="77777777" w:rsidR="00581324" w:rsidRDefault="00581324">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7"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1"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CE13FFA"/>
    <w:multiLevelType w:val="hybridMultilevel"/>
    <w:tmpl w:val="5582DBA6"/>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276567353">
    <w:abstractNumId w:val="43"/>
  </w:num>
  <w:num w:numId="2" w16cid:durableId="1501656468">
    <w:abstractNumId w:val="35"/>
  </w:num>
  <w:num w:numId="3" w16cid:durableId="535239467">
    <w:abstractNumId w:val="1"/>
  </w:num>
  <w:num w:numId="4" w16cid:durableId="881751665">
    <w:abstractNumId w:val="8"/>
  </w:num>
  <w:num w:numId="5" w16cid:durableId="641349682">
    <w:abstractNumId w:val="24"/>
  </w:num>
  <w:num w:numId="6" w16cid:durableId="83235774">
    <w:abstractNumId w:val="10"/>
  </w:num>
  <w:num w:numId="7" w16cid:durableId="679309948">
    <w:abstractNumId w:val="47"/>
  </w:num>
  <w:num w:numId="8" w16cid:durableId="121922568">
    <w:abstractNumId w:val="46"/>
  </w:num>
  <w:num w:numId="9" w16cid:durableId="1613896897">
    <w:abstractNumId w:val="18"/>
  </w:num>
  <w:num w:numId="10" w16cid:durableId="1439832184">
    <w:abstractNumId w:val="5"/>
  </w:num>
  <w:num w:numId="11" w16cid:durableId="384841208">
    <w:abstractNumId w:val="42"/>
  </w:num>
  <w:num w:numId="12" w16cid:durableId="1719740936">
    <w:abstractNumId w:val="27"/>
  </w:num>
  <w:num w:numId="13" w16cid:durableId="706874379">
    <w:abstractNumId w:val="37"/>
  </w:num>
  <w:num w:numId="14" w16cid:durableId="2108579809">
    <w:abstractNumId w:val="45"/>
  </w:num>
  <w:num w:numId="15" w16cid:durableId="235163946">
    <w:abstractNumId w:val="6"/>
  </w:num>
  <w:num w:numId="16" w16cid:durableId="1852987899">
    <w:abstractNumId w:val="32"/>
  </w:num>
  <w:num w:numId="17" w16cid:durableId="337539724">
    <w:abstractNumId w:val="17"/>
  </w:num>
  <w:num w:numId="18" w16cid:durableId="683167702">
    <w:abstractNumId w:val="16"/>
  </w:num>
  <w:num w:numId="19" w16cid:durableId="826283467">
    <w:abstractNumId w:val="0"/>
  </w:num>
  <w:num w:numId="20" w16cid:durableId="1667511914">
    <w:abstractNumId w:val="40"/>
  </w:num>
  <w:num w:numId="21" w16cid:durableId="1455176795">
    <w:abstractNumId w:val="11"/>
  </w:num>
  <w:num w:numId="22" w16cid:durableId="366375482">
    <w:abstractNumId w:val="12"/>
  </w:num>
  <w:num w:numId="23" w16cid:durableId="269746496">
    <w:abstractNumId w:val="34"/>
  </w:num>
  <w:num w:numId="24" w16cid:durableId="773596646">
    <w:abstractNumId w:val="7"/>
  </w:num>
  <w:num w:numId="25" w16cid:durableId="1932472956">
    <w:abstractNumId w:val="29"/>
  </w:num>
  <w:num w:numId="26" w16cid:durableId="1128474734">
    <w:abstractNumId w:val="3"/>
  </w:num>
  <w:num w:numId="27" w16cid:durableId="2003463637">
    <w:abstractNumId w:val="28"/>
  </w:num>
  <w:num w:numId="28" w16cid:durableId="1169520897">
    <w:abstractNumId w:val="30"/>
  </w:num>
  <w:num w:numId="29" w16cid:durableId="722757621">
    <w:abstractNumId w:val="33"/>
  </w:num>
  <w:num w:numId="30" w16cid:durableId="1306349976">
    <w:abstractNumId w:val="13"/>
  </w:num>
  <w:num w:numId="31" w16cid:durableId="1057704860">
    <w:abstractNumId w:val="23"/>
  </w:num>
  <w:num w:numId="32" w16cid:durableId="1936741004">
    <w:abstractNumId w:val="31"/>
  </w:num>
  <w:num w:numId="33" w16cid:durableId="469329412">
    <w:abstractNumId w:val="22"/>
  </w:num>
  <w:num w:numId="34" w16cid:durableId="770517563">
    <w:abstractNumId w:val="4"/>
  </w:num>
  <w:num w:numId="35" w16cid:durableId="1681351545">
    <w:abstractNumId w:val="21"/>
  </w:num>
  <w:num w:numId="36" w16cid:durableId="1144546117">
    <w:abstractNumId w:val="38"/>
  </w:num>
  <w:num w:numId="37" w16cid:durableId="1518277392">
    <w:abstractNumId w:val="14"/>
  </w:num>
  <w:num w:numId="38" w16cid:durableId="273102048">
    <w:abstractNumId w:val="19"/>
  </w:num>
  <w:num w:numId="39" w16cid:durableId="1273975048">
    <w:abstractNumId w:val="39"/>
  </w:num>
  <w:num w:numId="40" w16cid:durableId="864443362">
    <w:abstractNumId w:val="9"/>
  </w:num>
  <w:num w:numId="41" w16cid:durableId="1688293767">
    <w:abstractNumId w:val="26"/>
  </w:num>
  <w:num w:numId="42" w16cid:durableId="1782727069">
    <w:abstractNumId w:val="15"/>
  </w:num>
  <w:num w:numId="43" w16cid:durableId="2095323300">
    <w:abstractNumId w:val="41"/>
  </w:num>
  <w:num w:numId="44" w16cid:durableId="588391831">
    <w:abstractNumId w:val="48"/>
  </w:num>
  <w:num w:numId="45" w16cid:durableId="2024623081">
    <w:abstractNumId w:val="2"/>
  </w:num>
  <w:num w:numId="46" w16cid:durableId="626089002">
    <w:abstractNumId w:val="36"/>
  </w:num>
  <w:num w:numId="47" w16cid:durableId="156310024">
    <w:abstractNumId w:val="20"/>
  </w:num>
  <w:num w:numId="48" w16cid:durableId="1859738918">
    <w:abstractNumId w:val="25"/>
  </w:num>
  <w:num w:numId="49" w16cid:durableId="210791997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I1NjQwMzQ0NDFS0lEKTi0uzszPAykwrAUApsfiOSwAAAA="/>
  </w:docVars>
  <w:rsids>
    <w:rsidRoot w:val="003B6A6F"/>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C6F51"/>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189C"/>
    <w:rsid w:val="001C2CA3"/>
    <w:rsid w:val="001E0403"/>
    <w:rsid w:val="001E6124"/>
    <w:rsid w:val="001F66C9"/>
    <w:rsid w:val="00201B73"/>
    <w:rsid w:val="002233B0"/>
    <w:rsid w:val="002235B6"/>
    <w:rsid w:val="0022366D"/>
    <w:rsid w:val="002418DB"/>
    <w:rsid w:val="00243FB3"/>
    <w:rsid w:val="002449C6"/>
    <w:rsid w:val="0024690C"/>
    <w:rsid w:val="00246C8E"/>
    <w:rsid w:val="00261CAC"/>
    <w:rsid w:val="00272C53"/>
    <w:rsid w:val="00272CE4"/>
    <w:rsid w:val="0027687D"/>
    <w:rsid w:val="00276E44"/>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01BE2"/>
    <w:rsid w:val="00310DB8"/>
    <w:rsid w:val="003134C8"/>
    <w:rsid w:val="003218C3"/>
    <w:rsid w:val="00326B6D"/>
    <w:rsid w:val="0034016D"/>
    <w:rsid w:val="003458F5"/>
    <w:rsid w:val="00347F8E"/>
    <w:rsid w:val="003578D8"/>
    <w:rsid w:val="00381013"/>
    <w:rsid w:val="0038AC51"/>
    <w:rsid w:val="00394264"/>
    <w:rsid w:val="00396DFB"/>
    <w:rsid w:val="003A2BEA"/>
    <w:rsid w:val="003B6A6F"/>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48C9"/>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2DF0"/>
    <w:rsid w:val="005B50CF"/>
    <w:rsid w:val="005B786F"/>
    <w:rsid w:val="005C36E1"/>
    <w:rsid w:val="005E791A"/>
    <w:rsid w:val="005F2476"/>
    <w:rsid w:val="005F3A85"/>
    <w:rsid w:val="005F5B15"/>
    <w:rsid w:val="00626982"/>
    <w:rsid w:val="006321DA"/>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A4BDB"/>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2584"/>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1393D"/>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701D"/>
    <w:rsid w:val="008C0D58"/>
    <w:rsid w:val="008D4244"/>
    <w:rsid w:val="008D4C30"/>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949FF"/>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96F89"/>
    <w:rsid w:val="00CA3E2C"/>
    <w:rsid w:val="00CA404A"/>
    <w:rsid w:val="00CB185A"/>
    <w:rsid w:val="00CC31E3"/>
    <w:rsid w:val="00CD3138"/>
    <w:rsid w:val="00CE3B1D"/>
    <w:rsid w:val="00CE42A9"/>
    <w:rsid w:val="00CF0319"/>
    <w:rsid w:val="00CF3462"/>
    <w:rsid w:val="00D0248C"/>
    <w:rsid w:val="00D047CD"/>
    <w:rsid w:val="00D05D2C"/>
    <w:rsid w:val="00D06CB7"/>
    <w:rsid w:val="00D10D24"/>
    <w:rsid w:val="00D155AB"/>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3C08"/>
    <w:rsid w:val="00F61824"/>
    <w:rsid w:val="00F62D80"/>
    <w:rsid w:val="00F63503"/>
    <w:rsid w:val="00F63B24"/>
    <w:rsid w:val="00F660A5"/>
    <w:rsid w:val="00F8461E"/>
    <w:rsid w:val="00F87704"/>
    <w:rsid w:val="00FA1843"/>
    <w:rsid w:val="00FA2299"/>
    <w:rsid w:val="00FB4A72"/>
    <w:rsid w:val="00FB58A1"/>
    <w:rsid w:val="00FB5906"/>
    <w:rsid w:val="00FC4B0A"/>
    <w:rsid w:val="00FC4C59"/>
    <w:rsid w:val="00FD2EE6"/>
    <w:rsid w:val="00FD382F"/>
    <w:rsid w:val="00FD77A2"/>
    <w:rsid w:val="00FE12B1"/>
    <w:rsid w:val="00FE4F0C"/>
    <w:rsid w:val="00FF118B"/>
    <w:rsid w:val="00FF45F2"/>
    <w:rsid w:val="00FF72DC"/>
    <w:rsid w:val="0E3E89E8"/>
    <w:rsid w:val="4D70AD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0543"/>
  <w15:docId w15:val="{C82E3F11-662F-40F1-AD64-2F0D739F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UnresolvedMention">
    <w:name w:val="Unresolved Mention"/>
    <w:basedOn w:val="DefaultParagraphFont"/>
    <w:uiPriority w:val="99"/>
    <w:semiHidden/>
    <w:unhideWhenUsed/>
    <w:rsid w:val="001C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ar@griffith.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Robert Ellis</DisplayName>
        <AccountId>191</AccountId>
        <AccountType/>
      </UserInfo>
    </policyadvisor>
    <datedeclared xmlns="2f261a70-825f-4a37-b7b5-f6ecc2f4c5fa" xsi:nil="true"/>
    <extlink xmlns="2f261a70-825f-4a37-b7b5-f6ecc2f4c5fa">
      <Url xsi:nil="true"/>
      <Description xsi:nil="true"/>
    </extlink>
    <policysummary xmlns="2f261a70-825f-4a37-b7b5-f6ecc2f4c5fa">This policy describes the University’s approach to student recording of lectures and other classes.</policysummary>
    <TaxCatchAll xmlns="b40c662e-0380-4817-843d-2c7e10d40c39">
      <Value>80</Value>
      <Value>518</Value>
      <Value>551</Value>
      <Value>22</Value>
      <Value>88</Value>
      <Value>70</Value>
      <Value>69</Value>
    </TaxCatchAll>
    <docsort xmlns="2f261a70-825f-4a37-b7b5-f6ecc2f4c5fa">80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for editorial changes - update to Registrars phone number on 22 April 2021.
21/07/21 - Remove Policy Advisor (Registrar)'s phone number - email is sufficient.
24/10/22 PA updated to PVC L&amp;T upon advice from Registrar</doccomments>
    <PublishOn xmlns="2f261a70-825f-4a37-b7b5-f6ecc2f4c5fa">2021-02-05T11:09:45+00:00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Materials, Delivery and Projects</TermName>
          <TermId xmlns="http://schemas.microsoft.com/office/infopath/2007/PartnerControls">e1432522-d1dd-4592-910a-cc3776f08fd4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96D8D-A3D9-42B6-B831-DD270165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3BA78-B91E-4918-98F3-AAE75E2CAE0A}">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34F7E546-A176-4BE6-917B-3089F5BBF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Approved%20Policy%20Library%20Template_Policy.dotx</Template>
  <TotalTime>0</TotalTime>
  <Pages>1</Pages>
  <Words>207</Words>
  <Characters>1182</Characters>
  <Application>Microsoft Office Word</Application>
  <DocSecurity>0</DocSecurity>
  <Lines>9</Lines>
  <Paragraphs>2</Paragraphs>
  <ScaleCrop>false</ScaleCrop>
  <Company>Griffith University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Recording of Lectures and Other Classes Policy</dc:title>
  <dc:creator>Donna Kalaentzis</dc:creator>
  <cp:keywords>recording lectures, students recording lectures, permission to record lectures, recording a class, recording a tute, recording a tutorial, students recording, recording of students,</cp:keywords>
  <cp:lastModifiedBy>Chelsea Finlayson</cp:lastModifiedBy>
  <cp:revision>10</cp:revision>
  <dcterms:created xsi:type="dcterms:W3CDTF">2024-04-29T23:12:00Z</dcterms:created>
  <dcterms:modified xsi:type="dcterms:W3CDTF">2024-04-29T23:12:00Z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vt:lpwstr>
  </property>
  <property fmtid="{D5CDD505-2E9C-101B-9397-08002B2CF9AE}" pid="3" name="policysection">
    <vt:lpwstr>22;#Teaching Materials, Delivery and Projects|e1432522-d1dd-4592-910a-cc3776f08fd4</vt:lpwstr>
  </property>
  <property fmtid="{D5CDD505-2E9C-101B-9397-08002B2CF9AE}" pid="4" name="_dlc_policyId">
    <vt:lpwstr>0x010100CCB10AA9A57F62429EA6968F7587FFF2|1453938073</vt:lpwstr>
  </property>
  <property fmtid="{D5CDD505-2E9C-101B-9397-08002B2CF9AE}" pid="5" name="HTML Link">
    <vt:lpwstr>https://policies-admin.griffith.edu.au/pdf/Student%20Recording%20of%20Lectures%20Policy.pdf,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08/11/2012 23:00:31</vt:lpwstr>
  </property>
  <property fmtid="{D5CDD505-2E9C-101B-9397-08002B2CF9AE}" pid="14" name="_dlc_DocIdItemGuid">
    <vt:lpwstr>674e3391-d959-4af8-9134-03bf91b0df2a</vt:lpwstr>
  </property>
  <property fmtid="{D5CDD505-2E9C-101B-9397-08002B2CF9AE}" pid="15" name="_dlc_ItemStageId">
    <vt:lpwstr>1</vt:lpwstr>
  </property>
  <property fmtid="{D5CDD505-2E9C-101B-9397-08002B2CF9AE}" pid="16" name="policyreview">
    <vt:lpwstr>80;#2018|b4a7e5f2-3c6f-4351-801a-0ca7e0a385d9</vt:lpwstr>
  </property>
  <property fmtid="{D5CDD505-2E9C-101B-9397-08002B2CF9AE}" pid="17" name="policyaudience">
    <vt:lpwstr>70;#Student|ee8ed24e-bfab-45f3-a2fa-94abe1e7357a</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551;#Student Life|10f28419-8eea-4122-9bbc-3c3d69c6fcc4</vt:lpwstr>
  </property>
  <property fmtid="{D5CDD505-2E9C-101B-9397-08002B2CF9AE}" pid="21" name="Order">
    <vt:r8>13600</vt:r8>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