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FAB932" w14:textId="0022A804" w:rsidR="00ED6047" w:rsidRPr="000C7000" w:rsidRDefault="009D3677" w:rsidP="00A144B2">
      <w:pPr>
        <w:pStyle w:val="Heading1"/>
        <w:spacing w:before="0" w:after="240"/>
        <w:rPr>
          <w:rFonts w:ascii="Griffith Sans Text" w:hAnsi="Griffith Sans Text"/>
          <w:sz w:val="52"/>
          <w:szCs w:val="32"/>
        </w:rPr>
      </w:pPr>
      <w:r w:rsidRPr="009D3677">
        <w:rPr>
          <w:rFonts w:ascii="Griffith Sans Text" w:hAnsi="Griffith Sans Text"/>
          <w:sz w:val="52"/>
          <w:szCs w:val="32"/>
        </w:rPr>
        <w:t xml:space="preserve">Remuneration, Recognition and </w:t>
      </w:r>
      <w:r>
        <w:rPr>
          <w:rFonts w:ascii="Griffith Sans Text" w:hAnsi="Griffith Sans Text"/>
          <w:sz w:val="52"/>
          <w:szCs w:val="32"/>
        </w:rPr>
        <w:br/>
      </w:r>
      <w:r w:rsidRPr="009D3677">
        <w:rPr>
          <w:rFonts w:ascii="Griffith Sans Text" w:hAnsi="Griffith Sans Text"/>
          <w:sz w:val="52"/>
          <w:szCs w:val="32"/>
        </w:rPr>
        <w:t>Benefits – Leave</w:t>
      </w:r>
    </w:p>
    <w:p w14:paraId="4B56D564" w14:textId="33010313" w:rsidR="00A144B2" w:rsidRPr="000C7000" w:rsidRDefault="005D7783" w:rsidP="00E166E0">
      <w:pPr>
        <w:pStyle w:val="Heading2"/>
        <w:spacing w:before="0" w:after="0"/>
        <w:rPr>
          <w:rFonts w:ascii="Griffith Sans Text" w:hAnsi="Griffith Sans Text"/>
          <w:b w:val="0"/>
          <w:bCs w:val="0"/>
          <w:sz w:val="24"/>
          <w:szCs w:val="18"/>
        </w:rPr>
      </w:pPr>
      <w:hyperlink w:anchor="_1.0_Purpose" w:history="1">
        <w:r w:rsidR="00A144B2" w:rsidRPr="000C7000">
          <w:rPr>
            <w:rFonts w:ascii="Griffith Sans Text" w:hAnsi="Griffith Sans Text"/>
            <w:b w:val="0"/>
            <w:bCs w:val="0"/>
            <w:sz w:val="24"/>
            <w:szCs w:val="18"/>
          </w:rPr>
          <w:t>1.0 Purpose</w:t>
        </w:r>
      </w:hyperlink>
    </w:p>
    <w:p w14:paraId="1240B968" w14:textId="4A74855E" w:rsidR="00732202" w:rsidRPr="000C7000" w:rsidRDefault="005D7783" w:rsidP="00E166E0">
      <w:pPr>
        <w:pStyle w:val="Heading2"/>
        <w:spacing w:before="0" w:after="0"/>
        <w:rPr>
          <w:rFonts w:ascii="Griffith Sans Text" w:hAnsi="Griffith Sans Text"/>
          <w:b w:val="0"/>
          <w:bCs w:val="0"/>
          <w:sz w:val="24"/>
          <w:szCs w:val="18"/>
        </w:rPr>
      </w:pPr>
      <w:hyperlink w:anchor="_2.0_Scope" w:history="1">
        <w:r w:rsidR="00732202" w:rsidRPr="000C7000">
          <w:rPr>
            <w:rFonts w:ascii="Griffith Sans Text" w:hAnsi="Griffith Sans Text"/>
            <w:b w:val="0"/>
            <w:bCs w:val="0"/>
            <w:sz w:val="24"/>
            <w:szCs w:val="18"/>
          </w:rPr>
          <w:t>2.0 Scope</w:t>
        </w:r>
      </w:hyperlink>
    </w:p>
    <w:p w14:paraId="636BA11E" w14:textId="3791BFDB" w:rsidR="00732202" w:rsidRPr="000C7000" w:rsidRDefault="00FF586B" w:rsidP="009D3677">
      <w:pPr>
        <w:pStyle w:val="Heading2"/>
        <w:spacing w:before="0" w:after="0"/>
        <w:ind w:left="142" w:hanging="142"/>
        <w:rPr>
          <w:rFonts w:ascii="Griffith Sans Text" w:hAnsi="Griffith Sans Text"/>
          <w:b w:val="0"/>
          <w:bCs w:val="0"/>
          <w:sz w:val="24"/>
          <w:szCs w:val="18"/>
        </w:rPr>
      </w:pPr>
      <w:r w:rsidRPr="000C7000">
        <w:rPr>
          <w:rFonts w:ascii="Griffith Sans Text" w:hAnsi="Griffith Sans Text"/>
          <w:b w:val="0"/>
          <w:bCs w:val="0"/>
          <w:sz w:val="24"/>
          <w:szCs w:val="18"/>
        </w:rPr>
        <w:fldChar w:fldCharType="begin"/>
      </w:r>
      <w:r w:rsidR="009D3677">
        <w:rPr>
          <w:rFonts w:ascii="Griffith Sans Text" w:hAnsi="Griffith Sans Text"/>
          <w:b w:val="0"/>
          <w:bCs w:val="0"/>
          <w:sz w:val="24"/>
          <w:szCs w:val="18"/>
        </w:rPr>
        <w:instrText>HYPERLINK  \l "_3.5_University_Holidays"</w:instrText>
      </w:r>
      <w:r w:rsidRPr="000C7000">
        <w:rPr>
          <w:rFonts w:ascii="Griffith Sans Text" w:hAnsi="Griffith Sans Text"/>
          <w:b w:val="0"/>
          <w:bCs w:val="0"/>
          <w:sz w:val="24"/>
          <w:szCs w:val="18"/>
        </w:rPr>
      </w:r>
      <w:r w:rsidRPr="000C7000">
        <w:rPr>
          <w:rFonts w:ascii="Griffith Sans Text" w:hAnsi="Griffith Sans Text"/>
          <w:b w:val="0"/>
          <w:bCs w:val="0"/>
          <w:sz w:val="24"/>
          <w:szCs w:val="18"/>
        </w:rPr>
        <w:fldChar w:fldCharType="separate"/>
      </w:r>
      <w:r w:rsidR="00732202" w:rsidRPr="000C7000">
        <w:rPr>
          <w:rFonts w:ascii="Griffith Sans Text" w:hAnsi="Griffith Sans Text"/>
          <w:b w:val="0"/>
          <w:bCs w:val="0"/>
          <w:sz w:val="24"/>
          <w:szCs w:val="18"/>
        </w:rPr>
        <w:t>3.0 P</w:t>
      </w:r>
      <w:r w:rsidR="005632E8" w:rsidRPr="000C7000">
        <w:rPr>
          <w:rFonts w:ascii="Griffith Sans Text" w:hAnsi="Griffith Sans Text"/>
          <w:b w:val="0"/>
          <w:bCs w:val="0"/>
          <w:sz w:val="24"/>
          <w:szCs w:val="18"/>
        </w:rPr>
        <w:t>rocedure</w:t>
      </w:r>
      <w:r w:rsidR="009D3677">
        <w:rPr>
          <w:rFonts w:ascii="Griffith Sans Text" w:hAnsi="Griffith Sans Text"/>
          <w:b w:val="0"/>
          <w:bCs w:val="0"/>
          <w:sz w:val="24"/>
          <w:szCs w:val="18"/>
        </w:rPr>
        <w:br/>
      </w:r>
      <w:r w:rsidR="009D3677" w:rsidRPr="009D3677">
        <w:rPr>
          <w:rFonts w:ascii="Griffith Sans Text" w:hAnsi="Griffith Sans Text"/>
          <w:b w:val="0"/>
          <w:bCs w:val="0"/>
          <w:sz w:val="24"/>
          <w:szCs w:val="18"/>
        </w:rPr>
        <w:t xml:space="preserve">3.1 Types of Leave | 3.2 Purchase Annual Leave | 3.3 Managing Excessive Annual leave | </w:t>
      </w:r>
      <w:r w:rsidR="009D3677">
        <w:rPr>
          <w:rFonts w:ascii="Griffith Sans Text" w:hAnsi="Griffith Sans Text"/>
          <w:b w:val="0"/>
          <w:bCs w:val="0"/>
          <w:sz w:val="24"/>
          <w:szCs w:val="18"/>
        </w:rPr>
        <w:br/>
      </w:r>
      <w:r w:rsidR="009D3677" w:rsidRPr="009D3677">
        <w:rPr>
          <w:rFonts w:ascii="Griffith Sans Text" w:hAnsi="Griffith Sans Text"/>
          <w:b w:val="0"/>
          <w:bCs w:val="0"/>
          <w:sz w:val="24"/>
          <w:szCs w:val="18"/>
        </w:rPr>
        <w:t>3.4 Leave Without Pay | 3.5 University Holidays and Public Holidays</w:t>
      </w:r>
    </w:p>
    <w:p w14:paraId="574A747E" w14:textId="566E80F7" w:rsidR="00A144B2" w:rsidRPr="000C7000" w:rsidRDefault="00FF586B" w:rsidP="00EA6334">
      <w:pPr>
        <w:pStyle w:val="Heading2"/>
        <w:spacing w:before="0" w:after="0"/>
        <w:rPr>
          <w:rFonts w:ascii="Griffith Sans Text" w:hAnsi="Griffith Sans Text"/>
          <w:b w:val="0"/>
          <w:bCs w:val="0"/>
          <w:sz w:val="24"/>
          <w:szCs w:val="18"/>
        </w:rPr>
      </w:pPr>
      <w:r w:rsidRPr="000C7000">
        <w:rPr>
          <w:rFonts w:ascii="Griffith Sans Text" w:hAnsi="Griffith Sans Text"/>
          <w:b w:val="0"/>
          <w:bCs w:val="0"/>
          <w:sz w:val="24"/>
          <w:szCs w:val="18"/>
        </w:rPr>
        <w:fldChar w:fldCharType="end"/>
      </w:r>
      <w:r w:rsidRPr="000C7000">
        <w:rPr>
          <w:rFonts w:ascii="Griffith Sans Text" w:hAnsi="Griffith Sans Text"/>
          <w:b w:val="0"/>
          <w:bCs w:val="0"/>
          <w:sz w:val="24"/>
          <w:szCs w:val="18"/>
        </w:rPr>
        <w:fldChar w:fldCharType="begin"/>
      </w:r>
      <w:r w:rsidR="0065502D" w:rsidRPr="000C7000">
        <w:rPr>
          <w:rFonts w:ascii="Griffith Sans Text" w:hAnsi="Griffith Sans Text"/>
          <w:b w:val="0"/>
          <w:bCs w:val="0"/>
          <w:sz w:val="24"/>
          <w:szCs w:val="18"/>
        </w:rPr>
        <w:instrText>HYPERLINK  \l "_4.0_Roles,_responsibilities"</w:instrText>
      </w:r>
      <w:r w:rsidRPr="000C7000">
        <w:rPr>
          <w:rFonts w:ascii="Griffith Sans Text" w:hAnsi="Griffith Sans Text"/>
          <w:b w:val="0"/>
          <w:bCs w:val="0"/>
          <w:sz w:val="24"/>
          <w:szCs w:val="18"/>
        </w:rPr>
      </w:r>
      <w:r w:rsidRPr="000C7000">
        <w:rPr>
          <w:rFonts w:ascii="Griffith Sans Text" w:hAnsi="Griffith Sans Text"/>
          <w:b w:val="0"/>
          <w:bCs w:val="0"/>
          <w:sz w:val="24"/>
          <w:szCs w:val="18"/>
        </w:rPr>
        <w:fldChar w:fldCharType="separate"/>
      </w:r>
      <w:r w:rsidR="007418A5" w:rsidRPr="000C7000">
        <w:rPr>
          <w:rFonts w:ascii="Griffith Sans Text" w:hAnsi="Griffith Sans Text"/>
          <w:b w:val="0"/>
          <w:bCs w:val="0"/>
          <w:sz w:val="24"/>
          <w:szCs w:val="18"/>
        </w:rPr>
        <w:t>4</w:t>
      </w:r>
      <w:r w:rsidR="00732202" w:rsidRPr="000C7000">
        <w:rPr>
          <w:rFonts w:ascii="Griffith Sans Text" w:hAnsi="Griffith Sans Text"/>
          <w:b w:val="0"/>
          <w:bCs w:val="0"/>
          <w:sz w:val="24"/>
          <w:szCs w:val="18"/>
        </w:rPr>
        <w:t>.0 Definitions</w:t>
      </w:r>
    </w:p>
    <w:p w14:paraId="55C75591" w14:textId="5E684B7A" w:rsidR="00FC349F" w:rsidRPr="000C7000" w:rsidRDefault="00FF586B" w:rsidP="00E166E0">
      <w:pPr>
        <w:pStyle w:val="Heading2"/>
        <w:spacing w:before="0" w:after="0"/>
        <w:rPr>
          <w:rStyle w:val="Hyperlink"/>
          <w:rFonts w:ascii="Griffith Sans Text" w:hAnsi="Griffith Sans Text"/>
          <w:b w:val="0"/>
          <w:bCs w:val="0"/>
          <w:sz w:val="24"/>
          <w:szCs w:val="18"/>
        </w:rPr>
      </w:pPr>
      <w:r w:rsidRPr="000C7000">
        <w:rPr>
          <w:rFonts w:ascii="Griffith Sans Text" w:hAnsi="Griffith Sans Text"/>
          <w:b w:val="0"/>
          <w:bCs w:val="0"/>
          <w:sz w:val="24"/>
          <w:szCs w:val="18"/>
        </w:rPr>
        <w:fldChar w:fldCharType="end"/>
      </w:r>
      <w:r w:rsidR="0065502D" w:rsidRPr="000C7000">
        <w:rPr>
          <w:rFonts w:ascii="Griffith Sans Text" w:hAnsi="Griffith Sans Text"/>
          <w:b w:val="0"/>
          <w:bCs w:val="0"/>
          <w:sz w:val="24"/>
          <w:szCs w:val="18"/>
        </w:rPr>
        <w:fldChar w:fldCharType="begin"/>
      </w:r>
      <w:r w:rsidR="0065502D" w:rsidRPr="000C7000">
        <w:rPr>
          <w:rFonts w:ascii="Griffith Sans Text" w:hAnsi="Griffith Sans Text"/>
          <w:b w:val="0"/>
          <w:bCs w:val="0"/>
          <w:sz w:val="24"/>
          <w:szCs w:val="18"/>
        </w:rPr>
        <w:instrText>HYPERLINK  \l "_6.0_Information"</w:instrText>
      </w:r>
      <w:r w:rsidR="0065502D" w:rsidRPr="000C7000">
        <w:rPr>
          <w:rFonts w:ascii="Griffith Sans Text" w:hAnsi="Griffith Sans Text"/>
          <w:b w:val="0"/>
          <w:bCs w:val="0"/>
          <w:sz w:val="24"/>
          <w:szCs w:val="18"/>
        </w:rPr>
      </w:r>
      <w:r w:rsidR="0065502D" w:rsidRPr="000C7000">
        <w:rPr>
          <w:rFonts w:ascii="Griffith Sans Text" w:hAnsi="Griffith Sans Text"/>
          <w:b w:val="0"/>
          <w:bCs w:val="0"/>
          <w:sz w:val="24"/>
          <w:szCs w:val="18"/>
        </w:rPr>
        <w:fldChar w:fldCharType="separate"/>
      </w:r>
      <w:r w:rsidR="007418A5" w:rsidRPr="000C7000">
        <w:rPr>
          <w:rStyle w:val="Hyperlink"/>
          <w:rFonts w:ascii="Griffith Sans Text" w:hAnsi="Griffith Sans Text"/>
          <w:b w:val="0"/>
          <w:bCs w:val="0"/>
          <w:sz w:val="24"/>
          <w:szCs w:val="18"/>
        </w:rPr>
        <w:t>5</w:t>
      </w:r>
      <w:r w:rsidR="00FC349F" w:rsidRPr="000C7000">
        <w:rPr>
          <w:rStyle w:val="Hyperlink"/>
          <w:rFonts w:ascii="Griffith Sans Text" w:hAnsi="Griffith Sans Text"/>
          <w:b w:val="0"/>
          <w:bCs w:val="0"/>
          <w:sz w:val="24"/>
          <w:szCs w:val="18"/>
        </w:rPr>
        <w:t>.0</w:t>
      </w:r>
      <w:r w:rsidR="00274580" w:rsidRPr="000C7000">
        <w:rPr>
          <w:rStyle w:val="Hyperlink"/>
          <w:rFonts w:ascii="Griffith Sans Text" w:hAnsi="Griffith Sans Text"/>
          <w:b w:val="0"/>
          <w:bCs w:val="0"/>
          <w:sz w:val="24"/>
          <w:szCs w:val="18"/>
        </w:rPr>
        <w:t xml:space="preserve"> Information</w:t>
      </w:r>
    </w:p>
    <w:p w14:paraId="3005F60D" w14:textId="6D0134BD" w:rsidR="00D434E9" w:rsidRPr="000C7000" w:rsidRDefault="0065502D" w:rsidP="00E166E0">
      <w:pPr>
        <w:pStyle w:val="Heading2"/>
        <w:spacing w:before="0" w:after="0"/>
        <w:rPr>
          <w:rFonts w:ascii="Griffith Sans Text" w:hAnsi="Griffith Sans Text"/>
          <w:b w:val="0"/>
          <w:bCs w:val="0"/>
          <w:sz w:val="24"/>
          <w:szCs w:val="18"/>
        </w:rPr>
      </w:pPr>
      <w:r w:rsidRPr="000C7000">
        <w:rPr>
          <w:rFonts w:ascii="Griffith Sans Text" w:hAnsi="Griffith Sans Text"/>
          <w:b w:val="0"/>
          <w:bCs w:val="0"/>
          <w:sz w:val="24"/>
          <w:szCs w:val="18"/>
        </w:rPr>
        <w:fldChar w:fldCharType="end"/>
      </w:r>
      <w:hyperlink w:anchor="_7.0_Related_Policy" w:history="1">
        <w:r w:rsidR="007418A5" w:rsidRPr="000C7000">
          <w:rPr>
            <w:rStyle w:val="Hyperlink"/>
            <w:rFonts w:ascii="Griffith Sans Text" w:hAnsi="Griffith Sans Text"/>
            <w:b w:val="0"/>
            <w:bCs w:val="0"/>
            <w:sz w:val="24"/>
            <w:szCs w:val="18"/>
          </w:rPr>
          <w:t>6</w:t>
        </w:r>
        <w:r w:rsidR="00274580" w:rsidRPr="000C7000">
          <w:rPr>
            <w:rStyle w:val="Hyperlink"/>
            <w:rFonts w:ascii="Griffith Sans Text" w:hAnsi="Griffith Sans Text"/>
            <w:b w:val="0"/>
            <w:bCs w:val="0"/>
            <w:sz w:val="24"/>
            <w:szCs w:val="18"/>
          </w:rPr>
          <w:t xml:space="preserve">.0 Related </w:t>
        </w:r>
        <w:r w:rsidR="00456A0E" w:rsidRPr="000C7000">
          <w:rPr>
            <w:rStyle w:val="Hyperlink"/>
            <w:rFonts w:ascii="Griffith Sans Text" w:hAnsi="Griffith Sans Text"/>
            <w:b w:val="0"/>
            <w:bCs w:val="0"/>
            <w:sz w:val="24"/>
            <w:szCs w:val="18"/>
          </w:rPr>
          <w:t>policy documents and supporting documents</w:t>
        </w:r>
      </w:hyperlink>
      <w:r w:rsidR="00613014" w:rsidRPr="000C7000">
        <w:rPr>
          <w:rFonts w:ascii="Griffith Sans Text" w:hAnsi="Griffith Sans Text"/>
          <w:b w:val="0"/>
          <w:bCs w:val="0"/>
          <w:sz w:val="24"/>
          <w:szCs w:val="18"/>
        </w:rPr>
        <w:t xml:space="preserve"> </w:t>
      </w:r>
    </w:p>
    <w:p w14:paraId="2DF7559D" w14:textId="403D7944" w:rsidR="00A144B2" w:rsidRPr="00237AB3" w:rsidRDefault="00A144B2" w:rsidP="00CA6AC5">
      <w:pPr>
        <w:pStyle w:val="Heading2"/>
        <w:rPr>
          <w:rFonts w:ascii="Griffith Sans Text" w:hAnsi="Griffith Sans Text"/>
        </w:rPr>
      </w:pPr>
      <w:bookmarkStart w:id="0" w:name="_1.0_Purpose"/>
      <w:bookmarkEnd w:id="0"/>
      <w:r w:rsidRPr="00237AB3">
        <w:rPr>
          <w:rFonts w:ascii="Griffith Sans Text" w:hAnsi="Griffith Sans Text"/>
        </w:rPr>
        <w:t>1.0 Purpose</w:t>
      </w:r>
    </w:p>
    <w:p w14:paraId="5841146F" w14:textId="68542D59" w:rsidR="00820F73" w:rsidRPr="004922AF" w:rsidRDefault="00325EE5" w:rsidP="004922AF">
      <w:pPr>
        <w:rPr>
          <w:rFonts w:cs="Arial"/>
        </w:rPr>
      </w:pPr>
      <w:r w:rsidRPr="00325EE5">
        <w:rPr>
          <w:rFonts w:cs="Arial"/>
        </w:rPr>
        <w:t xml:space="preserve">This procedure provides information on and sets out processes for the leave entitlements and arrangements for </w:t>
      </w:r>
      <w:proofErr w:type="gramStart"/>
      <w:r w:rsidRPr="00325EE5">
        <w:rPr>
          <w:rFonts w:cs="Arial"/>
        </w:rPr>
        <w:t>University</w:t>
      </w:r>
      <w:proofErr w:type="gramEnd"/>
      <w:r w:rsidRPr="00325EE5">
        <w:rPr>
          <w:rFonts w:cs="Arial"/>
        </w:rPr>
        <w:t xml:space="preserve"> and public holiday.</w:t>
      </w:r>
    </w:p>
    <w:p w14:paraId="7F0EA822" w14:textId="07CBBBFC" w:rsidR="00A144B2" w:rsidRPr="00237AB3" w:rsidRDefault="00A144B2" w:rsidP="00CA6AC5">
      <w:pPr>
        <w:pStyle w:val="Heading2"/>
        <w:rPr>
          <w:rFonts w:ascii="Griffith Sans Text" w:hAnsi="Griffith Sans Text"/>
        </w:rPr>
      </w:pPr>
      <w:bookmarkStart w:id="1" w:name="_2.0_Scope"/>
      <w:bookmarkEnd w:id="1"/>
      <w:r w:rsidRPr="00237AB3">
        <w:rPr>
          <w:rFonts w:ascii="Griffith Sans Text" w:hAnsi="Griffith Sans Text"/>
        </w:rPr>
        <w:t>2.0 Scope</w:t>
      </w:r>
    </w:p>
    <w:p w14:paraId="32381DE0" w14:textId="4AD3FFF9" w:rsidR="00A144B2" w:rsidRPr="004922AF" w:rsidRDefault="00325EE5" w:rsidP="004922AF">
      <w:pPr>
        <w:rPr>
          <w:rFonts w:eastAsia="Calibri" w:cs="Arial"/>
        </w:rPr>
      </w:pPr>
      <w:r w:rsidRPr="00325EE5">
        <w:rPr>
          <w:rFonts w:eastAsia="Calibri" w:cs="Arial"/>
        </w:rPr>
        <w:t>This procedure applies to all employees of the University but does not apply to casual professional staff or sessional academic staff unless there is an express reference to casual or sessional staff entitlements. Employees that are employed through an individual contract will have leave provision expressly defined in their contract of employment.</w:t>
      </w:r>
    </w:p>
    <w:p w14:paraId="738A9BC3" w14:textId="48FE5F59" w:rsidR="00A144B2" w:rsidRPr="00237AB3" w:rsidRDefault="00A144B2" w:rsidP="00CA6AC5">
      <w:pPr>
        <w:pStyle w:val="Heading2"/>
        <w:rPr>
          <w:rFonts w:ascii="Griffith Sans Text" w:hAnsi="Griffith Sans Text"/>
        </w:rPr>
      </w:pPr>
      <w:bookmarkStart w:id="2" w:name="_3.0_Policy_statement"/>
      <w:bookmarkStart w:id="3" w:name="_3.0_Procedure"/>
      <w:bookmarkEnd w:id="2"/>
      <w:bookmarkEnd w:id="3"/>
      <w:r w:rsidRPr="00237AB3">
        <w:rPr>
          <w:rFonts w:ascii="Griffith Sans Text" w:hAnsi="Griffith Sans Text"/>
        </w:rPr>
        <w:t xml:space="preserve">3.0 </w:t>
      </w:r>
      <w:r w:rsidR="007418A5" w:rsidRPr="00237AB3">
        <w:rPr>
          <w:rFonts w:ascii="Griffith Sans Text" w:hAnsi="Griffith Sans Text"/>
        </w:rPr>
        <w:t>Procedure</w:t>
      </w:r>
    </w:p>
    <w:p w14:paraId="7AEAD7CE" w14:textId="77777777" w:rsidR="00325EE5" w:rsidRDefault="00325EE5" w:rsidP="00325EE5">
      <w:r>
        <w:t>It is a condition of employment that all absences are authorised appropriately. Employees accessing any type of leave must provide the University with notice of their absence as soon as is reasonably practicable and must provide any required documentation.</w:t>
      </w:r>
    </w:p>
    <w:p w14:paraId="1E65FFCF" w14:textId="77777777" w:rsidR="00325EE5" w:rsidRDefault="00325EE5" w:rsidP="00325EE5">
      <w:r>
        <w:t>For the purposes of this procedure and unless otherwise stated, leave accrues for and will be taken by employees in part-time and periodic employment on a pro rata basis.</w:t>
      </w:r>
    </w:p>
    <w:p w14:paraId="4A137959" w14:textId="77777777" w:rsidR="00325EE5" w:rsidRDefault="00325EE5" w:rsidP="00325EE5">
      <w:r>
        <w:t>The University may direct an employee to take annual leave if required to reduce excessive leave balances.</w:t>
      </w:r>
    </w:p>
    <w:p w14:paraId="68231A4E" w14:textId="77777777" w:rsidR="00325EE5" w:rsidRDefault="00325EE5" w:rsidP="00325EE5">
      <w:r>
        <w:t>Leave entitlements are accrued for the personal use of an employee during their employment with the University. Accordingly, unused leave entitlements are not transferrable between:</w:t>
      </w:r>
    </w:p>
    <w:p w14:paraId="25B50D69" w14:textId="4AE9DC60" w:rsidR="00325EE5" w:rsidRDefault="00325EE5" w:rsidP="00325EE5">
      <w:pPr>
        <w:pStyle w:val="ListParagraph"/>
        <w:numPr>
          <w:ilvl w:val="0"/>
          <w:numId w:val="37"/>
        </w:numPr>
      </w:pPr>
      <w:r>
        <w:t>employees; or</w:t>
      </w:r>
    </w:p>
    <w:p w14:paraId="7446A2FE" w14:textId="15F6144B" w:rsidR="000B71D9" w:rsidRPr="004922AF" w:rsidRDefault="00325EE5" w:rsidP="00325EE5">
      <w:pPr>
        <w:pStyle w:val="ListParagraph"/>
        <w:numPr>
          <w:ilvl w:val="0"/>
          <w:numId w:val="37"/>
        </w:numPr>
      </w:pPr>
      <w:r>
        <w:t>the University and other employers.</w:t>
      </w:r>
    </w:p>
    <w:p w14:paraId="301FA844" w14:textId="50ACC778" w:rsidR="00A144B2" w:rsidRPr="001520D3" w:rsidRDefault="00A44AD3" w:rsidP="001520D3">
      <w:pPr>
        <w:pStyle w:val="Heading3"/>
        <w:ind w:left="567"/>
        <w:rPr>
          <w:rFonts w:ascii="Griffith Sans Text" w:hAnsi="Griffith Sans Text"/>
        </w:rPr>
      </w:pPr>
      <w:bookmarkStart w:id="4" w:name="_3.1_[Insert_sub-heading]"/>
      <w:bookmarkStart w:id="5" w:name="_3.1_Types_of"/>
      <w:bookmarkEnd w:id="4"/>
      <w:bookmarkEnd w:id="5"/>
      <w:r w:rsidRPr="00A44AD3">
        <w:rPr>
          <w:rFonts w:ascii="Griffith Sans Text" w:hAnsi="Griffith Sans Text"/>
        </w:rPr>
        <w:t>3.1 Types of Leave</w:t>
      </w:r>
    </w:p>
    <w:p w14:paraId="1EB980CA" w14:textId="77777777" w:rsidR="00325EE5" w:rsidRDefault="00325EE5" w:rsidP="00325EE5">
      <w:pPr>
        <w:pStyle w:val="NormalSubheading"/>
      </w:pPr>
      <w:r>
        <w:t>Employees that are covered by the prevailing EA are entitled to a range of leave types as outlined in Clause 33 – 39.</w:t>
      </w:r>
    </w:p>
    <w:p w14:paraId="4D8E76D6" w14:textId="68CD7892" w:rsidR="00325EE5" w:rsidRDefault="00325EE5" w:rsidP="00325EE5">
      <w:pPr>
        <w:pStyle w:val="NormalSubheading"/>
        <w:numPr>
          <w:ilvl w:val="0"/>
          <w:numId w:val="39"/>
        </w:numPr>
      </w:pPr>
      <w:r>
        <w:t>Annual Leave</w:t>
      </w:r>
    </w:p>
    <w:p w14:paraId="6D71C515" w14:textId="242D7290" w:rsidR="00325EE5" w:rsidRDefault="00325EE5" w:rsidP="00325EE5">
      <w:pPr>
        <w:pStyle w:val="NormalSubheading"/>
        <w:numPr>
          <w:ilvl w:val="0"/>
          <w:numId w:val="39"/>
        </w:numPr>
      </w:pPr>
      <w:r>
        <w:t>Sick Leave</w:t>
      </w:r>
    </w:p>
    <w:p w14:paraId="40A2B290" w14:textId="140C3580" w:rsidR="00325EE5" w:rsidRDefault="00325EE5" w:rsidP="00325EE5">
      <w:pPr>
        <w:pStyle w:val="NormalSubheading"/>
        <w:numPr>
          <w:ilvl w:val="0"/>
          <w:numId w:val="39"/>
        </w:numPr>
      </w:pPr>
      <w:r>
        <w:t>Long Service Leave</w:t>
      </w:r>
    </w:p>
    <w:p w14:paraId="3CA90293" w14:textId="226BEACD" w:rsidR="00325EE5" w:rsidRDefault="00325EE5" w:rsidP="00325EE5">
      <w:pPr>
        <w:pStyle w:val="NormalSubheading"/>
        <w:numPr>
          <w:ilvl w:val="0"/>
          <w:numId w:val="39"/>
        </w:numPr>
      </w:pPr>
      <w:r>
        <w:lastRenderedPageBreak/>
        <w:t>Family and Special Circumstances Leave</w:t>
      </w:r>
    </w:p>
    <w:p w14:paraId="3AD48716" w14:textId="36108109" w:rsidR="00325EE5" w:rsidRDefault="00325EE5" w:rsidP="00325EE5">
      <w:pPr>
        <w:pStyle w:val="NormalSubheading"/>
        <w:numPr>
          <w:ilvl w:val="0"/>
          <w:numId w:val="39"/>
        </w:numPr>
      </w:pPr>
      <w:r>
        <w:t>Special Circumstances</w:t>
      </w:r>
    </w:p>
    <w:p w14:paraId="064F2DFD" w14:textId="7EBB0D47" w:rsidR="00325EE5" w:rsidRDefault="00325EE5" w:rsidP="00325EE5">
      <w:pPr>
        <w:pStyle w:val="NormalSubheading"/>
        <w:numPr>
          <w:ilvl w:val="0"/>
          <w:numId w:val="39"/>
        </w:numPr>
      </w:pPr>
      <w:r>
        <w:t>Parental Leave</w:t>
      </w:r>
    </w:p>
    <w:p w14:paraId="26A3F1F8" w14:textId="43939BD0" w:rsidR="00325EE5" w:rsidRDefault="00325EE5" w:rsidP="00325EE5">
      <w:pPr>
        <w:pStyle w:val="NormalSubheading"/>
        <w:numPr>
          <w:ilvl w:val="0"/>
          <w:numId w:val="39"/>
        </w:numPr>
      </w:pPr>
      <w:r>
        <w:t>Partner Leave</w:t>
      </w:r>
    </w:p>
    <w:p w14:paraId="7A866D43" w14:textId="2ECA3500" w:rsidR="00325EE5" w:rsidRDefault="00325EE5" w:rsidP="00325EE5">
      <w:pPr>
        <w:pStyle w:val="NormalSubheading"/>
        <w:numPr>
          <w:ilvl w:val="0"/>
          <w:numId w:val="39"/>
        </w:numPr>
      </w:pPr>
      <w:r>
        <w:t>Bereavement Leave</w:t>
      </w:r>
    </w:p>
    <w:p w14:paraId="121AB00F" w14:textId="635AD0AB" w:rsidR="00325EE5" w:rsidRDefault="00325EE5" w:rsidP="00325EE5">
      <w:pPr>
        <w:pStyle w:val="NormalSubheading"/>
        <w:numPr>
          <w:ilvl w:val="0"/>
          <w:numId w:val="39"/>
        </w:numPr>
      </w:pPr>
      <w:r>
        <w:t>Jury Service and Court Attendance Leave</w:t>
      </w:r>
    </w:p>
    <w:p w14:paraId="24E0E7B9" w14:textId="714E96DD" w:rsidR="00325EE5" w:rsidRDefault="00325EE5" w:rsidP="00325EE5">
      <w:pPr>
        <w:pStyle w:val="NormalSubheading"/>
        <w:numPr>
          <w:ilvl w:val="0"/>
          <w:numId w:val="39"/>
        </w:numPr>
      </w:pPr>
      <w:r>
        <w:t>Reserve Forces Leave</w:t>
      </w:r>
    </w:p>
    <w:p w14:paraId="6326677E" w14:textId="08EA02F0" w:rsidR="00325EE5" w:rsidRDefault="00325EE5" w:rsidP="00325EE5">
      <w:pPr>
        <w:pStyle w:val="NormalSubheading"/>
        <w:numPr>
          <w:ilvl w:val="0"/>
          <w:numId w:val="39"/>
        </w:numPr>
      </w:pPr>
      <w:r>
        <w:t xml:space="preserve">Emergency Services </w:t>
      </w:r>
      <w:r w:rsidR="0065479B">
        <w:t>L</w:t>
      </w:r>
      <w:r>
        <w:t>eave</w:t>
      </w:r>
    </w:p>
    <w:p w14:paraId="535D2AF5" w14:textId="4B1F2825" w:rsidR="00325EE5" w:rsidRDefault="00325EE5" w:rsidP="00325EE5">
      <w:pPr>
        <w:pStyle w:val="NormalSubheading"/>
        <w:numPr>
          <w:ilvl w:val="0"/>
          <w:numId w:val="39"/>
        </w:numPr>
      </w:pPr>
      <w:r>
        <w:t>Workplace Relations Training Leave</w:t>
      </w:r>
    </w:p>
    <w:p w14:paraId="3845DF35" w14:textId="00DC6829" w:rsidR="00325EE5" w:rsidRDefault="00325EE5" w:rsidP="00325EE5">
      <w:pPr>
        <w:pStyle w:val="NormalSubheading"/>
        <w:numPr>
          <w:ilvl w:val="0"/>
          <w:numId w:val="39"/>
        </w:numPr>
      </w:pPr>
      <w:r>
        <w:t>Family and Domestic Violence Leave</w:t>
      </w:r>
    </w:p>
    <w:p w14:paraId="6B90C4CD" w14:textId="371E8B07" w:rsidR="00325EE5" w:rsidRDefault="00325EE5" w:rsidP="00325EE5">
      <w:pPr>
        <w:pStyle w:val="NormalSubheading"/>
        <w:numPr>
          <w:ilvl w:val="0"/>
          <w:numId w:val="39"/>
        </w:numPr>
      </w:pPr>
      <w:r>
        <w:t>Australian Aboriginal and Torres Strait Islander Cultural Obligations</w:t>
      </w:r>
      <w:r w:rsidR="0065479B">
        <w:t xml:space="preserve"> Leave</w:t>
      </w:r>
    </w:p>
    <w:p w14:paraId="2BDAD06E" w14:textId="361E59AE" w:rsidR="00325EE5" w:rsidRDefault="00325EE5" w:rsidP="00325EE5">
      <w:pPr>
        <w:pStyle w:val="NormalSubheading"/>
        <w:numPr>
          <w:ilvl w:val="0"/>
          <w:numId w:val="39"/>
        </w:numPr>
      </w:pPr>
      <w:r>
        <w:t>Gender Affirmation Leave</w:t>
      </w:r>
    </w:p>
    <w:p w14:paraId="23A942CA" w14:textId="047ACB6E" w:rsidR="0059325A" w:rsidRPr="004922AF" w:rsidRDefault="00325EE5" w:rsidP="00325EE5">
      <w:pPr>
        <w:pStyle w:val="NormalSubheading"/>
      </w:pPr>
      <w:r>
        <w:t>Employees engaged on an individual contract will have access to leave types that are outlined in their individual employment contract.</w:t>
      </w:r>
    </w:p>
    <w:p w14:paraId="124F75BE" w14:textId="647FA851" w:rsidR="00E77B43" w:rsidRPr="001520D3" w:rsidRDefault="00A44AD3" w:rsidP="001520D3">
      <w:pPr>
        <w:pStyle w:val="Heading3"/>
        <w:ind w:left="567"/>
        <w:rPr>
          <w:rFonts w:ascii="Griffith Sans Text" w:hAnsi="Griffith Sans Text"/>
        </w:rPr>
      </w:pPr>
      <w:bookmarkStart w:id="6" w:name="_3.2_[Insert_sub-heading]"/>
      <w:bookmarkStart w:id="7" w:name="_3.2_Purchase_Annual"/>
      <w:bookmarkEnd w:id="6"/>
      <w:bookmarkEnd w:id="7"/>
      <w:r w:rsidRPr="00A44AD3">
        <w:rPr>
          <w:rFonts w:ascii="Griffith Sans Text" w:hAnsi="Griffith Sans Text"/>
        </w:rPr>
        <w:t>3.2 Purchase Annual Leave</w:t>
      </w:r>
    </w:p>
    <w:p w14:paraId="50F3D544" w14:textId="06217499" w:rsidR="00B508D5" w:rsidRDefault="002C3C7D" w:rsidP="004922AF">
      <w:pPr>
        <w:ind w:left="567"/>
        <w:rPr>
          <w:rFonts w:cs="Arial"/>
        </w:rPr>
      </w:pPr>
      <w:r w:rsidRPr="002C3C7D">
        <w:rPr>
          <w:rFonts w:cs="Arial"/>
        </w:rPr>
        <w:t>An employee may request to purchase additional annual leave. The University will, at its discretion, approve a request to purchase annual leave where the arrangement will not adversely affect the operational and performance requirements of the applicant’s position. The employee must account and utilise any excessive leave as part of this arrangement.</w:t>
      </w:r>
    </w:p>
    <w:p w14:paraId="1D96FF00" w14:textId="75B5DE99" w:rsidR="00A44AD3" w:rsidRPr="001520D3" w:rsidRDefault="00A44AD3" w:rsidP="00A44AD3">
      <w:pPr>
        <w:pStyle w:val="Heading3"/>
        <w:ind w:left="567"/>
        <w:rPr>
          <w:rFonts w:ascii="Griffith Sans Text" w:hAnsi="Griffith Sans Text"/>
        </w:rPr>
      </w:pPr>
      <w:bookmarkStart w:id="8" w:name="_3.3_Managing_Excessive"/>
      <w:bookmarkEnd w:id="8"/>
      <w:r w:rsidRPr="00A44AD3">
        <w:rPr>
          <w:rFonts w:ascii="Griffith Sans Text" w:hAnsi="Griffith Sans Text"/>
        </w:rPr>
        <w:t>3.3 Managing Excessive Annual Leave</w:t>
      </w:r>
    </w:p>
    <w:p w14:paraId="597BABE6" w14:textId="77777777" w:rsidR="002C3C7D" w:rsidRDefault="002C3C7D" w:rsidP="002C3C7D">
      <w:pPr>
        <w:pStyle w:val="NormalSubheading"/>
      </w:pPr>
      <w:r>
        <w:t xml:space="preserve">Staff are required and encouraged to take their annual and long service leave entitlements as leave on an annual basis. </w:t>
      </w:r>
    </w:p>
    <w:p w14:paraId="29C6B508" w14:textId="29C85247" w:rsidR="002C3C7D" w:rsidRDefault="002C3C7D" w:rsidP="002C3C7D">
      <w:pPr>
        <w:pStyle w:val="NormalSubheading"/>
      </w:pPr>
      <w:r>
        <w:t>Staff who have an annual leave balance that is considered to be excessive (i.e. greater than 40 days), may be requested to address the excess balance through future booking leave and/or seek approval to cash out leave.</w:t>
      </w:r>
    </w:p>
    <w:p w14:paraId="44C16D1B" w14:textId="0ECDFFCA" w:rsidR="00A44AD3" w:rsidRPr="004922AF" w:rsidRDefault="002C3C7D" w:rsidP="002C3C7D">
      <w:pPr>
        <w:pStyle w:val="NormalSubheading"/>
      </w:pPr>
      <w:r>
        <w:t>In circumstances where the leave balances are not being addressed by the employee, the University may direct an employee to utilise their excess leave in accordance with the relevant EA.</w:t>
      </w:r>
    </w:p>
    <w:p w14:paraId="4B8370EF" w14:textId="77476647" w:rsidR="00A44AD3" w:rsidRPr="001520D3" w:rsidRDefault="00A44AD3" w:rsidP="00A44AD3">
      <w:pPr>
        <w:pStyle w:val="Heading3"/>
        <w:ind w:left="567"/>
        <w:rPr>
          <w:rFonts w:ascii="Griffith Sans Text" w:hAnsi="Griffith Sans Text"/>
        </w:rPr>
      </w:pPr>
      <w:bookmarkStart w:id="9" w:name="_3.4_Leave_Without"/>
      <w:bookmarkEnd w:id="9"/>
      <w:r w:rsidRPr="00A44AD3">
        <w:rPr>
          <w:rFonts w:ascii="Griffith Sans Text" w:hAnsi="Griffith Sans Text"/>
        </w:rPr>
        <w:t>3.4 Leave Without Pay</w:t>
      </w:r>
    </w:p>
    <w:p w14:paraId="48AC646C" w14:textId="07B6C91E" w:rsidR="002C3C7D" w:rsidRPr="002C3C7D" w:rsidRDefault="002C3C7D" w:rsidP="002C3C7D">
      <w:pPr>
        <w:ind w:left="567"/>
        <w:rPr>
          <w:rFonts w:cs="Arial"/>
        </w:rPr>
      </w:pPr>
      <w:r w:rsidRPr="002C3C7D">
        <w:rPr>
          <w:rFonts w:cs="Arial"/>
        </w:rPr>
        <w:t>Leave without pay is a period of approved unpaid leave from the University.</w:t>
      </w:r>
    </w:p>
    <w:p w14:paraId="1895506A" w14:textId="741CC1A6" w:rsidR="002C3C7D" w:rsidRPr="002C3C7D" w:rsidRDefault="002C3C7D" w:rsidP="002C3C7D">
      <w:pPr>
        <w:ind w:left="567"/>
        <w:rPr>
          <w:rFonts w:cs="Arial"/>
        </w:rPr>
      </w:pPr>
      <w:r w:rsidRPr="002C3C7D">
        <w:rPr>
          <w:rFonts w:cs="Arial"/>
        </w:rPr>
        <w:t>A staff member who is eligible to access Federal Government funded Dad and Partner Pay is entitled to up to two weeks of leave without pay and is not required to have exhausted their paid leave credits.</w:t>
      </w:r>
    </w:p>
    <w:p w14:paraId="333AA96E" w14:textId="7B5B7429" w:rsidR="002C3C7D" w:rsidRPr="002C3C7D" w:rsidRDefault="002C3C7D" w:rsidP="002C3C7D">
      <w:pPr>
        <w:ind w:left="567"/>
        <w:rPr>
          <w:rFonts w:cs="Arial"/>
        </w:rPr>
      </w:pPr>
      <w:r w:rsidRPr="002C3C7D">
        <w:rPr>
          <w:rFonts w:cs="Arial"/>
        </w:rPr>
        <w:t>In all other circumstances, leave without pay will only be approved if the operations of the area will not be disrupted by the leave being granted and where the staff member has no other paid leave entitlements.</w:t>
      </w:r>
    </w:p>
    <w:p w14:paraId="6C82C044" w14:textId="77777777" w:rsidR="002C3C7D" w:rsidRPr="002C3C7D" w:rsidRDefault="002C3C7D" w:rsidP="002C3C7D">
      <w:pPr>
        <w:ind w:left="567"/>
        <w:rPr>
          <w:rFonts w:cs="Arial"/>
        </w:rPr>
      </w:pPr>
      <w:r w:rsidRPr="002C3C7D">
        <w:rPr>
          <w:rFonts w:cs="Arial"/>
        </w:rPr>
        <w:t xml:space="preserve">A Manager can approve a staff member’s leave without pay for periods of up to four weeks. </w:t>
      </w:r>
    </w:p>
    <w:p w14:paraId="6F16F2B3" w14:textId="32098BDF" w:rsidR="002C3C7D" w:rsidRPr="002C3C7D" w:rsidRDefault="002C3C7D" w:rsidP="002C3C7D">
      <w:pPr>
        <w:ind w:left="567"/>
        <w:rPr>
          <w:rFonts w:cs="Arial"/>
        </w:rPr>
      </w:pPr>
      <w:r w:rsidRPr="002C3C7D">
        <w:rPr>
          <w:rFonts w:cs="Arial"/>
        </w:rPr>
        <w:lastRenderedPageBreak/>
        <w:t>Leave without pay greater than four weeks must be approved by a Head of Element. Following approval by their Head of Element the staff member must provide their approved leave without pay form to payroll@griffith.edu.au.</w:t>
      </w:r>
    </w:p>
    <w:p w14:paraId="5E69C2EC" w14:textId="5F827E49" w:rsidR="002C3C7D" w:rsidRPr="002C3C7D" w:rsidRDefault="002C3C7D" w:rsidP="002C3C7D">
      <w:pPr>
        <w:ind w:left="567"/>
        <w:rPr>
          <w:rFonts w:cs="Arial"/>
        </w:rPr>
      </w:pPr>
      <w:r w:rsidRPr="002C3C7D">
        <w:rPr>
          <w:rFonts w:cs="Arial"/>
        </w:rPr>
        <w:t>Only in exceptional circumstances, and with the prior approval of the Director, Human Resources will a staff member be allowed to take leave without pay while they have other paid leave entitlements available.</w:t>
      </w:r>
    </w:p>
    <w:p w14:paraId="1A67C85B" w14:textId="3FC6A483" w:rsidR="002C3C7D" w:rsidRPr="002C3C7D" w:rsidRDefault="002C3C7D" w:rsidP="002C3C7D">
      <w:pPr>
        <w:ind w:left="567"/>
        <w:rPr>
          <w:rFonts w:cs="Arial"/>
        </w:rPr>
      </w:pPr>
      <w:r w:rsidRPr="002C3C7D">
        <w:rPr>
          <w:rFonts w:cs="Arial"/>
        </w:rPr>
        <w:t xml:space="preserve">Leave without pay will not normally be granted for a period in excess of two years. A period of leave </w:t>
      </w:r>
      <w:r>
        <w:rPr>
          <w:rFonts w:cs="Arial"/>
        </w:rPr>
        <w:t>w</w:t>
      </w:r>
      <w:r w:rsidRPr="002C3C7D">
        <w:rPr>
          <w:rFonts w:cs="Arial"/>
        </w:rPr>
        <w:t>ithout pay in excess of two years may only be granted at the discretion of the Director, Human Resources and in consultation with the relevant Head of Element.</w:t>
      </w:r>
    </w:p>
    <w:p w14:paraId="0C906FA6" w14:textId="5F2DF582" w:rsidR="00A44AD3" w:rsidRDefault="002C3C7D" w:rsidP="002C3C7D">
      <w:pPr>
        <w:ind w:left="567"/>
        <w:rPr>
          <w:rFonts w:cs="Arial"/>
        </w:rPr>
      </w:pPr>
      <w:r w:rsidRPr="002C3C7D">
        <w:rPr>
          <w:rFonts w:cs="Arial"/>
        </w:rPr>
        <w:t>Staff are not entitled to undertake any type of paid work for the University whilst on leave without pay, including casual employment, without approval from the Director, HR.</w:t>
      </w:r>
    </w:p>
    <w:p w14:paraId="1C17D939" w14:textId="176F0B85" w:rsidR="00A44AD3" w:rsidRPr="001520D3" w:rsidRDefault="00A44AD3" w:rsidP="00A44AD3">
      <w:pPr>
        <w:pStyle w:val="Heading3"/>
        <w:ind w:left="567"/>
        <w:rPr>
          <w:rFonts w:ascii="Griffith Sans Text" w:hAnsi="Griffith Sans Text"/>
        </w:rPr>
      </w:pPr>
      <w:bookmarkStart w:id="10" w:name="_3.5_University_Holidays"/>
      <w:bookmarkEnd w:id="10"/>
      <w:r w:rsidRPr="00A44AD3">
        <w:rPr>
          <w:rFonts w:ascii="Griffith Sans Text" w:hAnsi="Griffith Sans Text"/>
        </w:rPr>
        <w:t>3.5 University Holidays and Public Holidays</w:t>
      </w:r>
    </w:p>
    <w:p w14:paraId="542F5EFB" w14:textId="77777777" w:rsidR="00092C9A" w:rsidRDefault="00092C9A" w:rsidP="00092C9A">
      <w:pPr>
        <w:pStyle w:val="NormalSubheading"/>
      </w:pPr>
      <w:r>
        <w:t xml:space="preserve">The University will identify a minimum of three working days in December each year as a </w:t>
      </w:r>
      <w:proofErr w:type="gramStart"/>
      <w:r>
        <w:t>University</w:t>
      </w:r>
      <w:proofErr w:type="gramEnd"/>
      <w:r>
        <w:t xml:space="preserve"> closure for general operation. </w:t>
      </w:r>
    </w:p>
    <w:p w14:paraId="385B99BA" w14:textId="77777777" w:rsidR="00092C9A" w:rsidRDefault="00092C9A" w:rsidP="00092C9A">
      <w:pPr>
        <w:pStyle w:val="NormalSubheading"/>
      </w:pPr>
      <w:r>
        <w:t xml:space="preserve">Employees not required for duty will be granted University holidays during this period. University holidays are ex gratia and not debited against other accrued leave entitlements. </w:t>
      </w:r>
    </w:p>
    <w:p w14:paraId="59F50FBC" w14:textId="2D25468B" w:rsidR="00A44AD3" w:rsidRPr="004922AF" w:rsidRDefault="00092C9A" w:rsidP="00092C9A">
      <w:pPr>
        <w:pStyle w:val="NormalSubheading"/>
      </w:pPr>
      <w:r>
        <w:t>The University will publish which days are identified as University holidays at least 6 weeks prior to the leave days taking effect. Employees required for duty on any of the University holidays will be granted the equivalent number of substitute days off within the following year.</w:t>
      </w:r>
    </w:p>
    <w:p w14:paraId="5EB8F927" w14:textId="418EF0AB" w:rsidR="00A144B2" w:rsidRPr="00237AB3" w:rsidRDefault="007418A5" w:rsidP="00CA6AC5">
      <w:pPr>
        <w:pStyle w:val="Heading2"/>
        <w:rPr>
          <w:rFonts w:ascii="Griffith Sans Text" w:hAnsi="Griffith Sans Text"/>
        </w:rPr>
      </w:pPr>
      <w:bookmarkStart w:id="11" w:name="_4.0_Roles,_responsibilities"/>
      <w:bookmarkStart w:id="12" w:name="_5.0_Definitions"/>
      <w:bookmarkStart w:id="13" w:name="_4.0_Definitions"/>
      <w:bookmarkEnd w:id="11"/>
      <w:bookmarkEnd w:id="12"/>
      <w:bookmarkEnd w:id="13"/>
      <w:r w:rsidRPr="00237AB3">
        <w:rPr>
          <w:rFonts w:ascii="Griffith Sans Text" w:hAnsi="Griffith Sans Text"/>
        </w:rPr>
        <w:t>4</w:t>
      </w:r>
      <w:r w:rsidR="00A144B2" w:rsidRPr="00237AB3">
        <w:rPr>
          <w:rFonts w:ascii="Griffith Sans Text" w:hAnsi="Griffith Sans Text"/>
        </w:rPr>
        <w:t>.0 Definitions</w:t>
      </w:r>
    </w:p>
    <w:p w14:paraId="12B67DB7" w14:textId="77777777" w:rsidR="00092C9A" w:rsidRPr="00092C9A" w:rsidRDefault="00092C9A" w:rsidP="00092C9A">
      <w:pPr>
        <w:rPr>
          <w:rFonts w:cs="Arial"/>
        </w:rPr>
      </w:pPr>
      <w:r w:rsidRPr="00092C9A">
        <w:rPr>
          <w:rFonts w:cs="Arial"/>
        </w:rPr>
        <w:t xml:space="preserve">For the purposes of this procedure and related policy documents, the following definitions apply: </w:t>
      </w:r>
    </w:p>
    <w:p w14:paraId="7E01A3ED" w14:textId="77777777" w:rsidR="00092C9A" w:rsidRPr="00092C9A" w:rsidRDefault="00092C9A" w:rsidP="00092C9A">
      <w:pPr>
        <w:rPr>
          <w:rFonts w:cs="Arial"/>
        </w:rPr>
      </w:pPr>
      <w:r w:rsidRPr="00092C9A">
        <w:rPr>
          <w:rFonts w:cs="Arial"/>
          <w:b/>
          <w:bCs/>
        </w:rPr>
        <w:t>Domestic / family violence</w:t>
      </w:r>
      <w:r w:rsidRPr="00092C9A">
        <w:rPr>
          <w:rFonts w:cs="Arial"/>
        </w:rPr>
        <w:t xml:space="preserve"> means behaviour by a person towards another person with whom they are or have been in a domestic or family relationship that:</w:t>
      </w:r>
    </w:p>
    <w:p w14:paraId="1FFAC21F" w14:textId="34BBCEB6" w:rsidR="00092C9A" w:rsidRPr="00092C9A" w:rsidRDefault="00092C9A" w:rsidP="00092C9A">
      <w:pPr>
        <w:pStyle w:val="ListParagraph"/>
        <w:numPr>
          <w:ilvl w:val="0"/>
          <w:numId w:val="40"/>
        </w:numPr>
        <w:rPr>
          <w:rFonts w:cs="Arial"/>
        </w:rPr>
      </w:pPr>
      <w:r w:rsidRPr="00092C9A">
        <w:rPr>
          <w:rFonts w:cs="Arial"/>
        </w:rPr>
        <w:t xml:space="preserve">is physically or sexually </w:t>
      </w:r>
      <w:proofErr w:type="gramStart"/>
      <w:r w:rsidRPr="00092C9A">
        <w:rPr>
          <w:rFonts w:cs="Arial"/>
        </w:rPr>
        <w:t>abusive</w:t>
      </w:r>
      <w:proofErr w:type="gramEnd"/>
    </w:p>
    <w:p w14:paraId="71F5DF06" w14:textId="5BB71035" w:rsidR="00092C9A" w:rsidRPr="00092C9A" w:rsidRDefault="00092C9A" w:rsidP="00092C9A">
      <w:pPr>
        <w:pStyle w:val="ListParagraph"/>
        <w:numPr>
          <w:ilvl w:val="0"/>
          <w:numId w:val="40"/>
        </w:numPr>
        <w:rPr>
          <w:rFonts w:cs="Arial"/>
        </w:rPr>
      </w:pPr>
      <w:r w:rsidRPr="00092C9A">
        <w:rPr>
          <w:rFonts w:cs="Arial"/>
        </w:rPr>
        <w:t xml:space="preserve">is emotionally or psychologically </w:t>
      </w:r>
      <w:proofErr w:type="gramStart"/>
      <w:r w:rsidRPr="00092C9A">
        <w:rPr>
          <w:rFonts w:cs="Arial"/>
        </w:rPr>
        <w:t>abusive</w:t>
      </w:r>
      <w:proofErr w:type="gramEnd"/>
    </w:p>
    <w:p w14:paraId="0079D920" w14:textId="6D77E112" w:rsidR="00092C9A" w:rsidRPr="00092C9A" w:rsidRDefault="00092C9A" w:rsidP="00092C9A">
      <w:pPr>
        <w:pStyle w:val="ListParagraph"/>
        <w:numPr>
          <w:ilvl w:val="0"/>
          <w:numId w:val="40"/>
        </w:numPr>
        <w:rPr>
          <w:rFonts w:cs="Arial"/>
        </w:rPr>
      </w:pPr>
      <w:r w:rsidRPr="00092C9A">
        <w:rPr>
          <w:rFonts w:cs="Arial"/>
        </w:rPr>
        <w:t xml:space="preserve">is economically </w:t>
      </w:r>
      <w:proofErr w:type="gramStart"/>
      <w:r w:rsidRPr="00092C9A">
        <w:rPr>
          <w:rFonts w:cs="Arial"/>
        </w:rPr>
        <w:t>abusive</w:t>
      </w:r>
      <w:proofErr w:type="gramEnd"/>
    </w:p>
    <w:p w14:paraId="5D8B627C" w14:textId="374E3436" w:rsidR="00092C9A" w:rsidRPr="00092C9A" w:rsidRDefault="00092C9A" w:rsidP="00092C9A">
      <w:pPr>
        <w:pStyle w:val="ListParagraph"/>
        <w:numPr>
          <w:ilvl w:val="0"/>
          <w:numId w:val="40"/>
        </w:numPr>
        <w:rPr>
          <w:rFonts w:cs="Arial"/>
        </w:rPr>
      </w:pPr>
      <w:r w:rsidRPr="00092C9A">
        <w:rPr>
          <w:rFonts w:cs="Arial"/>
        </w:rPr>
        <w:t xml:space="preserve">is </w:t>
      </w:r>
      <w:proofErr w:type="gramStart"/>
      <w:r w:rsidRPr="00092C9A">
        <w:rPr>
          <w:rFonts w:cs="Arial"/>
        </w:rPr>
        <w:t>threatening</w:t>
      </w:r>
      <w:proofErr w:type="gramEnd"/>
    </w:p>
    <w:p w14:paraId="474E224A" w14:textId="1DEE6B90" w:rsidR="00092C9A" w:rsidRPr="00092C9A" w:rsidRDefault="00092C9A" w:rsidP="00092C9A">
      <w:pPr>
        <w:pStyle w:val="ListParagraph"/>
        <w:numPr>
          <w:ilvl w:val="0"/>
          <w:numId w:val="40"/>
        </w:numPr>
        <w:rPr>
          <w:rFonts w:cs="Arial"/>
        </w:rPr>
      </w:pPr>
      <w:r w:rsidRPr="00092C9A">
        <w:rPr>
          <w:rFonts w:cs="Arial"/>
        </w:rPr>
        <w:t xml:space="preserve">is </w:t>
      </w:r>
      <w:proofErr w:type="gramStart"/>
      <w:r w:rsidRPr="00092C9A">
        <w:rPr>
          <w:rFonts w:cs="Arial"/>
        </w:rPr>
        <w:t>coercive</w:t>
      </w:r>
      <w:proofErr w:type="gramEnd"/>
    </w:p>
    <w:p w14:paraId="1B863DC3" w14:textId="0CAD755F" w:rsidR="00092C9A" w:rsidRPr="00092C9A" w:rsidRDefault="00092C9A" w:rsidP="00092C9A">
      <w:pPr>
        <w:pStyle w:val="ListParagraph"/>
        <w:numPr>
          <w:ilvl w:val="0"/>
          <w:numId w:val="40"/>
        </w:numPr>
        <w:rPr>
          <w:rFonts w:cs="Arial"/>
        </w:rPr>
      </w:pPr>
      <w:r w:rsidRPr="00092C9A">
        <w:rPr>
          <w:rFonts w:cs="Arial"/>
        </w:rPr>
        <w:t>in any other way controls or dominates the second person and causes the second person to fear for the second person’s safety or wellbeing or that of someone else.</w:t>
      </w:r>
    </w:p>
    <w:p w14:paraId="07FC2342" w14:textId="77777777" w:rsidR="00092C9A" w:rsidRPr="00092C9A" w:rsidRDefault="00092C9A" w:rsidP="00092C9A">
      <w:pPr>
        <w:rPr>
          <w:rFonts w:cs="Arial"/>
        </w:rPr>
      </w:pPr>
      <w:r w:rsidRPr="00092C9A">
        <w:rPr>
          <w:rFonts w:cs="Arial"/>
          <w:b/>
          <w:bCs/>
        </w:rPr>
        <w:t>Excessive leave</w:t>
      </w:r>
      <w:r w:rsidRPr="00092C9A">
        <w:rPr>
          <w:rFonts w:cs="Arial"/>
        </w:rPr>
        <w:t xml:space="preserve"> means leave balances that are greater than:</w:t>
      </w:r>
    </w:p>
    <w:p w14:paraId="6EE13E0A" w14:textId="60874588" w:rsidR="00092C9A" w:rsidRPr="00092C9A" w:rsidRDefault="00092C9A" w:rsidP="00092C9A">
      <w:pPr>
        <w:pStyle w:val="ListParagraph"/>
        <w:numPr>
          <w:ilvl w:val="0"/>
          <w:numId w:val="42"/>
        </w:numPr>
        <w:rPr>
          <w:rFonts w:cs="Arial"/>
        </w:rPr>
      </w:pPr>
      <w:r w:rsidRPr="00092C9A">
        <w:rPr>
          <w:rFonts w:cs="Arial"/>
        </w:rPr>
        <w:t>40 days for annual leave</w:t>
      </w:r>
    </w:p>
    <w:p w14:paraId="52160622" w14:textId="052CD340" w:rsidR="00092C9A" w:rsidRPr="00092C9A" w:rsidRDefault="00092C9A" w:rsidP="00092C9A">
      <w:pPr>
        <w:pStyle w:val="ListParagraph"/>
        <w:numPr>
          <w:ilvl w:val="0"/>
          <w:numId w:val="42"/>
        </w:numPr>
        <w:rPr>
          <w:rFonts w:cs="Arial"/>
        </w:rPr>
      </w:pPr>
      <w:r w:rsidRPr="00092C9A">
        <w:rPr>
          <w:rFonts w:cs="Arial"/>
        </w:rPr>
        <w:t>15 weeks for long service leave.</w:t>
      </w:r>
    </w:p>
    <w:p w14:paraId="31F633F9" w14:textId="77777777" w:rsidR="00092C9A" w:rsidRPr="00092C9A" w:rsidRDefault="00092C9A" w:rsidP="00092C9A">
      <w:pPr>
        <w:rPr>
          <w:rFonts w:cs="Arial"/>
        </w:rPr>
      </w:pPr>
      <w:r w:rsidRPr="00092C9A">
        <w:rPr>
          <w:rFonts w:cs="Arial"/>
          <w:b/>
          <w:bCs/>
        </w:rPr>
        <w:t>NES</w:t>
      </w:r>
      <w:r w:rsidRPr="00092C9A">
        <w:rPr>
          <w:rFonts w:cs="Arial"/>
        </w:rPr>
        <w:t xml:space="preserve"> means the National Employment Standards in the Fair Work Act 2009 (</w:t>
      </w:r>
      <w:proofErr w:type="spellStart"/>
      <w:r w:rsidRPr="00092C9A">
        <w:rPr>
          <w:rFonts w:cs="Arial"/>
        </w:rPr>
        <w:t>Cth</w:t>
      </w:r>
      <w:proofErr w:type="spellEnd"/>
      <w:r w:rsidRPr="00092C9A">
        <w:rPr>
          <w:rFonts w:cs="Arial"/>
        </w:rPr>
        <w:t>).</w:t>
      </w:r>
    </w:p>
    <w:p w14:paraId="76E3540E" w14:textId="4D34A755" w:rsidR="00B42BD2" w:rsidRPr="004922AF" w:rsidRDefault="00092C9A" w:rsidP="00092C9A">
      <w:pPr>
        <w:rPr>
          <w:rFonts w:cs="Arial"/>
        </w:rPr>
      </w:pPr>
      <w:r w:rsidRPr="00092C9A">
        <w:rPr>
          <w:rFonts w:cs="Arial"/>
          <w:b/>
          <w:bCs/>
        </w:rPr>
        <w:t>University</w:t>
      </w:r>
      <w:r w:rsidRPr="00092C9A">
        <w:rPr>
          <w:rFonts w:cs="Arial"/>
        </w:rPr>
        <w:t xml:space="preserve"> means Griffith University.</w:t>
      </w:r>
    </w:p>
    <w:p w14:paraId="2005D636" w14:textId="537D34D2" w:rsidR="00B42BD2" w:rsidRPr="004922AF" w:rsidRDefault="002F3C8B" w:rsidP="004922AF">
      <w:pPr>
        <w:rPr>
          <w:rFonts w:cs="Arial"/>
          <w:b/>
          <w:bCs/>
        </w:rPr>
      </w:pPr>
      <w:r w:rsidRPr="00EA6334">
        <w:rPr>
          <w:rFonts w:cs="Arial"/>
          <w:b/>
          <w:bCs/>
        </w:rPr>
        <w:t xml:space="preserve">For advice and support contact </w:t>
      </w:r>
      <w:hyperlink r:id="rId10" w:history="1">
        <w:r w:rsidR="00343D34" w:rsidRPr="00EA6334">
          <w:rPr>
            <w:rStyle w:val="Hyperlink"/>
            <w:rFonts w:cs="Arial"/>
            <w:b/>
            <w:bCs/>
          </w:rPr>
          <w:t>policy@griffith.edu.au</w:t>
        </w:r>
      </w:hyperlink>
      <w:r w:rsidR="00343D34" w:rsidRPr="00EA6334">
        <w:rPr>
          <w:rFonts w:cs="Arial"/>
          <w:b/>
          <w:bCs/>
        </w:rPr>
        <w:t xml:space="preserve"> f</w:t>
      </w:r>
      <w:r w:rsidRPr="00EA6334">
        <w:rPr>
          <w:rFonts w:cs="Arial"/>
          <w:b/>
          <w:bCs/>
        </w:rPr>
        <w:t>or Governance and Operational policy documents</w:t>
      </w:r>
      <w:r w:rsidR="00EA6334" w:rsidRPr="00EA6334">
        <w:rPr>
          <w:rFonts w:cs="Arial"/>
          <w:b/>
          <w:bCs/>
        </w:rPr>
        <w:t>.</w:t>
      </w:r>
    </w:p>
    <w:p w14:paraId="12A3BF87" w14:textId="3D3BC32C" w:rsidR="00811F90" w:rsidRPr="00237AB3" w:rsidRDefault="007418A5" w:rsidP="00CA6AC5">
      <w:pPr>
        <w:pStyle w:val="Heading2"/>
        <w:rPr>
          <w:rFonts w:ascii="Griffith Sans Text" w:hAnsi="Griffith Sans Text"/>
        </w:rPr>
      </w:pPr>
      <w:bookmarkStart w:id="14" w:name="_6.0_Information"/>
      <w:bookmarkStart w:id="15" w:name="_5.0_Information"/>
      <w:bookmarkEnd w:id="14"/>
      <w:bookmarkEnd w:id="15"/>
      <w:r w:rsidRPr="00237AB3">
        <w:rPr>
          <w:rFonts w:ascii="Griffith Sans Text" w:hAnsi="Griffith Sans Text"/>
        </w:rPr>
        <w:lastRenderedPageBreak/>
        <w:t>5</w:t>
      </w:r>
      <w:r w:rsidR="00FC349F" w:rsidRPr="00237AB3">
        <w:rPr>
          <w:rFonts w:ascii="Griffith Sans Text" w:hAnsi="Griffith Sans Text"/>
        </w:rPr>
        <w:t xml:space="preserve">.0 </w:t>
      </w:r>
      <w:r w:rsidR="00786706" w:rsidRPr="00237AB3">
        <w:rPr>
          <w:rFonts w:ascii="Griffith Sans Text" w:hAnsi="Griffith Sans Text"/>
        </w:rPr>
        <w:t>Information</w:t>
      </w:r>
    </w:p>
    <w:tbl>
      <w:tblPr>
        <w:tblStyle w:val="TableGrid"/>
        <w:tblW w:w="0" w:type="auto"/>
        <w:tblInd w:w="108" w:type="dxa"/>
        <w:tblBorders>
          <w:top w:val="none" w:sz="0" w:space="0" w:color="auto"/>
          <w:left w:val="none" w:sz="0" w:space="0" w:color="auto"/>
          <w:right w:val="none" w:sz="0" w:space="0" w:color="auto"/>
          <w:insideV w:val="none" w:sz="0" w:space="0" w:color="auto"/>
        </w:tblBorders>
        <w:tblCellMar>
          <w:top w:w="170" w:type="dxa"/>
          <w:left w:w="0" w:type="dxa"/>
          <w:bottom w:w="57" w:type="dxa"/>
          <w:right w:w="0" w:type="dxa"/>
        </w:tblCellMar>
        <w:tblLook w:val="04A0" w:firstRow="1" w:lastRow="0" w:firstColumn="1" w:lastColumn="0" w:noHBand="0" w:noVBand="1"/>
      </w:tblPr>
      <w:tblGrid>
        <w:gridCol w:w="2943"/>
        <w:gridCol w:w="7147"/>
      </w:tblGrid>
      <w:tr w:rsidR="00786706" w14:paraId="56F88C37" w14:textId="77777777" w:rsidTr="006721EA">
        <w:tc>
          <w:tcPr>
            <w:tcW w:w="2943" w:type="dxa"/>
          </w:tcPr>
          <w:p w14:paraId="043C5737" w14:textId="2C6464CE" w:rsidR="00786706" w:rsidRPr="004922AF" w:rsidRDefault="00786706" w:rsidP="004922AF">
            <w:pPr>
              <w:rPr>
                <w:rFonts w:cs="Arial"/>
                <w:szCs w:val="28"/>
              </w:rPr>
            </w:pPr>
            <w:r w:rsidRPr="004922AF">
              <w:rPr>
                <w:rFonts w:cs="Arial"/>
                <w:szCs w:val="28"/>
              </w:rPr>
              <w:t>Title</w:t>
            </w:r>
          </w:p>
        </w:tc>
        <w:tc>
          <w:tcPr>
            <w:tcW w:w="7147" w:type="dxa"/>
          </w:tcPr>
          <w:p w14:paraId="19EA923A" w14:textId="62804BAF" w:rsidR="00786706" w:rsidRPr="004922AF" w:rsidRDefault="00325EE5" w:rsidP="004922AF">
            <w:pPr>
              <w:rPr>
                <w:rFonts w:cs="Arial"/>
                <w:szCs w:val="28"/>
                <w:lang w:val="en-GB"/>
              </w:rPr>
            </w:pPr>
            <w:r w:rsidRPr="00325EE5">
              <w:rPr>
                <w:rFonts w:cs="Arial"/>
                <w:szCs w:val="28"/>
              </w:rPr>
              <w:t>Remuneration, Recognition and Benefits – Leave Procedure</w:t>
            </w:r>
          </w:p>
        </w:tc>
      </w:tr>
      <w:tr w:rsidR="00786706" w14:paraId="66D4D4A1" w14:textId="77777777" w:rsidTr="006721EA">
        <w:tc>
          <w:tcPr>
            <w:tcW w:w="2943" w:type="dxa"/>
          </w:tcPr>
          <w:p w14:paraId="18280F52" w14:textId="5ED479A2" w:rsidR="00786706" w:rsidRPr="004922AF" w:rsidRDefault="00786706" w:rsidP="004922AF">
            <w:pPr>
              <w:rPr>
                <w:rFonts w:cs="Arial"/>
                <w:szCs w:val="28"/>
              </w:rPr>
            </w:pPr>
            <w:r w:rsidRPr="004922AF">
              <w:rPr>
                <w:rFonts w:cs="Arial"/>
                <w:szCs w:val="28"/>
              </w:rPr>
              <w:t>Document number</w:t>
            </w:r>
          </w:p>
        </w:tc>
        <w:tc>
          <w:tcPr>
            <w:tcW w:w="7147" w:type="dxa"/>
          </w:tcPr>
          <w:p w14:paraId="53E0817F" w14:textId="473D39D1" w:rsidR="00786706" w:rsidRPr="004922AF" w:rsidRDefault="00325EE5" w:rsidP="004922AF">
            <w:pPr>
              <w:rPr>
                <w:rFonts w:cs="Arial"/>
                <w:szCs w:val="28"/>
                <w:lang w:val="en-GB"/>
              </w:rPr>
            </w:pPr>
            <w:r w:rsidRPr="00325EE5">
              <w:rPr>
                <w:rFonts w:cs="Arial"/>
                <w:szCs w:val="28"/>
              </w:rPr>
              <w:t>2023/0001121</w:t>
            </w:r>
          </w:p>
        </w:tc>
      </w:tr>
      <w:tr w:rsidR="00786706" w14:paraId="66BCD115" w14:textId="77777777" w:rsidTr="006721EA">
        <w:tc>
          <w:tcPr>
            <w:tcW w:w="2943" w:type="dxa"/>
          </w:tcPr>
          <w:p w14:paraId="0DEE091F" w14:textId="5E2B7B69" w:rsidR="00786706" w:rsidRPr="004922AF" w:rsidRDefault="00786706" w:rsidP="004922AF">
            <w:pPr>
              <w:rPr>
                <w:rFonts w:cs="Arial"/>
                <w:szCs w:val="28"/>
              </w:rPr>
            </w:pPr>
            <w:r w:rsidRPr="004922AF">
              <w:rPr>
                <w:rFonts w:cs="Arial"/>
                <w:szCs w:val="28"/>
              </w:rPr>
              <w:t>Purpose</w:t>
            </w:r>
          </w:p>
        </w:tc>
        <w:tc>
          <w:tcPr>
            <w:tcW w:w="7147" w:type="dxa"/>
          </w:tcPr>
          <w:p w14:paraId="7FE09B90" w14:textId="5C533DA3" w:rsidR="00786706" w:rsidRPr="004922AF" w:rsidRDefault="00325EE5" w:rsidP="004922AF">
            <w:pPr>
              <w:rPr>
                <w:rFonts w:cs="Arial"/>
                <w:szCs w:val="28"/>
                <w:lang w:val="en-GB"/>
              </w:rPr>
            </w:pPr>
            <w:r w:rsidRPr="00325EE5">
              <w:rPr>
                <w:rFonts w:cs="Arial"/>
                <w:szCs w:val="28"/>
              </w:rPr>
              <w:t>This procedure provides information on and sets out processes for the university’s leave and public holiday arrangements.</w:t>
            </w:r>
          </w:p>
        </w:tc>
      </w:tr>
      <w:tr w:rsidR="00786706" w14:paraId="625A2530" w14:textId="77777777" w:rsidTr="006721EA">
        <w:tc>
          <w:tcPr>
            <w:tcW w:w="2943" w:type="dxa"/>
          </w:tcPr>
          <w:p w14:paraId="74ADF083" w14:textId="20B8679F" w:rsidR="00786706" w:rsidRPr="004922AF" w:rsidRDefault="00786706" w:rsidP="004922AF">
            <w:pPr>
              <w:rPr>
                <w:rFonts w:cs="Arial"/>
                <w:szCs w:val="28"/>
              </w:rPr>
            </w:pPr>
            <w:r w:rsidRPr="004922AF">
              <w:rPr>
                <w:rFonts w:cs="Arial"/>
                <w:szCs w:val="28"/>
              </w:rPr>
              <w:t>Audience</w:t>
            </w:r>
          </w:p>
        </w:tc>
        <w:tc>
          <w:tcPr>
            <w:tcW w:w="7147" w:type="dxa"/>
          </w:tcPr>
          <w:sdt>
            <w:sdtPr>
              <w:rPr>
                <w:rFonts w:cs="Arial"/>
                <w:szCs w:val="28"/>
              </w:rPr>
              <w:id w:val="-305943360"/>
              <w:placeholder>
                <w:docPart w:val="7E3FC67E7C0249B4845D88F6BDF29475"/>
              </w:placeholder>
              <w15:color w:val="E51F30"/>
              <w:dropDownList>
                <w:listItem w:displayText="Staff" w:value="Staff"/>
                <w:listItem w:displayText="Students" w:value="Students"/>
                <w:listItem w:displayText="Public" w:value="Public"/>
              </w:dropDownList>
            </w:sdtPr>
            <w:sdtEndPr/>
            <w:sdtContent>
              <w:p w14:paraId="4FF0C248" w14:textId="779297B5" w:rsidR="00786706" w:rsidRPr="004922AF" w:rsidRDefault="00325EE5" w:rsidP="004922AF">
                <w:pPr>
                  <w:rPr>
                    <w:rFonts w:cs="Arial"/>
                    <w:szCs w:val="28"/>
                  </w:rPr>
                </w:pPr>
                <w:r>
                  <w:rPr>
                    <w:rFonts w:cs="Arial"/>
                    <w:szCs w:val="28"/>
                  </w:rPr>
                  <w:t>Staff</w:t>
                </w:r>
              </w:p>
            </w:sdtContent>
          </w:sdt>
        </w:tc>
      </w:tr>
      <w:tr w:rsidR="00786706" w14:paraId="132A1D0D" w14:textId="77777777" w:rsidTr="006721EA">
        <w:tc>
          <w:tcPr>
            <w:tcW w:w="2943" w:type="dxa"/>
          </w:tcPr>
          <w:p w14:paraId="375184E5" w14:textId="4F1FD2B3" w:rsidR="00786706" w:rsidRPr="004922AF" w:rsidRDefault="00786706" w:rsidP="004922AF">
            <w:pPr>
              <w:rPr>
                <w:rFonts w:cs="Arial"/>
                <w:szCs w:val="28"/>
              </w:rPr>
            </w:pPr>
            <w:r w:rsidRPr="004922AF">
              <w:rPr>
                <w:rFonts w:cs="Arial"/>
                <w:szCs w:val="28"/>
              </w:rPr>
              <w:t>Category</w:t>
            </w:r>
          </w:p>
        </w:tc>
        <w:tc>
          <w:tcPr>
            <w:tcW w:w="7147" w:type="dxa"/>
          </w:tcPr>
          <w:sdt>
            <w:sdtPr>
              <w:rPr>
                <w:rFonts w:cs="Arial"/>
                <w:szCs w:val="28"/>
              </w:rPr>
              <w:id w:val="683178401"/>
              <w:placeholder>
                <w:docPart w:val="5895EF9B990741AE897416FB89EB4AC9"/>
              </w:placeholder>
              <w15:color w:val="E51F30"/>
              <w:dropDownList>
                <w:listItem w:displayText="Academic" w:value="Academic"/>
                <w:listItem w:displayText="Governance" w:value="Governance"/>
                <w:listItem w:displayText="Operational" w:value="Operational"/>
              </w:dropDownList>
            </w:sdtPr>
            <w:sdtEndPr/>
            <w:sdtContent>
              <w:p w14:paraId="4D641298" w14:textId="4C3C5474" w:rsidR="00786706" w:rsidRPr="004922AF" w:rsidRDefault="00EA6334" w:rsidP="004922AF">
                <w:pPr>
                  <w:rPr>
                    <w:rFonts w:cs="Arial"/>
                    <w:szCs w:val="28"/>
                  </w:rPr>
                </w:pPr>
                <w:r>
                  <w:rPr>
                    <w:rFonts w:cs="Arial"/>
                    <w:szCs w:val="28"/>
                  </w:rPr>
                  <w:t>Operational</w:t>
                </w:r>
              </w:p>
            </w:sdtContent>
          </w:sdt>
        </w:tc>
      </w:tr>
      <w:tr w:rsidR="00786706" w14:paraId="704234F9" w14:textId="77777777" w:rsidTr="006721EA">
        <w:tc>
          <w:tcPr>
            <w:tcW w:w="2943" w:type="dxa"/>
          </w:tcPr>
          <w:p w14:paraId="51A9284E" w14:textId="46B8CBB9" w:rsidR="00786706" w:rsidRPr="004922AF" w:rsidRDefault="00786706" w:rsidP="004922AF">
            <w:pPr>
              <w:rPr>
                <w:rFonts w:cs="Arial"/>
                <w:szCs w:val="28"/>
              </w:rPr>
            </w:pPr>
            <w:r w:rsidRPr="004922AF">
              <w:rPr>
                <w:rFonts w:cs="Arial"/>
                <w:szCs w:val="28"/>
              </w:rPr>
              <w:t>Subcategory</w:t>
            </w:r>
          </w:p>
        </w:tc>
        <w:tc>
          <w:tcPr>
            <w:tcW w:w="7147" w:type="dxa"/>
          </w:tcPr>
          <w:sdt>
            <w:sdtPr>
              <w:rPr>
                <w:rFonts w:cs="Arial"/>
                <w:szCs w:val="28"/>
                <w:lang w:val="en-GB"/>
              </w:rPr>
              <w:id w:val="-2032876321"/>
              <w:placeholder>
                <w:docPart w:val="228893AC381244D1BE689B7FF131A90F"/>
              </w:placeholder>
              <w15:color w:val="E51F30"/>
              <w:dropDownList>
                <w:listItem w:displayText="Campuses and Facilities" w:value="Campuses and Facilities"/>
                <w:listItem w:displayText="Finance" w:value="Finance"/>
                <w:listItem w:displayText="Information Management" w:value="Information Management"/>
                <w:listItem w:displayText="Staff" w:value="Staff"/>
                <w:listItem w:displayText="Safety" w:value="Safety"/>
              </w:dropDownList>
            </w:sdtPr>
            <w:sdtEndPr/>
            <w:sdtContent>
              <w:p w14:paraId="617C1518" w14:textId="313D4E5D" w:rsidR="007512F5" w:rsidRPr="004922AF" w:rsidRDefault="00325EE5" w:rsidP="00EA6334">
                <w:pPr>
                  <w:rPr>
                    <w:rFonts w:cs="Arial"/>
                    <w:szCs w:val="28"/>
                    <w:lang w:val="en-GB"/>
                  </w:rPr>
                </w:pPr>
                <w:r>
                  <w:rPr>
                    <w:rFonts w:cs="Arial"/>
                    <w:szCs w:val="28"/>
                    <w:lang w:val="en-GB"/>
                  </w:rPr>
                  <w:t>Staff</w:t>
                </w:r>
              </w:p>
            </w:sdtContent>
          </w:sdt>
        </w:tc>
      </w:tr>
      <w:tr w:rsidR="00A57044" w14:paraId="1DD394A7" w14:textId="77777777" w:rsidTr="006721EA">
        <w:tc>
          <w:tcPr>
            <w:tcW w:w="2943" w:type="dxa"/>
          </w:tcPr>
          <w:p w14:paraId="4CDE964B" w14:textId="68F552EF" w:rsidR="00A57044" w:rsidRPr="004922AF" w:rsidRDefault="0046665F" w:rsidP="004922AF">
            <w:pPr>
              <w:rPr>
                <w:rFonts w:cs="Arial"/>
                <w:szCs w:val="28"/>
              </w:rPr>
            </w:pPr>
            <w:r w:rsidRPr="004922AF">
              <w:rPr>
                <w:rFonts w:cs="Arial"/>
                <w:szCs w:val="28"/>
              </w:rPr>
              <w:t>UN Sustainable Development Goals (SDGs)</w:t>
            </w:r>
          </w:p>
        </w:tc>
        <w:tc>
          <w:tcPr>
            <w:tcW w:w="7147" w:type="dxa"/>
          </w:tcPr>
          <w:p w14:paraId="68B0A012" w14:textId="77777777" w:rsidR="00A57044" w:rsidRPr="004922AF" w:rsidRDefault="008239FE" w:rsidP="004922AF">
            <w:pPr>
              <w:rPr>
                <w:rFonts w:cs="Arial"/>
                <w:szCs w:val="28"/>
              </w:rPr>
            </w:pPr>
            <w:r w:rsidRPr="004922AF">
              <w:rPr>
                <w:rFonts w:cs="Arial"/>
                <w:szCs w:val="28"/>
              </w:rPr>
              <w:t xml:space="preserve">This document aligns with </w:t>
            </w:r>
            <w:r w:rsidR="00B25332" w:rsidRPr="004922AF">
              <w:rPr>
                <w:rFonts w:cs="Arial"/>
                <w:szCs w:val="28"/>
              </w:rPr>
              <w:t>Sustainable Development Goal/s:</w:t>
            </w:r>
          </w:p>
          <w:sdt>
            <w:sdtPr>
              <w:rPr>
                <w:rFonts w:cs="Arial"/>
                <w:szCs w:val="28"/>
              </w:rPr>
              <w:id w:val="468869604"/>
              <w:placeholder>
                <w:docPart w:val="646DF40437AD4C1A9FA18ABA9D4C6E4B"/>
              </w:placeholder>
              <w15:color w:val="E51F30"/>
              <w:dropDownList>
                <w:listItem w:displayText="1: No Poverty" w:value="1: No Poverty"/>
                <w:listItem w:displayText="2: Zero Hunger" w:value="2: Zero Hunger"/>
                <w:listItem w:displayText="3: Good Health and Well-Being" w:value="3: Good Health and Well-Being"/>
                <w:listItem w:displayText="4: Quality Education" w:value="4: Quality Education"/>
                <w:listItem w:displayText="5: Gender Equality" w:value="5: Gender Equality"/>
                <w:listItem w:displayText="6: Clean Water and Sanitation" w:value="6: Clean Water and Sanitation"/>
                <w:listItem w:displayText="7: Affordable and Clean Energy" w:value="7: Affordable and Clean Energy"/>
                <w:listItem w:displayText="8: Decent Work and Economic Growth" w:value="8: Decent Work and Economic Growth"/>
                <w:listItem w:displayText="9: Industry, Innovation and Infrastructure" w:value="9: Industry, Innovation and Infrastructure"/>
                <w:listItem w:displayText="10: Reduced Inequalities" w:value="10: Reduced Inequalities"/>
                <w:listItem w:displayText="11: Sustainable Cities and Communities" w:value="11: Sustainable Cities and Communities"/>
                <w:listItem w:displayText="12: Responsible Consumption and Production" w:value="12: Responsible Consumption and Production"/>
                <w:listItem w:displayText="13: Climate Action" w:value="13: Climate Action"/>
                <w:listItem w:displayText="14: Life Below Water" w:value="14: Life Below Water"/>
                <w:listItem w:displayText="15: Life on Land" w:value="15: Life on Land"/>
                <w:listItem w:displayText="16: Peace, Justice and Strong Institutions" w:value="16: Peace, Justice and Strong Institutions"/>
                <w:listItem w:displayText="17: Partnerships for the Goals" w:value="17: Partnerships for the Goals"/>
              </w:dropDownList>
            </w:sdtPr>
            <w:sdtEndPr/>
            <w:sdtContent>
              <w:p w14:paraId="1238885A" w14:textId="22775960" w:rsidR="00067836" w:rsidRPr="004922AF" w:rsidRDefault="00EA6334" w:rsidP="004922AF">
                <w:pPr>
                  <w:rPr>
                    <w:rFonts w:cs="Arial"/>
                    <w:szCs w:val="28"/>
                  </w:rPr>
                </w:pPr>
                <w:r>
                  <w:rPr>
                    <w:rFonts w:cs="Arial"/>
                    <w:szCs w:val="28"/>
                  </w:rPr>
                  <w:t>4: Quality Education</w:t>
                </w:r>
              </w:p>
            </w:sdtContent>
          </w:sdt>
        </w:tc>
      </w:tr>
      <w:tr w:rsidR="00786706" w14:paraId="72503509" w14:textId="77777777" w:rsidTr="006721EA">
        <w:tc>
          <w:tcPr>
            <w:tcW w:w="2943" w:type="dxa"/>
          </w:tcPr>
          <w:p w14:paraId="7967AC55" w14:textId="476A8E6E" w:rsidR="00786706" w:rsidRPr="004922AF" w:rsidRDefault="00786706" w:rsidP="004922AF">
            <w:pPr>
              <w:rPr>
                <w:rFonts w:cs="Arial"/>
                <w:szCs w:val="28"/>
              </w:rPr>
            </w:pPr>
            <w:r w:rsidRPr="004922AF">
              <w:rPr>
                <w:rFonts w:cs="Arial"/>
                <w:szCs w:val="28"/>
              </w:rPr>
              <w:t>Approval date</w:t>
            </w:r>
          </w:p>
        </w:tc>
        <w:tc>
          <w:tcPr>
            <w:tcW w:w="7147" w:type="dxa"/>
          </w:tcPr>
          <w:p w14:paraId="194B217B" w14:textId="0EA39F98" w:rsidR="00786706" w:rsidRPr="004922AF" w:rsidRDefault="00325EE5" w:rsidP="004922AF">
            <w:pPr>
              <w:rPr>
                <w:rFonts w:cs="Arial"/>
                <w:szCs w:val="28"/>
              </w:rPr>
            </w:pPr>
            <w:r>
              <w:rPr>
                <w:rFonts w:cs="Arial"/>
                <w:szCs w:val="28"/>
              </w:rPr>
              <w:t xml:space="preserve">October </w:t>
            </w:r>
            <w:r w:rsidR="00EA6334">
              <w:rPr>
                <w:rFonts w:cs="Arial"/>
                <w:szCs w:val="28"/>
              </w:rPr>
              <w:t>2023</w:t>
            </w:r>
          </w:p>
        </w:tc>
      </w:tr>
      <w:tr w:rsidR="00786706" w14:paraId="2AB5E63B" w14:textId="77777777" w:rsidTr="006721EA">
        <w:tc>
          <w:tcPr>
            <w:tcW w:w="2943" w:type="dxa"/>
          </w:tcPr>
          <w:p w14:paraId="64F617D1" w14:textId="7CF14029" w:rsidR="00786706" w:rsidRPr="004922AF" w:rsidRDefault="00786706" w:rsidP="004922AF">
            <w:pPr>
              <w:rPr>
                <w:rFonts w:cs="Arial"/>
                <w:szCs w:val="28"/>
              </w:rPr>
            </w:pPr>
            <w:r w:rsidRPr="004922AF">
              <w:rPr>
                <w:rFonts w:cs="Arial"/>
                <w:szCs w:val="28"/>
              </w:rPr>
              <w:t>Effective date</w:t>
            </w:r>
          </w:p>
        </w:tc>
        <w:tc>
          <w:tcPr>
            <w:tcW w:w="7147" w:type="dxa"/>
          </w:tcPr>
          <w:p w14:paraId="4FFCA795" w14:textId="6E9DC134" w:rsidR="00786706" w:rsidRPr="004922AF" w:rsidRDefault="00325EE5" w:rsidP="004922AF">
            <w:pPr>
              <w:rPr>
                <w:rFonts w:cs="Arial"/>
                <w:szCs w:val="28"/>
              </w:rPr>
            </w:pPr>
            <w:r>
              <w:rPr>
                <w:rFonts w:cs="Arial"/>
                <w:szCs w:val="28"/>
              </w:rPr>
              <w:t xml:space="preserve">October </w:t>
            </w:r>
            <w:r w:rsidR="00EA6334">
              <w:rPr>
                <w:rFonts w:cs="Arial"/>
                <w:szCs w:val="28"/>
              </w:rPr>
              <w:t>2023</w:t>
            </w:r>
          </w:p>
        </w:tc>
      </w:tr>
      <w:tr w:rsidR="00786706" w14:paraId="6F3FFE23" w14:textId="77777777" w:rsidTr="006721EA">
        <w:tc>
          <w:tcPr>
            <w:tcW w:w="2943" w:type="dxa"/>
          </w:tcPr>
          <w:p w14:paraId="6FF0BF57" w14:textId="3ECF3A96" w:rsidR="00786706" w:rsidRPr="004922AF" w:rsidRDefault="00786706" w:rsidP="004922AF">
            <w:pPr>
              <w:rPr>
                <w:rFonts w:cs="Arial"/>
                <w:szCs w:val="28"/>
              </w:rPr>
            </w:pPr>
            <w:r w:rsidRPr="004922AF">
              <w:rPr>
                <w:rFonts w:cs="Arial"/>
                <w:szCs w:val="28"/>
              </w:rPr>
              <w:t>Review date</w:t>
            </w:r>
          </w:p>
        </w:tc>
        <w:tc>
          <w:tcPr>
            <w:tcW w:w="7147" w:type="dxa"/>
          </w:tcPr>
          <w:p w14:paraId="01E953C9" w14:textId="319F7DA1" w:rsidR="00786706" w:rsidRPr="004922AF" w:rsidRDefault="00EA6334" w:rsidP="004922AF">
            <w:pPr>
              <w:rPr>
                <w:rFonts w:cs="Arial"/>
                <w:szCs w:val="28"/>
              </w:rPr>
            </w:pPr>
            <w:r>
              <w:rPr>
                <w:rFonts w:cs="Arial"/>
                <w:szCs w:val="28"/>
              </w:rPr>
              <w:t>20</w:t>
            </w:r>
            <w:r w:rsidR="00325EE5">
              <w:rPr>
                <w:rFonts w:cs="Arial"/>
                <w:szCs w:val="28"/>
              </w:rPr>
              <w:t>26</w:t>
            </w:r>
          </w:p>
        </w:tc>
      </w:tr>
      <w:tr w:rsidR="00786706" w14:paraId="3BDD3607" w14:textId="77777777" w:rsidTr="006721EA">
        <w:tc>
          <w:tcPr>
            <w:tcW w:w="2943" w:type="dxa"/>
          </w:tcPr>
          <w:p w14:paraId="12FCF114" w14:textId="4AD0B255" w:rsidR="00786706" w:rsidRPr="004922AF" w:rsidRDefault="00786706" w:rsidP="004922AF">
            <w:pPr>
              <w:rPr>
                <w:rFonts w:cs="Arial"/>
                <w:szCs w:val="28"/>
              </w:rPr>
            </w:pPr>
            <w:r w:rsidRPr="004922AF">
              <w:rPr>
                <w:rFonts w:cs="Arial"/>
                <w:szCs w:val="28"/>
              </w:rPr>
              <w:t>Policy advisor</w:t>
            </w:r>
          </w:p>
        </w:tc>
        <w:tc>
          <w:tcPr>
            <w:tcW w:w="7147" w:type="dxa"/>
          </w:tcPr>
          <w:p w14:paraId="0CB94D75" w14:textId="41AA54E0" w:rsidR="00786706" w:rsidRPr="004922AF" w:rsidRDefault="00325EE5" w:rsidP="004922AF">
            <w:pPr>
              <w:rPr>
                <w:rFonts w:cs="Arial"/>
                <w:szCs w:val="28"/>
              </w:rPr>
            </w:pPr>
            <w:r w:rsidRPr="00325EE5">
              <w:rPr>
                <w:rFonts w:cs="Arial"/>
                <w:szCs w:val="28"/>
              </w:rPr>
              <w:t>Head of Operations and Systems</w:t>
            </w:r>
          </w:p>
        </w:tc>
      </w:tr>
      <w:tr w:rsidR="00786706" w14:paraId="49179DFF" w14:textId="77777777" w:rsidTr="006721EA">
        <w:tc>
          <w:tcPr>
            <w:tcW w:w="2943" w:type="dxa"/>
          </w:tcPr>
          <w:p w14:paraId="1B0442C2" w14:textId="61E06347" w:rsidR="00786706" w:rsidRPr="004922AF" w:rsidRDefault="00786706" w:rsidP="004922AF">
            <w:pPr>
              <w:rPr>
                <w:rFonts w:cs="Arial"/>
                <w:szCs w:val="28"/>
              </w:rPr>
            </w:pPr>
            <w:r w:rsidRPr="004922AF">
              <w:rPr>
                <w:rFonts w:cs="Arial"/>
                <w:szCs w:val="28"/>
              </w:rPr>
              <w:t>Approving authority</w:t>
            </w:r>
          </w:p>
        </w:tc>
        <w:tc>
          <w:tcPr>
            <w:tcW w:w="7147" w:type="dxa"/>
          </w:tcPr>
          <w:p w14:paraId="0D81D6BC" w14:textId="5BA635B6" w:rsidR="00786706" w:rsidRPr="004922AF" w:rsidRDefault="00EA6334" w:rsidP="004922AF">
            <w:pPr>
              <w:rPr>
                <w:rFonts w:cs="Arial"/>
                <w:szCs w:val="28"/>
              </w:rPr>
            </w:pPr>
            <w:r>
              <w:rPr>
                <w:rFonts w:cs="Arial"/>
                <w:szCs w:val="28"/>
              </w:rPr>
              <w:t xml:space="preserve">Director, Human Resources </w:t>
            </w:r>
          </w:p>
        </w:tc>
      </w:tr>
    </w:tbl>
    <w:p w14:paraId="07DD10BA" w14:textId="0FA127FA" w:rsidR="00811F90" w:rsidRDefault="00811F90">
      <w:pPr>
        <w:rPr>
          <w:rFonts w:cs="Arial"/>
          <w:sz w:val="20"/>
          <w:szCs w:val="20"/>
        </w:rPr>
      </w:pPr>
    </w:p>
    <w:p w14:paraId="605F990D" w14:textId="015915AF" w:rsidR="00C22059" w:rsidRPr="00237AB3" w:rsidRDefault="007418A5" w:rsidP="00CA6AC5">
      <w:pPr>
        <w:pStyle w:val="Heading2"/>
        <w:rPr>
          <w:rFonts w:ascii="Griffith Sans Text" w:hAnsi="Griffith Sans Text"/>
        </w:rPr>
      </w:pPr>
      <w:bookmarkStart w:id="16" w:name="_7.0_Related_Policy"/>
      <w:bookmarkStart w:id="17" w:name="_6.0_Related_Policy"/>
      <w:bookmarkEnd w:id="16"/>
      <w:bookmarkEnd w:id="17"/>
      <w:r w:rsidRPr="00237AB3">
        <w:rPr>
          <w:rFonts w:ascii="Griffith Sans Text" w:hAnsi="Griffith Sans Text"/>
        </w:rPr>
        <w:t>6</w:t>
      </w:r>
      <w:r w:rsidR="00FC349F" w:rsidRPr="00237AB3">
        <w:rPr>
          <w:rFonts w:ascii="Griffith Sans Text" w:hAnsi="Griffith Sans Text"/>
        </w:rPr>
        <w:t xml:space="preserve">.0 </w:t>
      </w:r>
      <w:r w:rsidR="008605D5" w:rsidRPr="00237AB3">
        <w:rPr>
          <w:rFonts w:ascii="Griffith Sans Text" w:hAnsi="Griffith Sans Text"/>
        </w:rPr>
        <w:t>Related Policy Documents and Supporting Documents</w:t>
      </w:r>
    </w:p>
    <w:tbl>
      <w:tblPr>
        <w:tblStyle w:val="TableGrid"/>
        <w:tblW w:w="0" w:type="auto"/>
        <w:tblInd w:w="108" w:type="dxa"/>
        <w:tblBorders>
          <w:top w:val="none" w:sz="0" w:space="0" w:color="auto"/>
          <w:left w:val="none" w:sz="0" w:space="0" w:color="auto"/>
          <w:right w:val="none" w:sz="0" w:space="0" w:color="auto"/>
          <w:insideV w:val="none" w:sz="0" w:space="0" w:color="auto"/>
        </w:tblBorders>
        <w:tblCellMar>
          <w:top w:w="170" w:type="dxa"/>
          <w:left w:w="0" w:type="dxa"/>
          <w:bottom w:w="57" w:type="dxa"/>
          <w:right w:w="0" w:type="dxa"/>
        </w:tblCellMar>
        <w:tblLook w:val="04A0" w:firstRow="1" w:lastRow="0" w:firstColumn="1" w:lastColumn="0" w:noHBand="0" w:noVBand="1"/>
      </w:tblPr>
      <w:tblGrid>
        <w:gridCol w:w="2943"/>
        <w:gridCol w:w="7147"/>
      </w:tblGrid>
      <w:tr w:rsidR="00746A0E" w:rsidRPr="004922AF" w14:paraId="1BED611B" w14:textId="77777777" w:rsidTr="006721EA">
        <w:tc>
          <w:tcPr>
            <w:tcW w:w="2943" w:type="dxa"/>
          </w:tcPr>
          <w:p w14:paraId="30FE0F19" w14:textId="2232CC87" w:rsidR="00746A0E" w:rsidRPr="004922AF" w:rsidRDefault="00746A0E" w:rsidP="004922AF">
            <w:pPr>
              <w:rPr>
                <w:rFonts w:cs="Arial"/>
              </w:rPr>
            </w:pPr>
            <w:r w:rsidRPr="004922AF">
              <w:rPr>
                <w:rFonts w:cs="Arial"/>
              </w:rPr>
              <w:t>Legislation</w:t>
            </w:r>
          </w:p>
        </w:tc>
        <w:tc>
          <w:tcPr>
            <w:tcW w:w="7147" w:type="dxa"/>
          </w:tcPr>
          <w:p w14:paraId="209BF554" w14:textId="77777777" w:rsidR="00325EE5" w:rsidRPr="000E1730" w:rsidRDefault="005D7783" w:rsidP="00325EE5">
            <w:pPr>
              <w:ind w:left="357"/>
              <w:rPr>
                <w:rFonts w:cs="Arial"/>
              </w:rPr>
            </w:pPr>
            <w:hyperlink r:id="rId11" w:history="1">
              <w:r w:rsidR="00325EE5" w:rsidRPr="000E1730">
                <w:rPr>
                  <w:rStyle w:val="Hyperlink"/>
                  <w:rFonts w:cs="Arial"/>
                </w:rPr>
                <w:t>Anti-Discrimination Act 1991 (Qld)</w:t>
              </w:r>
            </w:hyperlink>
          </w:p>
          <w:p w14:paraId="1A1F6991" w14:textId="77777777" w:rsidR="00325EE5" w:rsidRPr="000E1730" w:rsidRDefault="005D7783" w:rsidP="00325EE5">
            <w:pPr>
              <w:ind w:left="357"/>
              <w:rPr>
                <w:rFonts w:cs="Arial"/>
              </w:rPr>
            </w:pPr>
            <w:hyperlink r:id="rId12" w:history="1">
              <w:r w:rsidR="00325EE5" w:rsidRPr="000E1730">
                <w:rPr>
                  <w:rStyle w:val="Hyperlink"/>
                  <w:rFonts w:cs="Arial"/>
                </w:rPr>
                <w:t>Carer Recognition Act 2010 (</w:t>
              </w:r>
              <w:proofErr w:type="spellStart"/>
              <w:r w:rsidR="00325EE5" w:rsidRPr="000E1730">
                <w:rPr>
                  <w:rStyle w:val="Hyperlink"/>
                  <w:rFonts w:cs="Arial"/>
                </w:rPr>
                <w:t>Cth</w:t>
              </w:r>
              <w:proofErr w:type="spellEnd"/>
              <w:r w:rsidR="00325EE5" w:rsidRPr="000E1730">
                <w:rPr>
                  <w:rStyle w:val="Hyperlink"/>
                  <w:rFonts w:cs="Arial"/>
                </w:rPr>
                <w:t>)</w:t>
              </w:r>
            </w:hyperlink>
          </w:p>
          <w:p w14:paraId="42218F2E" w14:textId="77777777" w:rsidR="00325EE5" w:rsidRPr="000E1730" w:rsidRDefault="005D7783" w:rsidP="00325EE5">
            <w:pPr>
              <w:ind w:left="357"/>
              <w:rPr>
                <w:rFonts w:cs="Arial"/>
              </w:rPr>
            </w:pPr>
            <w:hyperlink r:id="rId13" w:history="1">
              <w:r w:rsidR="00325EE5" w:rsidRPr="000E1730">
                <w:rPr>
                  <w:rStyle w:val="Hyperlink"/>
                  <w:rFonts w:cs="Arial"/>
                </w:rPr>
                <w:t>Fair Work Act 2009 (</w:t>
              </w:r>
              <w:proofErr w:type="spellStart"/>
              <w:r w:rsidR="00325EE5" w:rsidRPr="000E1730">
                <w:rPr>
                  <w:rStyle w:val="Hyperlink"/>
                  <w:rFonts w:cs="Arial"/>
                </w:rPr>
                <w:t>Cth</w:t>
              </w:r>
              <w:proofErr w:type="spellEnd"/>
              <w:r w:rsidR="00325EE5" w:rsidRPr="000E1730">
                <w:rPr>
                  <w:rStyle w:val="Hyperlink"/>
                  <w:rFonts w:cs="Arial"/>
                </w:rPr>
                <w:t>)</w:t>
              </w:r>
            </w:hyperlink>
          </w:p>
          <w:p w14:paraId="1C7EB7B2" w14:textId="77777777" w:rsidR="00325EE5" w:rsidRPr="000E1730" w:rsidRDefault="005D7783" w:rsidP="00325EE5">
            <w:pPr>
              <w:ind w:left="357"/>
              <w:rPr>
                <w:rFonts w:cs="Arial"/>
              </w:rPr>
            </w:pPr>
            <w:hyperlink r:id="rId14" w:anchor=":~:text=The%20jury%20for%20a%20criminal%20trial%20consists%20of%2012%20persons.&amp;text=(1)The%20judge%20before%20which,and%20sworn%20as%20reserve%20jurors.&amp;text=(d)are%20otherwise%20subject%20to,other%20jurors%20during%20the%20trial." w:history="1">
              <w:r w:rsidR="00325EE5" w:rsidRPr="000E1730">
                <w:rPr>
                  <w:rStyle w:val="Hyperlink"/>
                  <w:rFonts w:cs="Arial"/>
                </w:rPr>
                <w:t>Industrial Relations Act 2016 (Qld)</w:t>
              </w:r>
            </w:hyperlink>
          </w:p>
          <w:p w14:paraId="67C43C7F" w14:textId="77777777" w:rsidR="00325EE5" w:rsidRDefault="005D7783" w:rsidP="00325EE5">
            <w:pPr>
              <w:ind w:left="357"/>
              <w:rPr>
                <w:rStyle w:val="Hyperlink"/>
                <w:rFonts w:cs="Arial"/>
              </w:rPr>
            </w:pPr>
            <w:hyperlink r:id="rId15" w:anchor=":~:text=The%20jury%20for%20a%20criminal%20trial%20consists%20of%2012%20persons.&amp;text=(1)The%20judge%20before%20which,and%20sworn%20as%20reserve%20jurors.&amp;text=(d)are%20otherwise%20subject%20to,other%20jurors%20during%20the%20trial." w:history="1">
              <w:r w:rsidR="00325EE5" w:rsidRPr="000E1730">
                <w:rPr>
                  <w:rStyle w:val="Hyperlink"/>
                  <w:rFonts w:cs="Arial"/>
                </w:rPr>
                <w:t>Jury Act 1995 (Qld)</w:t>
              </w:r>
            </w:hyperlink>
          </w:p>
          <w:p w14:paraId="1D95EE8D" w14:textId="3686ADBF" w:rsidR="00746A0E" w:rsidRPr="004922AF" w:rsidRDefault="005D7783" w:rsidP="00325EE5">
            <w:pPr>
              <w:ind w:left="357"/>
              <w:rPr>
                <w:rFonts w:cs="Arial"/>
                <w:lang w:val="en-GB"/>
              </w:rPr>
            </w:pPr>
            <w:hyperlink r:id="rId16" w:history="1">
              <w:r w:rsidR="00325EE5" w:rsidRPr="000E1730">
                <w:rPr>
                  <w:rStyle w:val="Hyperlink"/>
                  <w:rFonts w:cs="Arial"/>
                </w:rPr>
                <w:t>Work Health and Safety Act 2011 (Qld)</w:t>
              </w:r>
            </w:hyperlink>
          </w:p>
        </w:tc>
      </w:tr>
      <w:tr w:rsidR="00746A0E" w:rsidRPr="004922AF" w14:paraId="13D635BA" w14:textId="77777777" w:rsidTr="006721EA">
        <w:tc>
          <w:tcPr>
            <w:tcW w:w="2943" w:type="dxa"/>
          </w:tcPr>
          <w:p w14:paraId="7CB30007" w14:textId="274434BC" w:rsidR="00746A0E" w:rsidRPr="004922AF" w:rsidRDefault="00746A0E" w:rsidP="004922AF">
            <w:pPr>
              <w:rPr>
                <w:rFonts w:cs="Arial"/>
              </w:rPr>
            </w:pPr>
            <w:r w:rsidRPr="004922AF">
              <w:rPr>
                <w:rFonts w:cs="Arial"/>
              </w:rPr>
              <w:lastRenderedPageBreak/>
              <w:t>Policy</w:t>
            </w:r>
          </w:p>
        </w:tc>
        <w:tc>
          <w:tcPr>
            <w:tcW w:w="7147" w:type="dxa"/>
          </w:tcPr>
          <w:p w14:paraId="7A1507B9" w14:textId="60C6DFA7" w:rsidR="00746A0E" w:rsidRPr="004922AF" w:rsidRDefault="005D7783" w:rsidP="004922AF">
            <w:pPr>
              <w:rPr>
                <w:rFonts w:cs="Arial"/>
                <w:lang w:val="en-GB"/>
              </w:rPr>
            </w:pPr>
            <w:hyperlink r:id="rId17" w:history="1">
              <w:r w:rsidRPr="0049232C">
                <w:rPr>
                  <w:rStyle w:val="Hyperlink"/>
                  <w:rFonts w:cs="Arial"/>
                </w:rPr>
                <w:t>Remuneration and Benefits Policy</w:t>
              </w:r>
            </w:hyperlink>
          </w:p>
        </w:tc>
      </w:tr>
      <w:tr w:rsidR="00746A0E" w:rsidRPr="004922AF" w14:paraId="55329BCC" w14:textId="77777777" w:rsidTr="006721EA">
        <w:tc>
          <w:tcPr>
            <w:tcW w:w="2943" w:type="dxa"/>
          </w:tcPr>
          <w:p w14:paraId="1BD7DB3E" w14:textId="54AA41D2" w:rsidR="00746A0E" w:rsidRPr="004922AF" w:rsidRDefault="00746A0E" w:rsidP="004922AF">
            <w:pPr>
              <w:rPr>
                <w:rFonts w:cs="Arial"/>
              </w:rPr>
            </w:pPr>
            <w:r w:rsidRPr="004922AF">
              <w:rPr>
                <w:rFonts w:cs="Arial"/>
              </w:rPr>
              <w:t>Procedures</w:t>
            </w:r>
          </w:p>
        </w:tc>
        <w:tc>
          <w:tcPr>
            <w:tcW w:w="7147" w:type="dxa"/>
          </w:tcPr>
          <w:p w14:paraId="4302959E" w14:textId="0D54DFEA" w:rsidR="00746A0E" w:rsidRPr="004922AF" w:rsidRDefault="00EA6334" w:rsidP="004922AF">
            <w:pPr>
              <w:rPr>
                <w:rFonts w:cs="Arial"/>
                <w:lang w:val="en-GB"/>
              </w:rPr>
            </w:pPr>
            <w:r w:rsidRPr="004922AF">
              <w:rPr>
                <w:rFonts w:cs="Arial"/>
              </w:rPr>
              <w:t>N/A</w:t>
            </w:r>
          </w:p>
        </w:tc>
      </w:tr>
      <w:tr w:rsidR="005D7783" w:rsidRPr="004922AF" w14:paraId="76652B21" w14:textId="77777777" w:rsidTr="006721EA">
        <w:tc>
          <w:tcPr>
            <w:tcW w:w="2943" w:type="dxa"/>
          </w:tcPr>
          <w:p w14:paraId="118FD34E" w14:textId="1F0ABE77" w:rsidR="005D7783" w:rsidRPr="004922AF" w:rsidRDefault="005D7783" w:rsidP="005D7783">
            <w:pPr>
              <w:rPr>
                <w:rFonts w:cs="Arial"/>
              </w:rPr>
            </w:pPr>
            <w:r>
              <w:rPr>
                <w:rFonts w:cs="Arial"/>
              </w:rPr>
              <w:t>Agreements</w:t>
            </w:r>
          </w:p>
        </w:tc>
        <w:tc>
          <w:tcPr>
            <w:tcW w:w="7147" w:type="dxa"/>
          </w:tcPr>
          <w:p w14:paraId="12320D3B" w14:textId="77777777" w:rsidR="005D7783" w:rsidRPr="00F96CAF" w:rsidRDefault="005D7783" w:rsidP="005D7783">
            <w:pPr>
              <w:spacing w:before="60" w:after="60"/>
              <w:rPr>
                <w:rFonts w:cs="Arial"/>
              </w:rPr>
            </w:pPr>
            <w:hyperlink r:id="rId18" w:anchor="enterprise" w:history="1">
              <w:r w:rsidRPr="00F96CAF">
                <w:rPr>
                  <w:rStyle w:val="Hyperlink"/>
                  <w:rFonts w:cs="Arial"/>
                </w:rPr>
                <w:t>Griffith University Academic Staff Enterprise Agreement</w:t>
              </w:r>
            </w:hyperlink>
          </w:p>
          <w:p w14:paraId="55AA03EB" w14:textId="25325CCA" w:rsidR="005D7783" w:rsidRPr="004922AF" w:rsidRDefault="005D7783" w:rsidP="005D7783">
            <w:pPr>
              <w:rPr>
                <w:rFonts w:cs="Arial"/>
              </w:rPr>
            </w:pPr>
            <w:hyperlink r:id="rId19" w:anchor="enterprise" w:history="1">
              <w:r w:rsidRPr="00F96CAF">
                <w:rPr>
                  <w:rStyle w:val="Hyperlink"/>
                  <w:rFonts w:cs="Arial"/>
                </w:rPr>
                <w:t xml:space="preserve">Griffith University </w:t>
              </w:r>
              <w:r>
                <w:rPr>
                  <w:rStyle w:val="Hyperlink"/>
                  <w:rFonts w:cs="Arial"/>
                </w:rPr>
                <w:t>P</w:t>
              </w:r>
              <w:r>
                <w:rPr>
                  <w:rStyle w:val="Hyperlink"/>
                </w:rPr>
                <w:t xml:space="preserve">rofessional and Support </w:t>
              </w:r>
              <w:r w:rsidRPr="00F96CAF">
                <w:rPr>
                  <w:rStyle w:val="Hyperlink"/>
                  <w:rFonts w:cs="Arial"/>
                </w:rPr>
                <w:t>Staff Enterprise Agreement</w:t>
              </w:r>
            </w:hyperlink>
          </w:p>
        </w:tc>
      </w:tr>
      <w:tr w:rsidR="005D7783" w:rsidRPr="004922AF" w14:paraId="5AB64C6F" w14:textId="77777777" w:rsidTr="006721EA">
        <w:tc>
          <w:tcPr>
            <w:tcW w:w="2943" w:type="dxa"/>
          </w:tcPr>
          <w:p w14:paraId="22348C3F" w14:textId="0F6236D7" w:rsidR="005D7783" w:rsidRPr="004922AF" w:rsidRDefault="005D7783" w:rsidP="005D7783">
            <w:pPr>
              <w:rPr>
                <w:rFonts w:cs="Arial"/>
              </w:rPr>
            </w:pPr>
            <w:r w:rsidRPr="004922AF">
              <w:rPr>
                <w:rFonts w:cs="Arial"/>
              </w:rPr>
              <w:t>Forms</w:t>
            </w:r>
          </w:p>
        </w:tc>
        <w:tc>
          <w:tcPr>
            <w:tcW w:w="7147" w:type="dxa"/>
          </w:tcPr>
          <w:p w14:paraId="54F51F15" w14:textId="3F717F66" w:rsidR="005D7783" w:rsidRPr="004922AF" w:rsidRDefault="005D7783" w:rsidP="005D7783">
            <w:pPr>
              <w:rPr>
                <w:rFonts w:cs="Arial"/>
              </w:rPr>
            </w:pPr>
            <w:r w:rsidRPr="004922AF">
              <w:rPr>
                <w:rFonts w:cs="Arial"/>
              </w:rPr>
              <w:t>N/A</w:t>
            </w:r>
          </w:p>
        </w:tc>
      </w:tr>
    </w:tbl>
    <w:p w14:paraId="6BA7652E" w14:textId="26761596" w:rsidR="00A15D12" w:rsidRDefault="00A15D12" w:rsidP="004922AF">
      <w:pPr>
        <w:rPr>
          <w:rFonts w:cs="Arial"/>
        </w:rPr>
      </w:pPr>
    </w:p>
    <w:sectPr w:rsidR="00A15D12" w:rsidSect="00E77B43">
      <w:headerReference w:type="default" r:id="rId20"/>
      <w:footerReference w:type="even" r:id="rId21"/>
      <w:footerReference w:type="default" r:id="rId22"/>
      <w:headerReference w:type="first" r:id="rId23"/>
      <w:footerReference w:type="first" r:id="rId24"/>
      <w:type w:val="continuous"/>
      <w:pgSz w:w="11906" w:h="16838"/>
      <w:pgMar w:top="1985" w:right="680" w:bottom="851" w:left="680" w:header="680"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6918B5" w14:textId="77777777" w:rsidR="0061147C" w:rsidRDefault="0061147C" w:rsidP="00575CC3">
      <w:pPr>
        <w:spacing w:after="0"/>
      </w:pPr>
      <w:r>
        <w:separator/>
      </w:r>
    </w:p>
    <w:p w14:paraId="7100BF3B" w14:textId="77777777" w:rsidR="00CC760B" w:rsidRDefault="00CC760B"/>
  </w:endnote>
  <w:endnote w:type="continuationSeparator" w:id="0">
    <w:p w14:paraId="6A1DDC77" w14:textId="77777777" w:rsidR="0061147C" w:rsidRDefault="0061147C" w:rsidP="00575CC3">
      <w:pPr>
        <w:spacing w:after="0"/>
      </w:pPr>
      <w:r>
        <w:continuationSeparator/>
      </w:r>
    </w:p>
    <w:p w14:paraId="2BD40580" w14:textId="77777777" w:rsidR="00CC760B" w:rsidRDefault="00CC76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undrySterling-Light">
    <w:altName w:val="Cambria"/>
    <w:charset w:val="00"/>
    <w:family w:val="auto"/>
    <w:pitch w:val="variable"/>
    <w:sig w:usb0="80000027" w:usb1="00000040" w:usb2="00000000" w:usb3="00000000" w:csb0="00000001" w:csb1="00000000"/>
  </w:font>
  <w:font w:name="Griffith Sans Text">
    <w:altName w:val="Calibri"/>
    <w:panose1 w:val="00000000000000000000"/>
    <w:charset w:val="00"/>
    <w:family w:val="modern"/>
    <w:notTrueType/>
    <w:pitch w:val="variable"/>
    <w:sig w:usb0="A00000AF" w:usb1="0000305B"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Griffith Serif Text">
    <w:altName w:val="Calibri"/>
    <w:panose1 w:val="00000000000000000000"/>
    <w:charset w:val="00"/>
    <w:family w:val="modern"/>
    <w:notTrueType/>
    <w:pitch w:val="variable"/>
    <w:sig w:usb0="A00000EF" w:usb1="4000847B" w:usb2="00000000" w:usb3="00000000" w:csb0="00000093" w:csb1="00000000"/>
  </w:font>
  <w:font w:name="Times New Roman (Headings CS)">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FoundrySterling-Book">
    <w:altName w:val="Calibri"/>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6856571"/>
      <w:docPartObj>
        <w:docPartGallery w:val="Page Numbers (Bottom of Page)"/>
        <w:docPartUnique/>
      </w:docPartObj>
    </w:sdtPr>
    <w:sdtEndPr>
      <w:rPr>
        <w:rStyle w:val="PageNumber"/>
      </w:rPr>
    </w:sdtEndPr>
    <w:sdtContent>
      <w:p w14:paraId="6E64F0AB" w14:textId="7953B17D" w:rsidR="00A144B2" w:rsidRDefault="00A144B2" w:rsidP="007E3A0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27A06D6" w14:textId="77777777" w:rsidR="00A144B2" w:rsidRDefault="00A144B2" w:rsidP="00A144B2">
    <w:pPr>
      <w:pStyle w:val="Footer"/>
      <w:ind w:right="360"/>
    </w:pPr>
  </w:p>
  <w:p w14:paraId="3E98B54B" w14:textId="77777777" w:rsidR="00CC760B" w:rsidRDefault="00CC760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color w:val="70787B"/>
        <w:sz w:val="21"/>
        <w:szCs w:val="21"/>
      </w:rPr>
      <w:id w:val="-584762695"/>
      <w:docPartObj>
        <w:docPartGallery w:val="Page Numbers (Bottom of Page)"/>
        <w:docPartUnique/>
      </w:docPartObj>
    </w:sdtPr>
    <w:sdtEndPr/>
    <w:sdtContent>
      <w:p w14:paraId="1DEF1CC7" w14:textId="2681FBBA" w:rsidR="00A144B2" w:rsidRPr="007225FE" w:rsidRDefault="00A144B2" w:rsidP="007225FE">
        <w:pPr>
          <w:pStyle w:val="Footer"/>
          <w:framePr w:wrap="none" w:vAnchor="text" w:hAnchor="margin" w:xAlign="right" w:y="1"/>
          <w:spacing w:after="240" w:line="276" w:lineRule="auto"/>
          <w:rPr>
            <w:rFonts w:asciiTheme="minorHAnsi" w:hAnsiTheme="minorHAnsi" w:cstheme="minorHAnsi"/>
            <w:color w:val="70787B"/>
            <w:sz w:val="21"/>
            <w:szCs w:val="21"/>
          </w:rPr>
        </w:pPr>
        <w:r w:rsidRPr="007225FE">
          <w:rPr>
            <w:rFonts w:asciiTheme="minorHAnsi" w:hAnsiTheme="minorHAnsi" w:cstheme="minorHAnsi"/>
            <w:color w:val="70787B"/>
            <w:sz w:val="21"/>
            <w:szCs w:val="21"/>
          </w:rPr>
          <w:fldChar w:fldCharType="begin"/>
        </w:r>
        <w:r w:rsidRPr="007225FE">
          <w:rPr>
            <w:rFonts w:asciiTheme="minorHAnsi" w:hAnsiTheme="minorHAnsi" w:cstheme="minorHAnsi"/>
            <w:color w:val="70787B"/>
            <w:sz w:val="21"/>
            <w:szCs w:val="21"/>
          </w:rPr>
          <w:instrText xml:space="preserve"> PAGE </w:instrText>
        </w:r>
        <w:r w:rsidRPr="007225FE">
          <w:rPr>
            <w:rFonts w:asciiTheme="minorHAnsi" w:hAnsiTheme="minorHAnsi" w:cstheme="minorHAnsi"/>
            <w:color w:val="70787B"/>
            <w:sz w:val="21"/>
            <w:szCs w:val="21"/>
          </w:rPr>
          <w:fldChar w:fldCharType="separate"/>
        </w:r>
        <w:r w:rsidRPr="007225FE">
          <w:rPr>
            <w:rFonts w:asciiTheme="minorHAnsi" w:hAnsiTheme="minorHAnsi" w:cstheme="minorHAnsi"/>
            <w:color w:val="70787B"/>
            <w:sz w:val="21"/>
            <w:szCs w:val="21"/>
          </w:rPr>
          <w:t>1</w:t>
        </w:r>
        <w:r w:rsidRPr="007225FE">
          <w:rPr>
            <w:rFonts w:asciiTheme="minorHAnsi" w:hAnsiTheme="minorHAnsi" w:cstheme="minorHAnsi"/>
            <w:color w:val="70787B"/>
            <w:sz w:val="21"/>
            <w:szCs w:val="21"/>
          </w:rPr>
          <w:fldChar w:fldCharType="end"/>
        </w:r>
      </w:p>
    </w:sdtContent>
  </w:sdt>
  <w:p w14:paraId="0E4A430F" w14:textId="32BB126C" w:rsidR="00830B58" w:rsidRDefault="00830B58" w:rsidP="00A144B2">
    <w:pPr>
      <w:spacing w:after="0"/>
      <w:ind w:right="360"/>
      <w:jc w:val="right"/>
      <w:rPr>
        <w:rFonts w:asciiTheme="minorHAnsi" w:hAnsiTheme="minorHAnsi" w:cstheme="minorHAnsi"/>
        <w:color w:val="70787B"/>
        <w:sz w:val="15"/>
        <w:szCs w:val="15"/>
      </w:rPr>
    </w:pPr>
  </w:p>
  <w:p w14:paraId="3140D939" w14:textId="754B9588" w:rsidR="00325EE5" w:rsidRDefault="00325EE5" w:rsidP="00325EE5">
    <w:pPr>
      <w:pStyle w:val="FooterTemplate"/>
    </w:pPr>
    <w:r>
      <w:br/>
      <w:t>Remuneration, Recognition and Benefits – Leave Procedure | October 2023</w:t>
    </w:r>
  </w:p>
  <w:p w14:paraId="1FDA252B" w14:textId="77777777" w:rsidR="00325EE5" w:rsidRDefault="00325EE5" w:rsidP="00325EE5">
    <w:pPr>
      <w:pStyle w:val="FooterTemplate"/>
    </w:pPr>
    <w:r>
      <w:t xml:space="preserve">Document number: 2023/0001121 </w:t>
    </w:r>
  </w:p>
  <w:p w14:paraId="2E3A5653" w14:textId="0ED0A4B6" w:rsidR="00830B58" w:rsidRDefault="00325EE5" w:rsidP="00325EE5">
    <w:pPr>
      <w:pStyle w:val="FooterTemplate"/>
    </w:pPr>
    <w:r>
      <w:t>Griffith University - CRICOS Provider Number 00233E</w:t>
    </w:r>
  </w:p>
  <w:p w14:paraId="4FE08F67" w14:textId="77777777" w:rsidR="00CC760B" w:rsidRDefault="00CC760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F3F71" w14:textId="45E189B9" w:rsidR="00E77B43" w:rsidRPr="00E77B43" w:rsidRDefault="00E77B43" w:rsidP="00E77B43">
    <w:pPr>
      <w:spacing w:after="0"/>
      <w:jc w:val="right"/>
      <w:rPr>
        <w:rFonts w:cs="Arial"/>
        <w:color w:val="70787B"/>
        <w:szCs w:val="18"/>
      </w:rPr>
    </w:pPr>
    <w:r w:rsidRPr="00E77B43">
      <w:rPr>
        <w:rFonts w:cs="Arial"/>
        <w:color w:val="70787B"/>
        <w:szCs w:val="18"/>
      </w:rPr>
      <w:t>1</w:t>
    </w:r>
  </w:p>
  <w:p w14:paraId="42B379E9" w14:textId="299F0AC8" w:rsidR="00325EE5" w:rsidRPr="00325EE5" w:rsidRDefault="00325EE5" w:rsidP="00325EE5">
    <w:pPr>
      <w:spacing w:after="0"/>
      <w:jc w:val="right"/>
      <w:rPr>
        <w:rFonts w:asciiTheme="minorHAnsi" w:hAnsiTheme="minorHAnsi" w:cstheme="minorHAnsi"/>
        <w:color w:val="70787B"/>
        <w:sz w:val="15"/>
        <w:szCs w:val="15"/>
      </w:rPr>
    </w:pPr>
    <w:r w:rsidRPr="00325EE5">
      <w:rPr>
        <w:rFonts w:asciiTheme="minorHAnsi" w:hAnsiTheme="minorHAnsi" w:cstheme="minorHAnsi"/>
        <w:color w:val="70787B"/>
        <w:sz w:val="15"/>
        <w:szCs w:val="15"/>
      </w:rPr>
      <w:t>Remuneration, Recognition and Benefits – Leave Procedure | October 2023</w:t>
    </w:r>
    <w:r>
      <w:rPr>
        <w:rFonts w:asciiTheme="minorHAnsi" w:hAnsiTheme="minorHAnsi" w:cstheme="minorHAnsi"/>
        <w:color w:val="70787B"/>
        <w:sz w:val="15"/>
        <w:szCs w:val="15"/>
      </w:rPr>
      <w:br/>
    </w:r>
    <w:r w:rsidRPr="00325EE5">
      <w:rPr>
        <w:rFonts w:asciiTheme="minorHAnsi" w:hAnsiTheme="minorHAnsi" w:cstheme="minorHAnsi"/>
        <w:color w:val="70787B"/>
        <w:sz w:val="15"/>
        <w:szCs w:val="15"/>
      </w:rPr>
      <w:t xml:space="preserve">Document number: 2023/0001121 </w:t>
    </w:r>
  </w:p>
  <w:p w14:paraId="3471DC75" w14:textId="39D62FF3" w:rsidR="00E77B43" w:rsidRDefault="00325EE5" w:rsidP="00325EE5">
    <w:pPr>
      <w:pStyle w:val="FooterTemplate"/>
    </w:pPr>
    <w:r w:rsidRPr="00325EE5">
      <w:t>Griffith University - CRICOS Provider Number 00233E</w:t>
    </w:r>
    <w:r w:rsidRPr="00325EE5">
      <w:rPr>
        <w:noProof/>
      </w:rPr>
      <w:t xml:space="preserve"> </w:t>
    </w:r>
    <w:r w:rsidR="00E77B43" w:rsidRPr="000209B9">
      <w:rPr>
        <w:noProof/>
      </w:rPr>
      <mc:AlternateContent>
        <mc:Choice Requires="wpg">
          <w:drawing>
            <wp:anchor distT="0" distB="0" distL="114300" distR="114300" simplePos="0" relativeHeight="251669504" behindDoc="0" locked="0" layoutInCell="1" allowOverlap="1" wp14:anchorId="37435329" wp14:editId="3A99B7C3">
              <wp:simplePos x="0" y="0"/>
              <wp:positionH relativeFrom="page">
                <wp:posOffset>-6993</wp:posOffset>
              </wp:positionH>
              <wp:positionV relativeFrom="paragraph">
                <wp:posOffset>-3113027</wp:posOffset>
              </wp:positionV>
              <wp:extent cx="3565003" cy="3564322"/>
              <wp:effectExtent l="0" t="0" r="0" b="0"/>
              <wp:wrapNone/>
              <wp:docPr id="3" name="Group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3565003" cy="3564322"/>
                        <a:chOff x="0" y="0"/>
                        <a:chExt cx="3960644" cy="3959860"/>
                      </a:xfrm>
                    </wpg:grpSpPr>
                    <wps:wsp>
                      <wps:cNvPr id="4" name="Right Triangle 4"/>
                      <wps:cNvSpPr/>
                      <wps:spPr>
                        <a:xfrm>
                          <a:off x="784" y="0"/>
                          <a:ext cx="3959860" cy="3959860"/>
                        </a:xfrm>
                        <a:prstGeom prst="rtTriangle">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Isosceles Triangle 7"/>
                      <wps:cNvSpPr/>
                      <wps:spPr>
                        <a:xfrm rot="5400000" flipH="1">
                          <a:off x="-593725" y="609259"/>
                          <a:ext cx="2610485" cy="1423035"/>
                        </a:xfrm>
                        <a:prstGeom prst="triangle">
                          <a:avLst>
                            <a:gd name="adj" fmla="val 46034"/>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4B67276" id="Group 3" o:spid="_x0000_s1026" alt="&quot;&quot;" style="position:absolute;margin-left:-.55pt;margin-top:-245.1pt;width:280.7pt;height:280.65pt;z-index:251669504;mso-position-horizontal-relative:page;mso-width-relative:margin;mso-height-relative:margin" coordsize="39606,395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">
              <v:shapetype id="_x0000_t6" coordsize="21600,21600" o:spt="6" path="m,l,21600r21600,xe">
                <v:stroke joinstyle="miter"/>
                <v:path gradientshapeok="t" o:connecttype="custom" o:connectlocs="0,0;0,10800;0,21600;10800,21600;21600,21600;10800,10800" textboxrect="1800,12600,12600,19800"/>
              </v:shapetype>
              <v:shape id="Right Triangle 4" o:spid="_x0000_s1027" type="#_x0000_t6" style="position:absolute;left:7;width:39599;height:395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" fillcolor="#f2f2f2 [3052]" stroked="f" strokeweight="2p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7" o:spid="_x0000_s1028" type="#_x0000_t5" style="position:absolute;left:-5938;top:6093;width:26105;height:14230;rotation:-9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" adj="9943" fillcolor="#d8d8d8 [2732]" stroked="f" strokeweight="2pt"/>
              <w10:wrap anchorx="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72C1A5" w14:textId="77777777" w:rsidR="0061147C" w:rsidRDefault="0061147C" w:rsidP="00575CC3">
      <w:pPr>
        <w:spacing w:after="0"/>
      </w:pPr>
      <w:r>
        <w:separator/>
      </w:r>
    </w:p>
    <w:p w14:paraId="318BF58B" w14:textId="77777777" w:rsidR="00CC760B" w:rsidRDefault="00CC760B"/>
  </w:footnote>
  <w:footnote w:type="continuationSeparator" w:id="0">
    <w:p w14:paraId="25885BE6" w14:textId="77777777" w:rsidR="0061147C" w:rsidRDefault="0061147C" w:rsidP="00575CC3">
      <w:pPr>
        <w:spacing w:after="0"/>
      </w:pPr>
      <w:r>
        <w:continuationSeparator/>
      </w:r>
    </w:p>
    <w:p w14:paraId="04269FD5" w14:textId="77777777" w:rsidR="00CC760B" w:rsidRDefault="00CC760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E3F21" w14:textId="463DC8C6" w:rsidR="00830B58" w:rsidRDefault="00E826C9" w:rsidP="00830B58">
    <w:pPr>
      <w:pStyle w:val="Heading1"/>
      <w:tabs>
        <w:tab w:val="left" w:pos="820"/>
      </w:tabs>
    </w:pPr>
    <w:r>
      <w:rPr>
        <w:rFonts w:cs="Arial"/>
        <w:b w:val="0"/>
        <w:noProof/>
        <w:color w:val="E30918"/>
        <w:sz w:val="52"/>
        <w:szCs w:val="52"/>
        <w14:ligatures w14:val="none"/>
      </w:rPr>
      <w:drawing>
        <wp:anchor distT="0" distB="0" distL="114300" distR="114300" simplePos="0" relativeHeight="251661312" behindDoc="1" locked="0" layoutInCell="1" allowOverlap="1" wp14:anchorId="6F97AE15" wp14:editId="362B7B53">
          <wp:simplePos x="0" y="0"/>
          <wp:positionH relativeFrom="column">
            <wp:posOffset>0</wp:posOffset>
          </wp:positionH>
          <wp:positionV relativeFrom="page">
            <wp:posOffset>410210</wp:posOffset>
          </wp:positionV>
          <wp:extent cx="2048400" cy="435600"/>
          <wp:effectExtent l="0" t="0" r="0" b="3175"/>
          <wp:wrapTight wrapText="bothSides">
            <wp:wrapPolygon edited="0">
              <wp:start x="0" y="0"/>
              <wp:lineTo x="0" y="20812"/>
              <wp:lineTo x="21299" y="20812"/>
              <wp:lineTo x="21299" y="0"/>
              <wp:lineTo x="0" y="0"/>
            </wp:wrapPolygon>
          </wp:wrapTight>
          <wp:docPr id="157402311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4023112" name="Picture 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048400" cy="435600"/>
                  </a:xfrm>
                  <a:prstGeom prst="rect">
                    <a:avLst/>
                  </a:prstGeom>
                </pic:spPr>
              </pic:pic>
            </a:graphicData>
          </a:graphic>
          <wp14:sizeRelH relativeFrom="margin">
            <wp14:pctWidth>0</wp14:pctWidth>
          </wp14:sizeRelH>
          <wp14:sizeRelV relativeFrom="margin">
            <wp14:pctHeight>0</wp14:pctHeight>
          </wp14:sizeRelV>
        </wp:anchor>
      </w:drawing>
    </w:r>
  </w:p>
  <w:p w14:paraId="04F8F975" w14:textId="77777777" w:rsidR="00CC760B" w:rsidRDefault="00CC760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62119" w14:textId="6BD821E1" w:rsidR="00E77B43" w:rsidRPr="000D3B39" w:rsidRDefault="00751170" w:rsidP="00F252F4">
    <w:pPr>
      <w:pStyle w:val="Header"/>
      <w:jc w:val="right"/>
      <w:rPr>
        <w:b/>
        <w:bCs/>
      </w:rPr>
    </w:pPr>
    <w:r w:rsidRPr="00237AB3">
      <w:rPr>
        <w:rFonts w:cs="Arial"/>
        <w:b/>
        <w:bCs/>
        <w:noProof/>
        <w:color w:val="E30918"/>
        <w:sz w:val="52"/>
        <w:szCs w:val="52"/>
      </w:rPr>
      <w:drawing>
        <wp:anchor distT="0" distB="0" distL="114300" distR="114300" simplePos="0" relativeHeight="251670528" behindDoc="1" locked="0" layoutInCell="1" allowOverlap="1" wp14:anchorId="0093D322" wp14:editId="170EE948">
          <wp:simplePos x="0" y="0"/>
          <wp:positionH relativeFrom="margin">
            <wp:align>left</wp:align>
          </wp:positionH>
          <wp:positionV relativeFrom="page">
            <wp:posOffset>408940</wp:posOffset>
          </wp:positionV>
          <wp:extent cx="2047875" cy="434975"/>
          <wp:effectExtent l="0" t="0" r="9525" b="3175"/>
          <wp:wrapTight wrapText="bothSides">
            <wp:wrapPolygon edited="0">
              <wp:start x="0" y="0"/>
              <wp:lineTo x="0" y="20812"/>
              <wp:lineTo x="21500" y="20812"/>
              <wp:lineTo x="21500" y="0"/>
              <wp:lineTo x="0" y="0"/>
            </wp:wrapPolygon>
          </wp:wrapTight>
          <wp:docPr id="1361743575"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1743575"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047875" cy="434975"/>
                  </a:xfrm>
                  <a:prstGeom prst="rect">
                    <a:avLst/>
                  </a:prstGeom>
                </pic:spPr>
              </pic:pic>
            </a:graphicData>
          </a:graphic>
          <wp14:sizeRelH relativeFrom="margin">
            <wp14:pctWidth>0</wp14:pctWidth>
          </wp14:sizeRelH>
          <wp14:sizeRelV relativeFrom="margin">
            <wp14:pctHeight>0</wp14:pctHeight>
          </wp14:sizeRelV>
        </wp:anchor>
      </w:drawing>
    </w:r>
    <w:r w:rsidR="00E77B43" w:rsidRPr="00237AB3">
      <w:rPr>
        <w:rFonts w:cs="Arial"/>
        <w:b/>
        <w:bCs/>
        <w:noProof/>
        <w:color w:val="E30918"/>
        <w:sz w:val="52"/>
        <w:szCs w:val="52"/>
      </w:rPr>
      <mc:AlternateContent>
        <mc:Choice Requires="wps">
          <w:drawing>
            <wp:anchor distT="0" distB="0" distL="114300" distR="114300" simplePos="0" relativeHeight="251665408" behindDoc="1" locked="0" layoutInCell="1" allowOverlap="1" wp14:anchorId="17985D41" wp14:editId="2F891FE7">
              <wp:simplePos x="0" y="0"/>
              <wp:positionH relativeFrom="column">
                <wp:posOffset>3252470</wp:posOffset>
              </wp:positionH>
              <wp:positionV relativeFrom="page">
                <wp:posOffset>-772160</wp:posOffset>
              </wp:positionV>
              <wp:extent cx="5719445" cy="2800985"/>
              <wp:effectExtent l="0" t="0" r="0" b="0"/>
              <wp:wrapNone/>
              <wp:docPr id="656548353" name="Tri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10800000">
                        <a:off x="0" y="0"/>
                        <a:ext cx="5719445" cy="2800985"/>
                      </a:xfrm>
                      <a:prstGeom prst="triangle">
                        <a:avLst/>
                      </a:prstGeom>
                      <a:solidFill>
                        <a:srgbClr val="F40609"/>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77B0A26D"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angle 1" o:spid="_x0000_s1026" type="#_x0000_t5" alt="&quot;&quot;" style="position:absolute;margin-left:256.1pt;margin-top:-60.8pt;width:450.35pt;height:220.55pt;rotation:180;z-index:-251651072;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" fillcolor="#f40609" stroked="f" strokeweight="2pt">
              <w10:wrap anchory="page"/>
            </v:shape>
          </w:pict>
        </mc:Fallback>
      </mc:AlternateContent>
    </w:r>
    <w:r w:rsidR="000D3B39" w:rsidRPr="00237AB3">
      <w:rPr>
        <w:rFonts w:cs="Arial"/>
        <w:b/>
        <w:bCs/>
        <w:color w:val="FFFFFF" w:themeColor="background1"/>
        <w:sz w:val="52"/>
        <w:szCs w:val="52"/>
      </w:rPr>
      <w:t>P</w:t>
    </w:r>
    <w:r w:rsidR="00C00B53" w:rsidRPr="00237AB3">
      <w:rPr>
        <w:rFonts w:cs="Arial"/>
        <w:b/>
        <w:bCs/>
        <w:color w:val="FFFFFF" w:themeColor="background1"/>
        <w:sz w:val="52"/>
        <w:szCs w:val="52"/>
      </w:rPr>
      <w:t>r</w:t>
    </w:r>
    <w:r w:rsidR="000D3B39" w:rsidRPr="00237AB3">
      <w:rPr>
        <w:rFonts w:cs="Arial"/>
        <w:b/>
        <w:bCs/>
        <w:color w:val="FFFFFF" w:themeColor="background1"/>
        <w:sz w:val="52"/>
        <w:szCs w:val="52"/>
      </w:rPr>
      <w:t>oc</w:t>
    </w:r>
    <w:r w:rsidR="00C00B53" w:rsidRPr="00237AB3">
      <w:rPr>
        <w:rFonts w:cs="Arial"/>
        <w:b/>
        <w:bCs/>
        <w:color w:val="FFFFFF" w:themeColor="background1"/>
        <w:sz w:val="52"/>
        <w:szCs w:val="52"/>
      </w:rPr>
      <w:t>edure</w:t>
    </w:r>
    <w:r w:rsidR="000D3B39">
      <w:rPr>
        <w:rFonts w:cs="Arial"/>
        <w:b/>
        <w:bCs/>
        <w:color w:val="FFFFFF" w:themeColor="background1"/>
        <w:sz w:val="52"/>
        <w:szCs w:val="5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92091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67483B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9702D45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4134C8D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496AF3C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B932414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B12C6F9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8BC0C28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2DA666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000AE78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EAD0C98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3E3CE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3A04FD5"/>
    <w:multiLevelType w:val="multilevel"/>
    <w:tmpl w:val="A2AA0012"/>
    <w:styleLink w:val="CurrentList3"/>
    <w:lvl w:ilvl="0">
      <w:start w:val="1"/>
      <w:numFmt w:val="bullet"/>
      <w:lvlText w:val=""/>
      <w:lvlJc w:val="left"/>
      <w:pPr>
        <w:ind w:left="717" w:hanging="360"/>
      </w:pPr>
      <w:rPr>
        <w:rFonts w:ascii="Symbol" w:hAnsi="Symbol" w:hint="default"/>
        <w:color w:val="E51F3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08485B27"/>
    <w:multiLevelType w:val="multilevel"/>
    <w:tmpl w:val="8530EB6A"/>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800" w:hanging="36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abstractNum w:abstractNumId="14" w15:restartNumberingAfterBreak="0">
    <w:nsid w:val="0B197CD8"/>
    <w:multiLevelType w:val="multilevel"/>
    <w:tmpl w:val="5DC0F13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0B6144AC"/>
    <w:multiLevelType w:val="hybridMultilevel"/>
    <w:tmpl w:val="D5D013FA"/>
    <w:lvl w:ilvl="0" w:tplc="EDEC25B0">
      <w:start w:val="1"/>
      <w:numFmt w:val="bullet"/>
      <w:lvlText w:val=""/>
      <w:lvlJc w:val="left"/>
      <w:pPr>
        <w:ind w:left="1080" w:hanging="360"/>
      </w:pPr>
      <w:rPr>
        <w:rFonts w:ascii="Symbol" w:hAnsi="Symbol" w:hint="default"/>
        <w:color w:val="E51F30"/>
      </w:rPr>
    </w:lvl>
    <w:lvl w:ilvl="1" w:tplc="08090003">
      <w:start w:val="1"/>
      <w:numFmt w:val="bullet"/>
      <w:lvlText w:val="o"/>
      <w:lvlJc w:val="left"/>
      <w:pPr>
        <w:ind w:left="1494" w:hanging="360"/>
      </w:pPr>
      <w:rPr>
        <w:rFonts w:ascii="Courier New" w:hAnsi="Courier New" w:cs="Courier New" w:hint="default"/>
      </w:rPr>
    </w:lvl>
    <w:lvl w:ilvl="2" w:tplc="2FD6763A">
      <w:start w:val="1"/>
      <w:numFmt w:val="bullet"/>
      <w:lvlText w:val=""/>
      <w:lvlJc w:val="left"/>
      <w:pPr>
        <w:ind w:left="2520" w:hanging="360"/>
      </w:pPr>
      <w:rPr>
        <w:rFonts w:ascii="Wingdings" w:hAnsi="Wingdings" w:hint="default"/>
        <w:color w:val="E30918"/>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0E9F15CB"/>
    <w:multiLevelType w:val="hybridMultilevel"/>
    <w:tmpl w:val="69A201E0"/>
    <w:lvl w:ilvl="0" w:tplc="0A3616CE">
      <w:start w:val="1"/>
      <w:numFmt w:val="bullet"/>
      <w:lvlText w:val=""/>
      <w:lvlJc w:val="left"/>
      <w:pPr>
        <w:ind w:left="720" w:hanging="360"/>
      </w:pPr>
      <w:rPr>
        <w:rFonts w:ascii="Symbol" w:hAnsi="Symbol" w:hint="default"/>
        <w:color w:val="FF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0147BB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19ED46DA"/>
    <w:multiLevelType w:val="hybridMultilevel"/>
    <w:tmpl w:val="9C3420C0"/>
    <w:lvl w:ilvl="0" w:tplc="EDEC25B0">
      <w:start w:val="1"/>
      <w:numFmt w:val="bullet"/>
      <w:lvlText w:val=""/>
      <w:lvlJc w:val="left"/>
      <w:pPr>
        <w:ind w:left="720" w:hanging="360"/>
      </w:pPr>
      <w:rPr>
        <w:rFonts w:ascii="Symbol" w:hAnsi="Symbol" w:hint="default"/>
        <w:color w:val="E51F3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1AF72CFE"/>
    <w:multiLevelType w:val="multilevel"/>
    <w:tmpl w:val="96FE2152"/>
    <w:styleLink w:val="CurrentList7"/>
    <w:lvl w:ilvl="0">
      <w:start w:val="1"/>
      <w:numFmt w:val="decimal"/>
      <w:lvlText w:val="%1."/>
      <w:lvlJc w:val="left"/>
      <w:pPr>
        <w:ind w:left="360" w:hanging="360"/>
      </w:pPr>
      <w:rPr>
        <w:rFonts w:hint="default"/>
        <w:color w:val="E51F3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1D5D3D99"/>
    <w:multiLevelType w:val="hybridMultilevel"/>
    <w:tmpl w:val="EAAC45AE"/>
    <w:lvl w:ilvl="0" w:tplc="3A4E0A5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20801810"/>
    <w:multiLevelType w:val="hybridMultilevel"/>
    <w:tmpl w:val="B5D08E70"/>
    <w:lvl w:ilvl="0" w:tplc="2FD6763A">
      <w:start w:val="1"/>
      <w:numFmt w:val="bullet"/>
      <w:lvlText w:val=""/>
      <w:lvlJc w:val="left"/>
      <w:pPr>
        <w:ind w:left="720" w:hanging="360"/>
      </w:pPr>
      <w:rPr>
        <w:rFonts w:ascii="Wingdings" w:hAnsi="Wingdings" w:hint="default"/>
        <w:color w:val="E309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36E7CEC"/>
    <w:multiLevelType w:val="hybridMultilevel"/>
    <w:tmpl w:val="E6BA03DE"/>
    <w:lvl w:ilvl="0" w:tplc="A042B54E">
      <w:start w:val="1"/>
      <w:numFmt w:val="decimal"/>
      <w:lvlText w:val="%1."/>
      <w:lvlJc w:val="left"/>
      <w:pPr>
        <w:ind w:left="720" w:hanging="360"/>
      </w:pPr>
      <w:rPr>
        <w:color w:val="E51F3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27702806"/>
    <w:multiLevelType w:val="hybridMultilevel"/>
    <w:tmpl w:val="CB12002A"/>
    <w:lvl w:ilvl="0" w:tplc="2F762D24">
      <w:start w:val="1"/>
      <w:numFmt w:val="bullet"/>
      <w:lvlText w:val=""/>
      <w:lvlJc w:val="left"/>
      <w:pPr>
        <w:ind w:left="433" w:hanging="433"/>
      </w:pPr>
      <w:rPr>
        <w:rFonts w:ascii="Symbol" w:hAnsi="Symbol" w:hint="default"/>
        <w:color w:val="E51F3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2FBF5EC8"/>
    <w:multiLevelType w:val="multilevel"/>
    <w:tmpl w:val="F0A0E086"/>
    <w:styleLink w:val="CurrentList5"/>
    <w:lvl w:ilvl="0">
      <w:start w:val="1"/>
      <w:numFmt w:val="bullet"/>
      <w:lvlText w:val=""/>
      <w:lvlJc w:val="left"/>
      <w:pPr>
        <w:ind w:left="717" w:hanging="717"/>
      </w:pPr>
      <w:rPr>
        <w:rFonts w:ascii="Symbol" w:hAnsi="Symbol" w:hint="default"/>
        <w:color w:val="E51F3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33A21683"/>
    <w:multiLevelType w:val="multilevel"/>
    <w:tmpl w:val="0809001D"/>
    <w:styleLink w:val="CurrentList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361A34E5"/>
    <w:multiLevelType w:val="multilevel"/>
    <w:tmpl w:val="A2AA0012"/>
    <w:styleLink w:val="CurrentList4"/>
    <w:lvl w:ilvl="0">
      <w:start w:val="1"/>
      <w:numFmt w:val="bullet"/>
      <w:lvlText w:val=""/>
      <w:lvlJc w:val="left"/>
      <w:pPr>
        <w:ind w:left="717" w:hanging="360"/>
      </w:pPr>
      <w:rPr>
        <w:rFonts w:ascii="Symbol" w:hAnsi="Symbol" w:hint="default"/>
        <w:color w:val="E51F3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39D61672"/>
    <w:multiLevelType w:val="hybridMultilevel"/>
    <w:tmpl w:val="0E2CF908"/>
    <w:lvl w:ilvl="0" w:tplc="949A4A70">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3C217BA6"/>
    <w:multiLevelType w:val="hybridMultilevel"/>
    <w:tmpl w:val="F62CBBB2"/>
    <w:lvl w:ilvl="0" w:tplc="7A2C7194">
      <w:start w:val="1"/>
      <w:numFmt w:val="bullet"/>
      <w:lvlText w:val=""/>
      <w:lvlJc w:val="left"/>
      <w:pPr>
        <w:ind w:left="717" w:hanging="360"/>
      </w:pPr>
      <w:rPr>
        <w:rFonts w:ascii="Symbol" w:hAnsi="Symbol" w:hint="default"/>
        <w:color w:val="E51F3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3EFB5E9B"/>
    <w:multiLevelType w:val="multilevel"/>
    <w:tmpl w:val="8E4C7B96"/>
    <w:lvl w:ilvl="0">
      <w:start w:val="1"/>
      <w:numFmt w:val="decimal"/>
      <w:lvlText w:val="%1."/>
      <w:lvlJc w:val="left"/>
      <w:pPr>
        <w:ind w:left="720" w:hanging="360"/>
      </w:pPr>
      <w:rPr>
        <w:rFonts w:ascii="FoundrySterling-Light" w:hAnsi="FoundrySterling-Light" w:hint="default"/>
        <w:color w:val="FF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456A30C4"/>
    <w:multiLevelType w:val="hybridMultilevel"/>
    <w:tmpl w:val="392A6AB8"/>
    <w:lvl w:ilvl="0" w:tplc="0A3616CE">
      <w:start w:val="1"/>
      <w:numFmt w:val="bullet"/>
      <w:lvlText w:val=""/>
      <w:lvlJc w:val="left"/>
      <w:pPr>
        <w:ind w:left="720" w:hanging="360"/>
      </w:pPr>
      <w:rPr>
        <w:rFonts w:ascii="Symbol" w:hAnsi="Symbol" w:hint="default"/>
        <w:color w:val="FF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5D70F48"/>
    <w:multiLevelType w:val="multilevel"/>
    <w:tmpl w:val="718C61DA"/>
    <w:styleLink w:val="CurrentList6"/>
    <w:lvl w:ilvl="0">
      <w:start w:val="1"/>
      <w:numFmt w:val="decimal"/>
      <w:lvlText w:val="%1."/>
      <w:lvlJc w:val="left"/>
      <w:pPr>
        <w:ind w:left="567" w:hanging="207"/>
      </w:pPr>
      <w:rPr>
        <w:rFonts w:ascii="Griffith Sans Text" w:hAnsi="Griffith Sans Text" w:cs="Arial" w:hint="default"/>
        <w:color w:val="E51F3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47BE1907"/>
    <w:multiLevelType w:val="hybridMultilevel"/>
    <w:tmpl w:val="85D25220"/>
    <w:lvl w:ilvl="0" w:tplc="80DE5A16">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4F83189A"/>
    <w:multiLevelType w:val="hybridMultilevel"/>
    <w:tmpl w:val="6728D2B8"/>
    <w:lvl w:ilvl="0" w:tplc="975E6880">
      <w:start w:val="1"/>
      <w:numFmt w:val="bullet"/>
      <w:lvlText w:val="o"/>
      <w:lvlJc w:val="left"/>
      <w:pPr>
        <w:ind w:left="1800" w:hanging="360"/>
      </w:pPr>
      <w:rPr>
        <w:rFonts w:ascii="Courier New" w:hAnsi="Courier New" w:cs="Courier New" w:hint="default"/>
        <w:color w:val="000000" w:themeColor="text1"/>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34" w15:restartNumberingAfterBreak="0">
    <w:nsid w:val="5217059B"/>
    <w:multiLevelType w:val="hybridMultilevel"/>
    <w:tmpl w:val="0254C00C"/>
    <w:lvl w:ilvl="0" w:tplc="4CD4D1F8">
      <w:start w:val="1"/>
      <w:numFmt w:val="bullet"/>
      <w:pStyle w:val="ListParagraph"/>
      <w:lvlText w:val=""/>
      <w:lvlJc w:val="left"/>
      <w:pPr>
        <w:ind w:left="433" w:hanging="433"/>
      </w:pPr>
      <w:rPr>
        <w:rFonts w:ascii="Symbol" w:hAnsi="Symbol" w:hint="default"/>
        <w:color w:val="E51F3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 w15:restartNumberingAfterBreak="0">
    <w:nsid w:val="52930D8A"/>
    <w:multiLevelType w:val="multilevel"/>
    <w:tmpl w:val="DFB840A4"/>
    <w:lvl w:ilvl="0">
      <w:start w:val="1"/>
      <w:numFmt w:val="bullet"/>
      <w:lvlText w:val=""/>
      <w:lvlJc w:val="left"/>
      <w:pPr>
        <w:ind w:left="720" w:hanging="360"/>
      </w:pPr>
      <w:rPr>
        <w:rFonts w:ascii="Wingdings" w:hAnsi="Wingdings" w:hint="default"/>
        <w:color w:val="FF000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5696702E"/>
    <w:multiLevelType w:val="multilevel"/>
    <w:tmpl w:val="E23E1C56"/>
    <w:styleLink w:val="CurrentList2"/>
    <w:lvl w:ilvl="0">
      <w:start w:val="1"/>
      <w:numFmt w:val="decimal"/>
      <w:lvlText w:val="%1."/>
      <w:lvlJc w:val="left"/>
      <w:pPr>
        <w:ind w:left="720" w:hanging="360"/>
      </w:pPr>
      <w:rPr>
        <w:rFonts w:ascii="Arial" w:hAnsi="Arial" w:cs="Arial" w:hint="default"/>
        <w:color w:val="E309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5BF76896"/>
    <w:multiLevelType w:val="hybridMultilevel"/>
    <w:tmpl w:val="2200D63C"/>
    <w:lvl w:ilvl="0" w:tplc="0A3616CE">
      <w:start w:val="1"/>
      <w:numFmt w:val="bullet"/>
      <w:lvlText w:val=""/>
      <w:lvlJc w:val="left"/>
      <w:pPr>
        <w:ind w:left="1287" w:hanging="360"/>
      </w:pPr>
      <w:rPr>
        <w:rFonts w:ascii="Symbol" w:hAnsi="Symbol" w:hint="default"/>
        <w:color w:val="FF0000"/>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8" w15:restartNumberingAfterBreak="0">
    <w:nsid w:val="675732F2"/>
    <w:multiLevelType w:val="hybridMultilevel"/>
    <w:tmpl w:val="44DC17C2"/>
    <w:lvl w:ilvl="0" w:tplc="0A3616CE">
      <w:start w:val="1"/>
      <w:numFmt w:val="bullet"/>
      <w:lvlText w:val=""/>
      <w:lvlJc w:val="left"/>
      <w:pPr>
        <w:ind w:left="720" w:hanging="360"/>
      </w:pPr>
      <w:rPr>
        <w:rFonts w:ascii="Symbol" w:hAnsi="Symbol" w:hint="default"/>
        <w:color w:val="FF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7F15A2C"/>
    <w:multiLevelType w:val="hybridMultilevel"/>
    <w:tmpl w:val="D780CD5E"/>
    <w:lvl w:ilvl="0" w:tplc="A43E60AA">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5BA2519"/>
    <w:multiLevelType w:val="multilevel"/>
    <w:tmpl w:val="E50A448A"/>
    <w:lvl w:ilvl="0">
      <w:start w:val="3"/>
      <w:numFmt w:val="decimal"/>
      <w:lvlText w:val="%1"/>
      <w:lvlJc w:val="left"/>
      <w:pPr>
        <w:ind w:left="360" w:hanging="360"/>
      </w:pPr>
      <w:rPr>
        <w:rFonts w:hint="default"/>
      </w:rPr>
    </w:lvl>
    <w:lvl w:ilvl="1">
      <w:start w:val="3"/>
      <w:numFmt w:val="decimal"/>
      <w:lvlText w:val="%1.%2"/>
      <w:lvlJc w:val="left"/>
      <w:pPr>
        <w:ind w:left="700" w:hanging="36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41" w15:restartNumberingAfterBreak="0">
    <w:nsid w:val="784F466E"/>
    <w:multiLevelType w:val="multilevel"/>
    <w:tmpl w:val="5442D448"/>
    <w:lvl w:ilvl="0">
      <w:start w:val="1"/>
      <w:numFmt w:val="decimal"/>
      <w:lvlText w:val="%1.0"/>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1860" w:hanging="4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abstractNum w:abstractNumId="42" w15:restartNumberingAfterBreak="0">
    <w:nsid w:val="7D2A1B0A"/>
    <w:multiLevelType w:val="hybridMultilevel"/>
    <w:tmpl w:val="DCB00214"/>
    <w:lvl w:ilvl="0" w:tplc="2BB2AB80">
      <w:start w:val="1"/>
      <w:numFmt w:val="decimal"/>
      <w:lvlText w:val="%1."/>
      <w:lvlJc w:val="left"/>
      <w:pPr>
        <w:ind w:left="567" w:hanging="207"/>
      </w:pPr>
      <w:rPr>
        <w:rFonts w:ascii="Griffith Sans Text" w:hAnsi="Griffith Sans Text" w:cs="Arial" w:hint="default"/>
        <w:color w:val="E51F3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004477392">
    <w:abstractNumId w:val="28"/>
  </w:num>
  <w:num w:numId="2" w16cid:durableId="396825147">
    <w:abstractNumId w:val="42"/>
  </w:num>
  <w:num w:numId="3" w16cid:durableId="1304701530">
    <w:abstractNumId w:val="35"/>
  </w:num>
  <w:num w:numId="4" w16cid:durableId="352269857">
    <w:abstractNumId w:val="29"/>
  </w:num>
  <w:num w:numId="5" w16cid:durableId="1640375799">
    <w:abstractNumId w:val="17"/>
  </w:num>
  <w:num w:numId="6" w16cid:durableId="282806425">
    <w:abstractNumId w:val="11"/>
  </w:num>
  <w:num w:numId="7" w16cid:durableId="11499526">
    <w:abstractNumId w:val="0"/>
  </w:num>
  <w:num w:numId="8" w16cid:durableId="974262011">
    <w:abstractNumId w:val="1"/>
  </w:num>
  <w:num w:numId="9" w16cid:durableId="670838881">
    <w:abstractNumId w:val="2"/>
  </w:num>
  <w:num w:numId="10" w16cid:durableId="1500076090">
    <w:abstractNumId w:val="3"/>
  </w:num>
  <w:num w:numId="11" w16cid:durableId="2034839024">
    <w:abstractNumId w:val="4"/>
  </w:num>
  <w:num w:numId="12" w16cid:durableId="1866287719">
    <w:abstractNumId w:val="9"/>
  </w:num>
  <w:num w:numId="13" w16cid:durableId="1445615780">
    <w:abstractNumId w:val="5"/>
  </w:num>
  <w:num w:numId="14" w16cid:durableId="824932073">
    <w:abstractNumId w:val="6"/>
  </w:num>
  <w:num w:numId="15" w16cid:durableId="1030226476">
    <w:abstractNumId w:val="7"/>
  </w:num>
  <w:num w:numId="16" w16cid:durableId="686830347">
    <w:abstractNumId w:val="8"/>
  </w:num>
  <w:num w:numId="17" w16cid:durableId="760877918">
    <w:abstractNumId w:val="10"/>
  </w:num>
  <w:num w:numId="18" w16cid:durableId="1927572751">
    <w:abstractNumId w:val="25"/>
  </w:num>
  <w:num w:numId="19" w16cid:durableId="1511336397">
    <w:abstractNumId w:val="36"/>
  </w:num>
  <w:num w:numId="20" w16cid:durableId="1666785443">
    <w:abstractNumId w:val="12"/>
  </w:num>
  <w:num w:numId="21" w16cid:durableId="1708486012">
    <w:abstractNumId w:val="26"/>
  </w:num>
  <w:num w:numId="22" w16cid:durableId="831220188">
    <w:abstractNumId w:val="23"/>
  </w:num>
  <w:num w:numId="23" w16cid:durableId="1621642287">
    <w:abstractNumId w:val="24"/>
  </w:num>
  <w:num w:numId="24" w16cid:durableId="1833176348">
    <w:abstractNumId w:val="31"/>
  </w:num>
  <w:num w:numId="25" w16cid:durableId="1126041565">
    <w:abstractNumId w:val="34"/>
  </w:num>
  <w:num w:numId="26" w16cid:durableId="1098252483">
    <w:abstractNumId w:val="19"/>
  </w:num>
  <w:num w:numId="27" w16cid:durableId="1930380739">
    <w:abstractNumId w:val="13"/>
  </w:num>
  <w:num w:numId="28" w16cid:durableId="871302621">
    <w:abstractNumId w:val="14"/>
  </w:num>
  <w:num w:numId="29" w16cid:durableId="991954021">
    <w:abstractNumId w:val="41"/>
  </w:num>
  <w:num w:numId="30" w16cid:durableId="218833091">
    <w:abstractNumId w:val="15"/>
  </w:num>
  <w:num w:numId="31" w16cid:durableId="66726597">
    <w:abstractNumId w:val="33"/>
  </w:num>
  <w:num w:numId="32" w16cid:durableId="1786579993">
    <w:abstractNumId w:val="40"/>
  </w:num>
  <w:num w:numId="33" w16cid:durableId="1071662295">
    <w:abstractNumId w:val="21"/>
  </w:num>
  <w:num w:numId="34" w16cid:durableId="944117931">
    <w:abstractNumId w:val="20"/>
  </w:num>
  <w:num w:numId="35" w16cid:durableId="754860717">
    <w:abstractNumId w:val="18"/>
  </w:num>
  <w:num w:numId="36" w16cid:durableId="177352507">
    <w:abstractNumId w:val="22"/>
  </w:num>
  <w:num w:numId="37" w16cid:durableId="1418672160">
    <w:abstractNumId w:val="38"/>
  </w:num>
  <w:num w:numId="38" w16cid:durableId="1911381059">
    <w:abstractNumId w:val="39"/>
  </w:num>
  <w:num w:numId="39" w16cid:durableId="315493812">
    <w:abstractNumId w:val="37"/>
  </w:num>
  <w:num w:numId="40" w16cid:durableId="655381949">
    <w:abstractNumId w:val="16"/>
  </w:num>
  <w:num w:numId="41" w16cid:durableId="1827623992">
    <w:abstractNumId w:val="32"/>
  </w:num>
  <w:num w:numId="42" w16cid:durableId="1272201008">
    <w:abstractNumId w:val="30"/>
  </w:num>
  <w:num w:numId="43" w16cid:durableId="84582972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9"/>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68F"/>
    <w:rsid w:val="00001B5F"/>
    <w:rsid w:val="00034496"/>
    <w:rsid w:val="00040160"/>
    <w:rsid w:val="00047EA7"/>
    <w:rsid w:val="00052590"/>
    <w:rsid w:val="0006473D"/>
    <w:rsid w:val="000652A0"/>
    <w:rsid w:val="00067836"/>
    <w:rsid w:val="000728E0"/>
    <w:rsid w:val="000760A1"/>
    <w:rsid w:val="00083FFC"/>
    <w:rsid w:val="00091E5E"/>
    <w:rsid w:val="00092C9A"/>
    <w:rsid w:val="000B17D8"/>
    <w:rsid w:val="000B192C"/>
    <w:rsid w:val="000B71D9"/>
    <w:rsid w:val="000C0E96"/>
    <w:rsid w:val="000C57B7"/>
    <w:rsid w:val="000C7000"/>
    <w:rsid w:val="000D3B39"/>
    <w:rsid w:val="000E01AE"/>
    <w:rsid w:val="000F1CE9"/>
    <w:rsid w:val="000F5EB6"/>
    <w:rsid w:val="00103826"/>
    <w:rsid w:val="00104FF2"/>
    <w:rsid w:val="001520D3"/>
    <w:rsid w:val="00154994"/>
    <w:rsid w:val="0016404C"/>
    <w:rsid w:val="00164E41"/>
    <w:rsid w:val="0016609B"/>
    <w:rsid w:val="001800F9"/>
    <w:rsid w:val="001868B0"/>
    <w:rsid w:val="001968C3"/>
    <w:rsid w:val="001A124A"/>
    <w:rsid w:val="001A64A0"/>
    <w:rsid w:val="001E1ED9"/>
    <w:rsid w:val="001F271E"/>
    <w:rsid w:val="001F2B57"/>
    <w:rsid w:val="001F636F"/>
    <w:rsid w:val="00201B8F"/>
    <w:rsid w:val="00207FC2"/>
    <w:rsid w:val="00221E52"/>
    <w:rsid w:val="00221FEC"/>
    <w:rsid w:val="002257C2"/>
    <w:rsid w:val="00225E04"/>
    <w:rsid w:val="00237AB3"/>
    <w:rsid w:val="002439DB"/>
    <w:rsid w:val="00257D7C"/>
    <w:rsid w:val="00261945"/>
    <w:rsid w:val="002622A9"/>
    <w:rsid w:val="002665AF"/>
    <w:rsid w:val="00267CCA"/>
    <w:rsid w:val="00274580"/>
    <w:rsid w:val="002879F0"/>
    <w:rsid w:val="00291234"/>
    <w:rsid w:val="002A3E0E"/>
    <w:rsid w:val="002B29ED"/>
    <w:rsid w:val="002B2DAF"/>
    <w:rsid w:val="002B35C9"/>
    <w:rsid w:val="002B6908"/>
    <w:rsid w:val="002C1FB6"/>
    <w:rsid w:val="002C3C7D"/>
    <w:rsid w:val="002D233F"/>
    <w:rsid w:val="002E6FC9"/>
    <w:rsid w:val="002F0131"/>
    <w:rsid w:val="002F186F"/>
    <w:rsid w:val="002F3C8B"/>
    <w:rsid w:val="0031180B"/>
    <w:rsid w:val="0031333E"/>
    <w:rsid w:val="00325EE5"/>
    <w:rsid w:val="00330E67"/>
    <w:rsid w:val="00334090"/>
    <w:rsid w:val="00334B56"/>
    <w:rsid w:val="00343D34"/>
    <w:rsid w:val="0035677A"/>
    <w:rsid w:val="00360D4B"/>
    <w:rsid w:val="003654D8"/>
    <w:rsid w:val="00395AD8"/>
    <w:rsid w:val="003F7778"/>
    <w:rsid w:val="0040296F"/>
    <w:rsid w:val="004063AB"/>
    <w:rsid w:val="00410ED5"/>
    <w:rsid w:val="004344DE"/>
    <w:rsid w:val="00441285"/>
    <w:rsid w:val="004415C7"/>
    <w:rsid w:val="00456A0E"/>
    <w:rsid w:val="0046665F"/>
    <w:rsid w:val="00466DD2"/>
    <w:rsid w:val="00481C9C"/>
    <w:rsid w:val="00482467"/>
    <w:rsid w:val="0048248F"/>
    <w:rsid w:val="00484C1B"/>
    <w:rsid w:val="004922AF"/>
    <w:rsid w:val="00493EC2"/>
    <w:rsid w:val="00496A60"/>
    <w:rsid w:val="004A1751"/>
    <w:rsid w:val="004B2C98"/>
    <w:rsid w:val="004B784E"/>
    <w:rsid w:val="004C69B3"/>
    <w:rsid w:val="004C75C6"/>
    <w:rsid w:val="004D24FC"/>
    <w:rsid w:val="004D5E3C"/>
    <w:rsid w:val="004E594B"/>
    <w:rsid w:val="004E7EF9"/>
    <w:rsid w:val="004F2CE1"/>
    <w:rsid w:val="0050449E"/>
    <w:rsid w:val="005051B1"/>
    <w:rsid w:val="005224CD"/>
    <w:rsid w:val="00522BA9"/>
    <w:rsid w:val="00541A95"/>
    <w:rsid w:val="00552F80"/>
    <w:rsid w:val="00553466"/>
    <w:rsid w:val="005554CF"/>
    <w:rsid w:val="005572C3"/>
    <w:rsid w:val="005632E8"/>
    <w:rsid w:val="00564540"/>
    <w:rsid w:val="0056680F"/>
    <w:rsid w:val="005746E7"/>
    <w:rsid w:val="00575CC3"/>
    <w:rsid w:val="00584AE9"/>
    <w:rsid w:val="005926AC"/>
    <w:rsid w:val="0059325A"/>
    <w:rsid w:val="00593F30"/>
    <w:rsid w:val="005B1942"/>
    <w:rsid w:val="005B6220"/>
    <w:rsid w:val="005C3E98"/>
    <w:rsid w:val="005D08AF"/>
    <w:rsid w:val="005D1898"/>
    <w:rsid w:val="005D7783"/>
    <w:rsid w:val="005D7EA1"/>
    <w:rsid w:val="005F014A"/>
    <w:rsid w:val="0061147C"/>
    <w:rsid w:val="00613014"/>
    <w:rsid w:val="006467E3"/>
    <w:rsid w:val="006519D0"/>
    <w:rsid w:val="0065479B"/>
    <w:rsid w:val="00654CFD"/>
    <w:rsid w:val="0065502D"/>
    <w:rsid w:val="006A0D50"/>
    <w:rsid w:val="006A16D3"/>
    <w:rsid w:val="006A5781"/>
    <w:rsid w:val="006B61C2"/>
    <w:rsid w:val="006C42D8"/>
    <w:rsid w:val="006C594F"/>
    <w:rsid w:val="006E18F3"/>
    <w:rsid w:val="006E7342"/>
    <w:rsid w:val="006E7AE3"/>
    <w:rsid w:val="006F4576"/>
    <w:rsid w:val="006F4919"/>
    <w:rsid w:val="0070341D"/>
    <w:rsid w:val="007066FB"/>
    <w:rsid w:val="00716737"/>
    <w:rsid w:val="007225FE"/>
    <w:rsid w:val="00724189"/>
    <w:rsid w:val="00732202"/>
    <w:rsid w:val="00734916"/>
    <w:rsid w:val="00736216"/>
    <w:rsid w:val="007418A5"/>
    <w:rsid w:val="00746A0E"/>
    <w:rsid w:val="00751170"/>
    <w:rsid w:val="007512F5"/>
    <w:rsid w:val="00763E65"/>
    <w:rsid w:val="00764D3B"/>
    <w:rsid w:val="00772928"/>
    <w:rsid w:val="00785535"/>
    <w:rsid w:val="00786706"/>
    <w:rsid w:val="00790080"/>
    <w:rsid w:val="00791C73"/>
    <w:rsid w:val="007A183B"/>
    <w:rsid w:val="007A1AED"/>
    <w:rsid w:val="007B5079"/>
    <w:rsid w:val="007B700A"/>
    <w:rsid w:val="007C0260"/>
    <w:rsid w:val="007C37DE"/>
    <w:rsid w:val="007D4084"/>
    <w:rsid w:val="007D4B90"/>
    <w:rsid w:val="007E4E51"/>
    <w:rsid w:val="00811AE1"/>
    <w:rsid w:val="00811F90"/>
    <w:rsid w:val="008122F0"/>
    <w:rsid w:val="00820F73"/>
    <w:rsid w:val="008239FE"/>
    <w:rsid w:val="00825029"/>
    <w:rsid w:val="00830B58"/>
    <w:rsid w:val="00840C83"/>
    <w:rsid w:val="008605D5"/>
    <w:rsid w:val="00865E12"/>
    <w:rsid w:val="00871911"/>
    <w:rsid w:val="00871C38"/>
    <w:rsid w:val="00871D81"/>
    <w:rsid w:val="008735AB"/>
    <w:rsid w:val="008776AD"/>
    <w:rsid w:val="008C05CD"/>
    <w:rsid w:val="008C300D"/>
    <w:rsid w:val="008C5983"/>
    <w:rsid w:val="008D0A1C"/>
    <w:rsid w:val="008D2294"/>
    <w:rsid w:val="008D57B3"/>
    <w:rsid w:val="008F2DE0"/>
    <w:rsid w:val="008F588D"/>
    <w:rsid w:val="00904689"/>
    <w:rsid w:val="0092371D"/>
    <w:rsid w:val="00941205"/>
    <w:rsid w:val="00947015"/>
    <w:rsid w:val="0095172A"/>
    <w:rsid w:val="009518A2"/>
    <w:rsid w:val="00966619"/>
    <w:rsid w:val="009933D9"/>
    <w:rsid w:val="00993A5D"/>
    <w:rsid w:val="009A2E17"/>
    <w:rsid w:val="009A4600"/>
    <w:rsid w:val="009B37D4"/>
    <w:rsid w:val="009C10A2"/>
    <w:rsid w:val="009C1E14"/>
    <w:rsid w:val="009C2FEF"/>
    <w:rsid w:val="009C7B84"/>
    <w:rsid w:val="009D2761"/>
    <w:rsid w:val="009D3677"/>
    <w:rsid w:val="009E11AD"/>
    <w:rsid w:val="009E2594"/>
    <w:rsid w:val="009F074C"/>
    <w:rsid w:val="009F693D"/>
    <w:rsid w:val="009F6D27"/>
    <w:rsid w:val="00A03B53"/>
    <w:rsid w:val="00A10384"/>
    <w:rsid w:val="00A144B2"/>
    <w:rsid w:val="00A15D12"/>
    <w:rsid w:val="00A3242E"/>
    <w:rsid w:val="00A44AD3"/>
    <w:rsid w:val="00A45BDF"/>
    <w:rsid w:val="00A50780"/>
    <w:rsid w:val="00A55F73"/>
    <w:rsid w:val="00A56091"/>
    <w:rsid w:val="00A5683C"/>
    <w:rsid w:val="00A57044"/>
    <w:rsid w:val="00AA12A3"/>
    <w:rsid w:val="00AA188E"/>
    <w:rsid w:val="00AA391D"/>
    <w:rsid w:val="00AB00BF"/>
    <w:rsid w:val="00AC1EA9"/>
    <w:rsid w:val="00AE36C9"/>
    <w:rsid w:val="00AE4387"/>
    <w:rsid w:val="00AF5791"/>
    <w:rsid w:val="00AF719E"/>
    <w:rsid w:val="00B11F04"/>
    <w:rsid w:val="00B24AD5"/>
    <w:rsid w:val="00B25332"/>
    <w:rsid w:val="00B26F8D"/>
    <w:rsid w:val="00B42BD2"/>
    <w:rsid w:val="00B508D5"/>
    <w:rsid w:val="00B52233"/>
    <w:rsid w:val="00B82F08"/>
    <w:rsid w:val="00B9062A"/>
    <w:rsid w:val="00BB58D7"/>
    <w:rsid w:val="00BD26DB"/>
    <w:rsid w:val="00BF387D"/>
    <w:rsid w:val="00C00B53"/>
    <w:rsid w:val="00C22059"/>
    <w:rsid w:val="00C2475A"/>
    <w:rsid w:val="00C31251"/>
    <w:rsid w:val="00C32760"/>
    <w:rsid w:val="00C577E2"/>
    <w:rsid w:val="00C62871"/>
    <w:rsid w:val="00C76573"/>
    <w:rsid w:val="00C77710"/>
    <w:rsid w:val="00C80060"/>
    <w:rsid w:val="00CA6305"/>
    <w:rsid w:val="00CA6AC5"/>
    <w:rsid w:val="00CA75B5"/>
    <w:rsid w:val="00CC2B2D"/>
    <w:rsid w:val="00CC760B"/>
    <w:rsid w:val="00CD119B"/>
    <w:rsid w:val="00CF611B"/>
    <w:rsid w:val="00CF6FF3"/>
    <w:rsid w:val="00D042D8"/>
    <w:rsid w:val="00D25E65"/>
    <w:rsid w:val="00D434E9"/>
    <w:rsid w:val="00D532D6"/>
    <w:rsid w:val="00DA2384"/>
    <w:rsid w:val="00DB0FC8"/>
    <w:rsid w:val="00DB76F9"/>
    <w:rsid w:val="00DB7E17"/>
    <w:rsid w:val="00DD6067"/>
    <w:rsid w:val="00DE45C5"/>
    <w:rsid w:val="00DF3DF3"/>
    <w:rsid w:val="00E14D21"/>
    <w:rsid w:val="00E166E0"/>
    <w:rsid w:val="00E20D0C"/>
    <w:rsid w:val="00E21C52"/>
    <w:rsid w:val="00E34E2C"/>
    <w:rsid w:val="00E633D7"/>
    <w:rsid w:val="00E67BB3"/>
    <w:rsid w:val="00E702F7"/>
    <w:rsid w:val="00E7138A"/>
    <w:rsid w:val="00E77B43"/>
    <w:rsid w:val="00E826C9"/>
    <w:rsid w:val="00E9677E"/>
    <w:rsid w:val="00EA50A4"/>
    <w:rsid w:val="00EA6334"/>
    <w:rsid w:val="00EA768F"/>
    <w:rsid w:val="00EB67A0"/>
    <w:rsid w:val="00EB7614"/>
    <w:rsid w:val="00EB7EA9"/>
    <w:rsid w:val="00EC5612"/>
    <w:rsid w:val="00ED6047"/>
    <w:rsid w:val="00EE1B96"/>
    <w:rsid w:val="00EE310F"/>
    <w:rsid w:val="00EE3570"/>
    <w:rsid w:val="00EE7384"/>
    <w:rsid w:val="00EF0887"/>
    <w:rsid w:val="00F252F4"/>
    <w:rsid w:val="00F311DC"/>
    <w:rsid w:val="00F54199"/>
    <w:rsid w:val="00F55C18"/>
    <w:rsid w:val="00F71CDF"/>
    <w:rsid w:val="00F74238"/>
    <w:rsid w:val="00F7432A"/>
    <w:rsid w:val="00F80692"/>
    <w:rsid w:val="00FA2481"/>
    <w:rsid w:val="00FA2D28"/>
    <w:rsid w:val="00FA6AC6"/>
    <w:rsid w:val="00FB180D"/>
    <w:rsid w:val="00FB329E"/>
    <w:rsid w:val="00FC349F"/>
    <w:rsid w:val="00FD349F"/>
    <w:rsid w:val="00FE60E5"/>
    <w:rsid w:val="00FF586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6255D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C2B2D"/>
    <w:pPr>
      <w:spacing w:before="120" w:after="120" w:line="240" w:lineRule="auto"/>
    </w:pPr>
    <w:rPr>
      <w:rFonts w:ascii="Arial" w:hAnsi="Arial" w:cs="Times New Roman (Body CS)"/>
      <w:kern w:val="2"/>
    </w:rPr>
  </w:style>
  <w:style w:type="paragraph" w:styleId="Heading1">
    <w:name w:val="heading 1"/>
    <w:basedOn w:val="Normal"/>
    <w:next w:val="Normal"/>
    <w:link w:val="Heading1Char"/>
    <w:uiPriority w:val="9"/>
    <w:qFormat/>
    <w:rsid w:val="006C42D8"/>
    <w:pPr>
      <w:keepNext/>
      <w:keepLines/>
      <w:spacing w:before="480" w:after="0"/>
      <w:outlineLvl w:val="0"/>
    </w:pPr>
    <w:rPr>
      <w:rFonts w:ascii="Griffith Serif Text" w:eastAsiaTheme="majorEastAsia" w:hAnsi="Griffith Serif Text" w:cs="Times New Roman (Headings CS)"/>
      <w:b/>
      <w:bCs/>
      <w:color w:val="E51F30"/>
      <w:sz w:val="48"/>
      <w:szCs w:val="28"/>
      <w14:ligatures w14:val="all"/>
    </w:rPr>
  </w:style>
  <w:style w:type="paragraph" w:styleId="Heading2">
    <w:name w:val="heading 2"/>
    <w:basedOn w:val="Normal"/>
    <w:next w:val="Normal"/>
    <w:link w:val="Heading2Char"/>
    <w:uiPriority w:val="9"/>
    <w:unhideWhenUsed/>
    <w:qFormat/>
    <w:rsid w:val="006C42D8"/>
    <w:pPr>
      <w:keepNext/>
      <w:keepLines/>
      <w:spacing w:before="200"/>
      <w:outlineLvl w:val="1"/>
    </w:pPr>
    <w:rPr>
      <w:rFonts w:ascii="Griffith Serif Text" w:eastAsiaTheme="majorEastAsia" w:hAnsi="Griffith Serif Text" w:cs="Times New Roman (Headings CS)"/>
      <w:b/>
      <w:bCs/>
      <w:iCs/>
      <w:color w:val="E51F30"/>
      <w:sz w:val="32"/>
      <w:szCs w:val="26"/>
      <w14:ligatures w14:val="all"/>
    </w:rPr>
  </w:style>
  <w:style w:type="paragraph" w:styleId="Heading3">
    <w:name w:val="heading 3"/>
    <w:basedOn w:val="Normal"/>
    <w:next w:val="Normal"/>
    <w:link w:val="Heading3Char"/>
    <w:uiPriority w:val="9"/>
    <w:unhideWhenUsed/>
    <w:qFormat/>
    <w:rsid w:val="000728E0"/>
    <w:pPr>
      <w:keepNext/>
      <w:keepLines/>
      <w:spacing w:before="200" w:after="0"/>
      <w:outlineLvl w:val="2"/>
    </w:pPr>
    <w:rPr>
      <w:rFonts w:ascii="Griffith Serif Text" w:eastAsiaTheme="majorEastAsia" w:hAnsi="Griffith Serif Text" w:cs="Times New Roman (Headings CS)"/>
      <w:b/>
      <w:bCs/>
      <w:color w:val="E51F30"/>
      <w:sz w:val="28"/>
      <w14:ligatures w14:val="all"/>
    </w:rPr>
  </w:style>
  <w:style w:type="paragraph" w:styleId="Heading4">
    <w:name w:val="heading 4"/>
    <w:basedOn w:val="Normal"/>
    <w:next w:val="Normal"/>
    <w:link w:val="Heading4Char"/>
    <w:uiPriority w:val="9"/>
    <w:unhideWhenUsed/>
    <w:qFormat/>
    <w:rsid w:val="00FA2D28"/>
    <w:pPr>
      <w:keepNext/>
      <w:keepLines/>
      <w:spacing w:before="200"/>
      <w:outlineLvl w:val="3"/>
    </w:pPr>
    <w:rPr>
      <w:rFonts w:eastAsiaTheme="majorEastAsia" w:cs="Times New Roman (Headings CS)"/>
      <w:b/>
      <w:bCs/>
      <w:iCs/>
      <w:sz w:val="24"/>
    </w:rPr>
  </w:style>
  <w:style w:type="paragraph" w:styleId="Heading5">
    <w:name w:val="heading 5"/>
    <w:basedOn w:val="Normal"/>
    <w:next w:val="Normal"/>
    <w:link w:val="Heading5Char"/>
    <w:uiPriority w:val="9"/>
    <w:unhideWhenUsed/>
    <w:qFormat/>
    <w:rsid w:val="00FA2D28"/>
    <w:pPr>
      <w:keepNext/>
      <w:keepLines/>
      <w:spacing w:before="200"/>
      <w:outlineLvl w:val="4"/>
    </w:pPr>
    <w:rPr>
      <w:rFonts w:eastAsiaTheme="majorEastAsia" w:cs="Times New Roman (Headings CS)"/>
      <w:b/>
      <w:sz w:val="20"/>
    </w:rPr>
  </w:style>
  <w:style w:type="paragraph" w:styleId="Heading6">
    <w:name w:val="heading 6"/>
    <w:basedOn w:val="Normal"/>
    <w:next w:val="Normal"/>
    <w:link w:val="Heading6Char"/>
    <w:uiPriority w:val="9"/>
    <w:semiHidden/>
    <w:unhideWhenUsed/>
    <w:qFormat/>
    <w:rsid w:val="00785535"/>
    <w:pPr>
      <w:keepNext/>
      <w:keepLines/>
      <w:spacing w:before="200" w:after="0"/>
      <w:outlineLvl w:val="5"/>
    </w:pPr>
    <w:rPr>
      <w:rFonts w:eastAsiaTheme="majorEastAsia" w:cs="Times New Roman (Headings CS)"/>
      <w:i/>
      <w:iCs/>
    </w:rPr>
  </w:style>
  <w:style w:type="paragraph" w:styleId="Heading7">
    <w:name w:val="heading 7"/>
    <w:basedOn w:val="Normal"/>
    <w:next w:val="Normal"/>
    <w:link w:val="Heading7Char"/>
    <w:uiPriority w:val="9"/>
    <w:semiHidden/>
    <w:unhideWhenUsed/>
    <w:qFormat/>
    <w:rsid w:val="006F4576"/>
    <w:pPr>
      <w:spacing w:before="240" w:after="60"/>
      <w:outlineLvl w:val="6"/>
    </w:pPr>
    <w:rPr>
      <w:rFonts w:eastAsiaTheme="minorEastAsia"/>
      <w:szCs w:val="24"/>
    </w:rPr>
  </w:style>
  <w:style w:type="paragraph" w:styleId="Heading8">
    <w:name w:val="heading 8"/>
    <w:basedOn w:val="Normal"/>
    <w:next w:val="Normal"/>
    <w:link w:val="Heading8Char"/>
    <w:uiPriority w:val="9"/>
    <w:semiHidden/>
    <w:unhideWhenUsed/>
    <w:qFormat/>
    <w:rsid w:val="006F4576"/>
    <w:pPr>
      <w:spacing w:before="240" w:after="60"/>
      <w:outlineLvl w:val="7"/>
    </w:pPr>
    <w:rPr>
      <w:rFonts w:eastAsiaTheme="minorEastAsia"/>
      <w:i/>
      <w:iCs/>
      <w:sz w:val="24"/>
      <w:szCs w:val="24"/>
    </w:rPr>
  </w:style>
  <w:style w:type="paragraph" w:styleId="Heading9">
    <w:name w:val="heading 9"/>
    <w:basedOn w:val="Normal"/>
    <w:next w:val="Normal"/>
    <w:link w:val="Heading9Char"/>
    <w:uiPriority w:val="9"/>
    <w:semiHidden/>
    <w:unhideWhenUsed/>
    <w:qFormat/>
    <w:rsid w:val="006F4576"/>
    <w:pPr>
      <w:spacing w:before="240" w:after="60"/>
      <w:outlineLvl w:val="8"/>
    </w:pPr>
    <w:rPr>
      <w:rFonts w:eastAsiaTheme="majorEastAsia" w:cs="Times New Roman (Headings 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C42D8"/>
    <w:rPr>
      <w:rFonts w:ascii="Griffith Serif Text" w:eastAsiaTheme="majorEastAsia" w:hAnsi="Griffith Serif Text" w:cs="Times New Roman (Headings CS)"/>
      <w:b/>
      <w:bCs/>
      <w:color w:val="E51F30"/>
      <w:kern w:val="2"/>
      <w:sz w:val="48"/>
      <w:szCs w:val="28"/>
      <w14:ligatures w14:val="all"/>
    </w:rPr>
  </w:style>
  <w:style w:type="character" w:customStyle="1" w:styleId="Heading2Char">
    <w:name w:val="Heading 2 Char"/>
    <w:link w:val="Heading2"/>
    <w:uiPriority w:val="9"/>
    <w:rsid w:val="006C42D8"/>
    <w:rPr>
      <w:rFonts w:ascii="Griffith Serif Text" w:eastAsiaTheme="majorEastAsia" w:hAnsi="Griffith Serif Text" w:cs="Times New Roman (Headings CS)"/>
      <w:b/>
      <w:bCs/>
      <w:iCs/>
      <w:color w:val="E51F30"/>
      <w:kern w:val="2"/>
      <w:sz w:val="32"/>
      <w:szCs w:val="26"/>
      <w14:ligatures w14:val="all"/>
    </w:rPr>
  </w:style>
  <w:style w:type="character" w:customStyle="1" w:styleId="Heading3Char">
    <w:name w:val="Heading 3 Char"/>
    <w:link w:val="Heading3"/>
    <w:uiPriority w:val="9"/>
    <w:rsid w:val="000728E0"/>
    <w:rPr>
      <w:rFonts w:ascii="Griffith Serif Text" w:eastAsiaTheme="majorEastAsia" w:hAnsi="Griffith Serif Text" w:cs="Times New Roman (Headings CS)"/>
      <w:b/>
      <w:bCs/>
      <w:color w:val="E51F30"/>
      <w:kern w:val="2"/>
      <w:sz w:val="28"/>
      <w14:ligatures w14:val="all"/>
    </w:rPr>
  </w:style>
  <w:style w:type="character" w:customStyle="1" w:styleId="Heading4Char">
    <w:name w:val="Heading 4 Char"/>
    <w:link w:val="Heading4"/>
    <w:uiPriority w:val="9"/>
    <w:rsid w:val="00FA2D28"/>
    <w:rPr>
      <w:rFonts w:ascii="Griffith Sans Text" w:eastAsiaTheme="majorEastAsia" w:hAnsi="Griffith Sans Text" w:cs="Times New Roman (Headings CS)"/>
      <w:b/>
      <w:bCs/>
      <w:iCs/>
      <w:kern w:val="2"/>
      <w:sz w:val="24"/>
    </w:rPr>
  </w:style>
  <w:style w:type="character" w:customStyle="1" w:styleId="Heading5Char">
    <w:name w:val="Heading 5 Char"/>
    <w:link w:val="Heading5"/>
    <w:uiPriority w:val="9"/>
    <w:rsid w:val="00FA2D28"/>
    <w:rPr>
      <w:rFonts w:ascii="Griffith Sans Text" w:eastAsiaTheme="majorEastAsia" w:hAnsi="Griffith Sans Text" w:cs="Times New Roman (Headings CS)"/>
      <w:b/>
      <w:kern w:val="2"/>
      <w:sz w:val="20"/>
    </w:rPr>
  </w:style>
  <w:style w:type="numbering" w:customStyle="1" w:styleId="CurrentList4">
    <w:name w:val="Current List4"/>
    <w:uiPriority w:val="99"/>
    <w:rsid w:val="00B26F8D"/>
    <w:pPr>
      <w:numPr>
        <w:numId w:val="21"/>
      </w:numPr>
    </w:pPr>
  </w:style>
  <w:style w:type="character" w:customStyle="1" w:styleId="Heading6Char">
    <w:name w:val="Heading 6 Char"/>
    <w:link w:val="Heading6"/>
    <w:uiPriority w:val="9"/>
    <w:semiHidden/>
    <w:rsid w:val="00785535"/>
    <w:rPr>
      <w:rFonts w:ascii="Griffith Sans Text" w:eastAsiaTheme="majorEastAsia" w:hAnsi="Griffith Sans Text" w:cs="Times New Roman (Headings CS)"/>
      <w:i/>
      <w:iCs/>
      <w:kern w:val="2"/>
      <w:sz w:val="20"/>
    </w:rPr>
  </w:style>
  <w:style w:type="paragraph" w:styleId="Title">
    <w:name w:val="Title"/>
    <w:basedOn w:val="Normal"/>
    <w:next w:val="Normal"/>
    <w:link w:val="TitleChar"/>
    <w:uiPriority w:val="10"/>
    <w:qFormat/>
    <w:rsid w:val="006F4576"/>
    <w:pPr>
      <w:spacing w:after="300"/>
      <w:contextualSpacing/>
    </w:pPr>
    <w:rPr>
      <w:rFonts w:ascii="Griffith Serif Text" w:eastAsiaTheme="majorEastAsia" w:hAnsi="Griffith Serif Text" w:cs="Times New Roman (Headings CS)"/>
      <w:b/>
      <w:color w:val="E51F30"/>
      <w:spacing w:val="5"/>
      <w:sz w:val="24"/>
      <w:szCs w:val="52"/>
    </w:rPr>
  </w:style>
  <w:style w:type="character" w:customStyle="1" w:styleId="TitleChar">
    <w:name w:val="Title Char"/>
    <w:link w:val="Title"/>
    <w:uiPriority w:val="10"/>
    <w:rsid w:val="006F4576"/>
    <w:rPr>
      <w:rFonts w:ascii="Griffith Serif Text" w:eastAsiaTheme="majorEastAsia" w:hAnsi="Griffith Serif Text" w:cs="Times New Roman (Headings CS)"/>
      <w:b/>
      <w:color w:val="E51F30"/>
      <w:spacing w:val="5"/>
      <w:kern w:val="2"/>
      <w:sz w:val="24"/>
      <w:szCs w:val="52"/>
    </w:rPr>
  </w:style>
  <w:style w:type="paragraph" w:styleId="Subtitle">
    <w:name w:val="Subtitle"/>
    <w:basedOn w:val="Normal"/>
    <w:next w:val="Normal"/>
    <w:link w:val="SubtitleChar"/>
    <w:uiPriority w:val="11"/>
    <w:rsid w:val="006F4576"/>
    <w:pPr>
      <w:numPr>
        <w:ilvl w:val="1"/>
      </w:numPr>
    </w:pPr>
    <w:rPr>
      <w:i/>
      <w:iCs/>
      <w:spacing w:val="15"/>
      <w:szCs w:val="24"/>
    </w:rPr>
  </w:style>
  <w:style w:type="character" w:customStyle="1" w:styleId="SubtitleChar">
    <w:name w:val="Subtitle Char"/>
    <w:link w:val="Subtitle"/>
    <w:uiPriority w:val="11"/>
    <w:rsid w:val="006F4576"/>
    <w:rPr>
      <w:rFonts w:ascii="Griffith Sans Text" w:hAnsi="Griffith Sans Text" w:cs="Times New Roman (Body CS)"/>
      <w:i/>
      <w:iCs/>
      <w:spacing w:val="15"/>
      <w:kern w:val="2"/>
      <w:sz w:val="18"/>
      <w:szCs w:val="24"/>
    </w:rPr>
  </w:style>
  <w:style w:type="character" w:customStyle="1" w:styleId="Heading7Char">
    <w:name w:val="Heading 7 Char"/>
    <w:basedOn w:val="DefaultParagraphFont"/>
    <w:link w:val="Heading7"/>
    <w:uiPriority w:val="9"/>
    <w:semiHidden/>
    <w:rsid w:val="006F4576"/>
    <w:rPr>
      <w:rFonts w:ascii="Griffith Sans Text" w:eastAsiaTheme="minorEastAsia" w:hAnsi="Griffith Sans Text" w:cs="Times New Roman (Body CS)"/>
      <w:kern w:val="2"/>
      <w:sz w:val="20"/>
      <w:szCs w:val="24"/>
    </w:rPr>
  </w:style>
  <w:style w:type="character" w:customStyle="1" w:styleId="Heading8Char">
    <w:name w:val="Heading 8 Char"/>
    <w:basedOn w:val="DefaultParagraphFont"/>
    <w:link w:val="Heading8"/>
    <w:uiPriority w:val="9"/>
    <w:semiHidden/>
    <w:rsid w:val="006F4576"/>
    <w:rPr>
      <w:rFonts w:ascii="Griffith Sans Text" w:eastAsiaTheme="minorEastAsia" w:hAnsi="Griffith Sans Text" w:cs="Times New Roman (Body CS)"/>
      <w:i/>
      <w:iCs/>
      <w:kern w:val="2"/>
      <w:sz w:val="24"/>
      <w:szCs w:val="24"/>
    </w:rPr>
  </w:style>
  <w:style w:type="character" w:customStyle="1" w:styleId="Heading9Char">
    <w:name w:val="Heading 9 Char"/>
    <w:basedOn w:val="DefaultParagraphFont"/>
    <w:link w:val="Heading9"/>
    <w:uiPriority w:val="9"/>
    <w:semiHidden/>
    <w:rsid w:val="006F4576"/>
    <w:rPr>
      <w:rFonts w:ascii="Griffith Sans Text" w:eastAsiaTheme="majorEastAsia" w:hAnsi="Griffith Sans Text" w:cs="Times New Roman (Headings CS)"/>
      <w:i/>
      <w:kern w:val="2"/>
      <w:sz w:val="20"/>
    </w:rPr>
  </w:style>
  <w:style w:type="paragraph" w:styleId="Caption">
    <w:name w:val="caption"/>
    <w:basedOn w:val="Normal"/>
    <w:next w:val="Normal"/>
    <w:uiPriority w:val="35"/>
    <w:semiHidden/>
    <w:unhideWhenUsed/>
    <w:qFormat/>
    <w:rsid w:val="006F4576"/>
    <w:rPr>
      <w:bCs/>
      <w:sz w:val="16"/>
      <w:szCs w:val="20"/>
    </w:rPr>
  </w:style>
  <w:style w:type="character" w:styleId="Strong">
    <w:name w:val="Strong"/>
    <w:basedOn w:val="DefaultParagraphFont"/>
    <w:uiPriority w:val="22"/>
    <w:rsid w:val="006F4576"/>
    <w:rPr>
      <w:b/>
      <w:bCs/>
    </w:rPr>
  </w:style>
  <w:style w:type="character" w:styleId="Emphasis">
    <w:name w:val="Emphasis"/>
    <w:uiPriority w:val="20"/>
    <w:rsid w:val="00575CC3"/>
    <w:rPr>
      <w:i/>
      <w:iCs/>
    </w:rPr>
  </w:style>
  <w:style w:type="paragraph" w:styleId="ListParagraph">
    <w:name w:val="List Paragraph"/>
    <w:basedOn w:val="Normal"/>
    <w:uiPriority w:val="34"/>
    <w:qFormat/>
    <w:rsid w:val="008C5983"/>
    <w:pPr>
      <w:numPr>
        <w:numId w:val="25"/>
      </w:numPr>
    </w:pPr>
    <w:rPr>
      <w:color w:val="000000" w:themeColor="text1"/>
    </w:rPr>
  </w:style>
  <w:style w:type="paragraph" w:styleId="Quote">
    <w:name w:val="Quote"/>
    <w:basedOn w:val="Normal"/>
    <w:next w:val="Normal"/>
    <w:link w:val="QuoteChar"/>
    <w:uiPriority w:val="29"/>
    <w:rsid w:val="00575CC3"/>
    <w:rPr>
      <w:i/>
      <w:iCs/>
      <w:color w:val="000000" w:themeColor="text1"/>
    </w:rPr>
  </w:style>
  <w:style w:type="character" w:customStyle="1" w:styleId="QuoteChar">
    <w:name w:val="Quote Char"/>
    <w:basedOn w:val="DefaultParagraphFont"/>
    <w:link w:val="Quote"/>
    <w:uiPriority w:val="29"/>
    <w:rsid w:val="00575CC3"/>
    <w:rPr>
      <w:rFonts w:ascii="FoundrySterling-Light" w:hAnsi="FoundrySterling-Light"/>
      <w:i/>
      <w:iCs/>
      <w:color w:val="000000" w:themeColor="text1"/>
      <w:sz w:val="20"/>
    </w:rPr>
  </w:style>
  <w:style w:type="paragraph" w:styleId="IntenseQuote">
    <w:name w:val="Intense Quote"/>
    <w:basedOn w:val="Normal"/>
    <w:next w:val="Normal"/>
    <w:link w:val="IntenseQuoteChar"/>
    <w:uiPriority w:val="30"/>
    <w:rsid w:val="0048248F"/>
    <w:pPr>
      <w:pBdr>
        <w:bottom w:val="single" w:sz="4" w:space="4" w:color="DA1E12"/>
      </w:pBdr>
      <w:spacing w:before="200" w:after="280"/>
      <w:ind w:left="936" w:right="936"/>
    </w:pPr>
    <w:rPr>
      <w:b/>
      <w:bCs/>
      <w:i/>
      <w:iCs/>
      <w:color w:val="E51F30"/>
    </w:rPr>
  </w:style>
  <w:style w:type="character" w:customStyle="1" w:styleId="IntenseQuoteChar">
    <w:name w:val="Intense Quote Char"/>
    <w:basedOn w:val="DefaultParagraphFont"/>
    <w:link w:val="IntenseQuote"/>
    <w:uiPriority w:val="30"/>
    <w:rsid w:val="0048248F"/>
    <w:rPr>
      <w:rFonts w:ascii="Griffith Sans Text" w:hAnsi="Griffith Sans Text" w:cs="Times New Roman (Body CS)"/>
      <w:b/>
      <w:bCs/>
      <w:i/>
      <w:iCs/>
      <w:color w:val="E51F30"/>
      <w:kern w:val="2"/>
      <w:sz w:val="20"/>
    </w:rPr>
  </w:style>
  <w:style w:type="character" w:styleId="SubtleEmphasis">
    <w:name w:val="Subtle Emphasis"/>
    <w:uiPriority w:val="19"/>
    <w:rsid w:val="00575CC3"/>
    <w:rPr>
      <w:i/>
      <w:iCs/>
      <w:color w:val="808080" w:themeColor="text1" w:themeTint="7F"/>
    </w:rPr>
  </w:style>
  <w:style w:type="character" w:styleId="IntenseEmphasis">
    <w:name w:val="Intense Emphasis"/>
    <w:uiPriority w:val="21"/>
    <w:qFormat/>
    <w:rsid w:val="0048248F"/>
    <w:rPr>
      <w:b/>
      <w:bCs/>
      <w:i/>
      <w:iCs/>
      <w:color w:val="E51F30"/>
    </w:rPr>
  </w:style>
  <w:style w:type="character" w:styleId="SubtleReference">
    <w:name w:val="Subtle Reference"/>
    <w:uiPriority w:val="31"/>
    <w:rsid w:val="0048248F"/>
    <w:rPr>
      <w:smallCaps/>
      <w:color w:val="E51F30"/>
      <w:u w:val="single"/>
    </w:rPr>
  </w:style>
  <w:style w:type="character" w:styleId="IntenseReference">
    <w:name w:val="Intense Reference"/>
    <w:uiPriority w:val="32"/>
    <w:rsid w:val="0048248F"/>
    <w:rPr>
      <w:b/>
      <w:bCs/>
      <w:smallCaps/>
      <w:color w:val="E51F30"/>
      <w:spacing w:val="5"/>
      <w:u w:val="single"/>
    </w:rPr>
  </w:style>
  <w:style w:type="character" w:styleId="BookTitle">
    <w:name w:val="Book Title"/>
    <w:uiPriority w:val="33"/>
    <w:rsid w:val="00575CC3"/>
    <w:rPr>
      <w:b/>
      <w:bCs/>
      <w:smallCaps/>
      <w:spacing w:val="5"/>
    </w:rPr>
  </w:style>
  <w:style w:type="paragraph" w:styleId="TOCHeading">
    <w:name w:val="TOC Heading"/>
    <w:basedOn w:val="Heading1"/>
    <w:next w:val="Normal"/>
    <w:uiPriority w:val="39"/>
    <w:semiHidden/>
    <w:unhideWhenUsed/>
    <w:qFormat/>
    <w:rsid w:val="00575CC3"/>
    <w:pPr>
      <w:keepLines w:val="0"/>
      <w:spacing w:before="240" w:after="60"/>
      <w:outlineLvl w:val="9"/>
    </w:pPr>
    <w:rPr>
      <w:rFonts w:asciiTheme="majorHAnsi" w:hAnsiTheme="majorHAnsi"/>
      <w:caps/>
      <w:color w:val="auto"/>
      <w:kern w:val="32"/>
      <w:sz w:val="32"/>
      <w:szCs w:val="32"/>
    </w:rPr>
  </w:style>
  <w:style w:type="paragraph" w:styleId="Header">
    <w:name w:val="header"/>
    <w:basedOn w:val="Normal"/>
    <w:link w:val="HeaderChar"/>
    <w:uiPriority w:val="99"/>
    <w:unhideWhenUsed/>
    <w:rsid w:val="0016404C"/>
    <w:pPr>
      <w:tabs>
        <w:tab w:val="center" w:pos="4513"/>
        <w:tab w:val="right" w:pos="9026"/>
      </w:tabs>
      <w:spacing w:after="0"/>
    </w:pPr>
    <w:rPr>
      <w:sz w:val="16"/>
    </w:rPr>
  </w:style>
  <w:style w:type="character" w:customStyle="1" w:styleId="HeaderChar">
    <w:name w:val="Header Char"/>
    <w:basedOn w:val="DefaultParagraphFont"/>
    <w:link w:val="Header"/>
    <w:uiPriority w:val="99"/>
    <w:rsid w:val="0016404C"/>
    <w:rPr>
      <w:rFonts w:ascii="Griffith Sans Text" w:hAnsi="Griffith Sans Text" w:cs="Times New Roman (Body CS)"/>
      <w:kern w:val="2"/>
      <w:sz w:val="16"/>
    </w:rPr>
  </w:style>
  <w:style w:type="numbering" w:customStyle="1" w:styleId="CurrentList3">
    <w:name w:val="Current List3"/>
    <w:uiPriority w:val="99"/>
    <w:rsid w:val="00EB67A0"/>
    <w:pPr>
      <w:numPr>
        <w:numId w:val="20"/>
      </w:numPr>
    </w:pPr>
  </w:style>
  <w:style w:type="paragraph" w:styleId="Footer">
    <w:name w:val="footer"/>
    <w:basedOn w:val="Normal"/>
    <w:link w:val="FooterChar"/>
    <w:uiPriority w:val="99"/>
    <w:unhideWhenUsed/>
    <w:rsid w:val="009F074C"/>
    <w:pPr>
      <w:tabs>
        <w:tab w:val="center" w:pos="4513"/>
        <w:tab w:val="right" w:pos="9026"/>
      </w:tabs>
      <w:spacing w:after="0"/>
    </w:pPr>
  </w:style>
  <w:style w:type="numbering" w:customStyle="1" w:styleId="CurrentList5">
    <w:name w:val="Current List5"/>
    <w:uiPriority w:val="99"/>
    <w:rsid w:val="0050449E"/>
    <w:pPr>
      <w:numPr>
        <w:numId w:val="23"/>
      </w:numPr>
    </w:pPr>
  </w:style>
  <w:style w:type="paragraph" w:customStyle="1" w:styleId="blockquote">
    <w:name w:val="block quote"/>
    <w:basedOn w:val="Normal"/>
    <w:link w:val="blockquoteChar"/>
    <w:qFormat/>
    <w:rsid w:val="00CA6305"/>
    <w:pPr>
      <w:spacing w:after="240"/>
      <w:ind w:left="454" w:right="454"/>
    </w:pPr>
  </w:style>
  <w:style w:type="numbering" w:customStyle="1" w:styleId="CurrentList6">
    <w:name w:val="Current List6"/>
    <w:uiPriority w:val="99"/>
    <w:rsid w:val="0050449E"/>
    <w:pPr>
      <w:numPr>
        <w:numId w:val="24"/>
      </w:numPr>
    </w:pPr>
  </w:style>
  <w:style w:type="character" w:customStyle="1" w:styleId="blockquoteChar">
    <w:name w:val="block quote Char"/>
    <w:basedOn w:val="DefaultParagraphFont"/>
    <w:link w:val="blockquote"/>
    <w:rsid w:val="00CA6305"/>
    <w:rPr>
      <w:rFonts w:ascii="Griffith Sans Text" w:hAnsi="Griffith Sans Text" w:cs="Times New Roman (Body CS)"/>
      <w:kern w:val="2"/>
      <w:sz w:val="18"/>
    </w:rPr>
  </w:style>
  <w:style w:type="paragraph" w:customStyle="1" w:styleId="Numberedlist">
    <w:name w:val="Numbered list"/>
    <w:basedOn w:val="ListParagraph"/>
    <w:qFormat/>
    <w:rsid w:val="008C5983"/>
    <w:pPr>
      <w:numPr>
        <w:numId w:val="0"/>
      </w:numPr>
    </w:pPr>
  </w:style>
  <w:style w:type="paragraph" w:styleId="BlockText">
    <w:name w:val="Block Text"/>
    <w:basedOn w:val="Normal"/>
    <w:uiPriority w:val="99"/>
    <w:semiHidden/>
    <w:unhideWhenUsed/>
    <w:rsid w:val="008122F0"/>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i/>
      <w:iCs/>
      <w:color w:val="E30918"/>
    </w:rPr>
  </w:style>
  <w:style w:type="character" w:styleId="FollowedHyperlink">
    <w:name w:val="FollowedHyperlink"/>
    <w:basedOn w:val="DefaultParagraphFont"/>
    <w:uiPriority w:val="99"/>
    <w:semiHidden/>
    <w:unhideWhenUsed/>
    <w:rsid w:val="00360D4B"/>
    <w:rPr>
      <w:color w:val="7F7F7F" w:themeColor="text1" w:themeTint="80"/>
      <w:u w:val="single"/>
    </w:rPr>
  </w:style>
  <w:style w:type="character" w:styleId="Hyperlink">
    <w:name w:val="Hyperlink"/>
    <w:basedOn w:val="DefaultParagraphFont"/>
    <w:uiPriority w:val="99"/>
    <w:unhideWhenUsed/>
    <w:rsid w:val="00225E04"/>
    <w:rPr>
      <w:color w:val="E30918"/>
      <w:u w:val="none"/>
    </w:rPr>
  </w:style>
  <w:style w:type="character" w:styleId="Mention">
    <w:name w:val="Mention"/>
    <w:basedOn w:val="DefaultParagraphFont"/>
    <w:uiPriority w:val="99"/>
    <w:semiHidden/>
    <w:unhideWhenUsed/>
    <w:rsid w:val="00360D4B"/>
    <w:rPr>
      <w:color w:val="E30918"/>
      <w:shd w:val="clear" w:color="auto" w:fill="E6E6E6"/>
    </w:rPr>
  </w:style>
  <w:style w:type="paragraph" w:styleId="Bibliography">
    <w:name w:val="Bibliography"/>
    <w:basedOn w:val="Normal"/>
    <w:next w:val="Normal"/>
    <w:uiPriority w:val="37"/>
    <w:semiHidden/>
    <w:unhideWhenUsed/>
    <w:rsid w:val="006F4576"/>
  </w:style>
  <w:style w:type="numbering" w:customStyle="1" w:styleId="CurrentList1">
    <w:name w:val="Current List1"/>
    <w:uiPriority w:val="99"/>
    <w:rsid w:val="0048248F"/>
    <w:pPr>
      <w:numPr>
        <w:numId w:val="18"/>
      </w:numPr>
    </w:pPr>
  </w:style>
  <w:style w:type="numbering" w:customStyle="1" w:styleId="CurrentList2">
    <w:name w:val="Current List2"/>
    <w:uiPriority w:val="99"/>
    <w:rsid w:val="00267CCA"/>
    <w:pPr>
      <w:numPr>
        <w:numId w:val="19"/>
      </w:numPr>
    </w:pPr>
  </w:style>
  <w:style w:type="paragraph" w:styleId="TOC1">
    <w:name w:val="toc 1"/>
    <w:basedOn w:val="Normal"/>
    <w:next w:val="Normal"/>
    <w:autoRedefine/>
    <w:uiPriority w:val="39"/>
    <w:semiHidden/>
    <w:unhideWhenUsed/>
    <w:rsid w:val="006F4576"/>
    <w:pPr>
      <w:spacing w:after="100"/>
    </w:pPr>
  </w:style>
  <w:style w:type="numbering" w:customStyle="1" w:styleId="CurrentList7">
    <w:name w:val="Current List7"/>
    <w:uiPriority w:val="99"/>
    <w:rsid w:val="008C5983"/>
    <w:pPr>
      <w:numPr>
        <w:numId w:val="26"/>
      </w:numPr>
    </w:pPr>
  </w:style>
  <w:style w:type="character" w:customStyle="1" w:styleId="FooterChar">
    <w:name w:val="Footer Char"/>
    <w:basedOn w:val="DefaultParagraphFont"/>
    <w:link w:val="Footer"/>
    <w:uiPriority w:val="99"/>
    <w:rsid w:val="009F074C"/>
    <w:rPr>
      <w:rFonts w:ascii="Griffith Sans Text" w:hAnsi="Griffith Sans Text" w:cs="Times New Roman (Body CS)"/>
      <w:kern w:val="2"/>
      <w:sz w:val="18"/>
    </w:rPr>
  </w:style>
  <w:style w:type="character" w:styleId="PageNumber">
    <w:name w:val="page number"/>
    <w:basedOn w:val="DefaultParagraphFont"/>
    <w:uiPriority w:val="99"/>
    <w:semiHidden/>
    <w:unhideWhenUsed/>
    <w:rsid w:val="00A144B2"/>
  </w:style>
  <w:style w:type="paragraph" w:customStyle="1" w:styleId="NormalWhite">
    <w:name w:val="Normal (White)"/>
    <w:basedOn w:val="Normal"/>
    <w:qFormat/>
    <w:rsid w:val="00A144B2"/>
    <w:pPr>
      <w:jc w:val="both"/>
    </w:pPr>
    <w:rPr>
      <w:rFonts w:cstheme="minorBidi"/>
      <w:color w:val="FFFFFF" w:themeColor="background1"/>
      <w:kern w:val="0"/>
      <w:sz w:val="20"/>
      <w:u w:color="F04E45"/>
    </w:rPr>
  </w:style>
  <w:style w:type="character" w:customStyle="1" w:styleId="normaltextrun">
    <w:name w:val="normaltextrun"/>
    <w:basedOn w:val="DefaultParagraphFont"/>
    <w:rsid w:val="00A144B2"/>
  </w:style>
  <w:style w:type="table" w:styleId="TableGrid">
    <w:name w:val="Table Grid"/>
    <w:basedOn w:val="TableNormal"/>
    <w:uiPriority w:val="59"/>
    <w:rsid w:val="00E77B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uiPriority w:val="99"/>
    <w:rsid w:val="00E77B43"/>
    <w:rPr>
      <w:vertAlign w:val="superscript"/>
    </w:rPr>
  </w:style>
  <w:style w:type="paragraph" w:styleId="FootnoteText">
    <w:name w:val="footnote text"/>
    <w:basedOn w:val="Normal"/>
    <w:link w:val="FootnoteTextChar"/>
    <w:uiPriority w:val="99"/>
    <w:rsid w:val="00E77B43"/>
    <w:pPr>
      <w:spacing w:before="200"/>
      <w:jc w:val="both"/>
    </w:pPr>
    <w:rPr>
      <w:rFonts w:ascii="Calibri" w:eastAsia="Times New Roman" w:hAnsi="Calibri" w:cs="Times New Roman"/>
      <w:kern w:val="0"/>
      <w:sz w:val="20"/>
      <w:szCs w:val="20"/>
    </w:rPr>
  </w:style>
  <w:style w:type="character" w:customStyle="1" w:styleId="FootnoteTextChar">
    <w:name w:val="Footnote Text Char"/>
    <w:basedOn w:val="DefaultParagraphFont"/>
    <w:link w:val="FootnoteText"/>
    <w:uiPriority w:val="99"/>
    <w:rsid w:val="00E77B43"/>
    <w:rPr>
      <w:rFonts w:ascii="Calibri" w:eastAsia="Times New Roman" w:hAnsi="Calibri" w:cs="Times New Roman"/>
      <w:sz w:val="20"/>
      <w:szCs w:val="20"/>
    </w:rPr>
  </w:style>
  <w:style w:type="character" w:customStyle="1" w:styleId="ui-provider">
    <w:name w:val="ui-provider"/>
    <w:basedOn w:val="DefaultParagraphFont"/>
    <w:rsid w:val="00E77B43"/>
  </w:style>
  <w:style w:type="character" w:styleId="UnresolvedMention">
    <w:name w:val="Unresolved Mention"/>
    <w:basedOn w:val="DefaultParagraphFont"/>
    <w:uiPriority w:val="99"/>
    <w:rsid w:val="007225FE"/>
    <w:rPr>
      <w:color w:val="605E5C"/>
      <w:shd w:val="clear" w:color="auto" w:fill="E1DFDD"/>
    </w:rPr>
  </w:style>
  <w:style w:type="paragraph" w:styleId="NoSpacing">
    <w:name w:val="No Spacing"/>
    <w:link w:val="NoSpacingChar"/>
    <w:uiPriority w:val="1"/>
    <w:qFormat/>
    <w:rsid w:val="009B37D4"/>
    <w:pPr>
      <w:spacing w:after="0" w:line="240" w:lineRule="auto"/>
    </w:pPr>
    <w:rPr>
      <w:rFonts w:ascii="FoundrySterling-Book" w:hAnsi="FoundrySterling-Book"/>
      <w:sz w:val="20"/>
    </w:rPr>
  </w:style>
  <w:style w:type="character" w:customStyle="1" w:styleId="NoSpacingChar">
    <w:name w:val="No Spacing Char"/>
    <w:basedOn w:val="DefaultParagraphFont"/>
    <w:link w:val="NoSpacing"/>
    <w:uiPriority w:val="1"/>
    <w:rsid w:val="009B37D4"/>
    <w:rPr>
      <w:rFonts w:ascii="FoundrySterling-Book" w:hAnsi="FoundrySterling-Book"/>
      <w:sz w:val="20"/>
    </w:rPr>
  </w:style>
  <w:style w:type="character" w:styleId="PlaceholderText">
    <w:name w:val="Placeholder Text"/>
    <w:basedOn w:val="DefaultParagraphFont"/>
    <w:uiPriority w:val="99"/>
    <w:semiHidden/>
    <w:rsid w:val="008735AB"/>
    <w:rPr>
      <w:color w:val="808080"/>
    </w:rPr>
  </w:style>
  <w:style w:type="paragraph" w:customStyle="1" w:styleId="NormalSubheading">
    <w:name w:val="NormalSubheading"/>
    <w:basedOn w:val="Normal"/>
    <w:link w:val="NormalSubheadingChar"/>
    <w:qFormat/>
    <w:rsid w:val="009A2E17"/>
    <w:pPr>
      <w:ind w:left="567"/>
    </w:pPr>
    <w:rPr>
      <w:rFonts w:cs="Arial"/>
    </w:rPr>
  </w:style>
  <w:style w:type="character" w:customStyle="1" w:styleId="NormalSubheadingChar">
    <w:name w:val="NormalSubheading Char"/>
    <w:basedOn w:val="DefaultParagraphFont"/>
    <w:link w:val="NormalSubheading"/>
    <w:rsid w:val="009A2E17"/>
    <w:rPr>
      <w:rFonts w:ascii="Arial" w:hAnsi="Arial" w:cs="Arial"/>
      <w:kern w:val="2"/>
    </w:rPr>
  </w:style>
  <w:style w:type="paragraph" w:customStyle="1" w:styleId="Subsubhead">
    <w:name w:val="Subsubhead"/>
    <w:basedOn w:val="Normal"/>
    <w:link w:val="SubsubheadChar"/>
    <w:qFormat/>
    <w:rsid w:val="00CC760B"/>
    <w:pPr>
      <w:ind w:left="1134"/>
    </w:pPr>
    <w:rPr>
      <w:rFonts w:cs="Arial"/>
    </w:rPr>
  </w:style>
  <w:style w:type="character" w:customStyle="1" w:styleId="SubsubheadChar">
    <w:name w:val="Subsubhead Char"/>
    <w:basedOn w:val="DefaultParagraphFont"/>
    <w:link w:val="Subsubhead"/>
    <w:rsid w:val="00CC760B"/>
    <w:rPr>
      <w:rFonts w:ascii="Arial" w:hAnsi="Arial" w:cs="Arial"/>
      <w:kern w:val="2"/>
    </w:rPr>
  </w:style>
  <w:style w:type="paragraph" w:customStyle="1" w:styleId="SubSubHeading">
    <w:name w:val="SubSubHeading"/>
    <w:basedOn w:val="Heading5"/>
    <w:link w:val="SubSubHeadingChar"/>
    <w:qFormat/>
    <w:rsid w:val="00CC760B"/>
    <w:pPr>
      <w:spacing w:before="120"/>
      <w:ind w:left="1134"/>
    </w:pPr>
  </w:style>
  <w:style w:type="character" w:customStyle="1" w:styleId="SubSubHeadingChar">
    <w:name w:val="SubSubHeading Char"/>
    <w:basedOn w:val="Heading5Char"/>
    <w:link w:val="SubSubHeading"/>
    <w:rsid w:val="00CC760B"/>
    <w:rPr>
      <w:rFonts w:ascii="Arial" w:eastAsiaTheme="majorEastAsia" w:hAnsi="Arial" w:cs="Times New Roman (Headings CS)"/>
      <w:b/>
      <w:kern w:val="2"/>
      <w:sz w:val="20"/>
    </w:rPr>
  </w:style>
  <w:style w:type="paragraph" w:customStyle="1" w:styleId="SubSubHeadText">
    <w:name w:val="SubSubHeadText"/>
    <w:basedOn w:val="Subsubhead"/>
    <w:link w:val="SubSubHeadTextChar"/>
    <w:qFormat/>
    <w:rsid w:val="00CC760B"/>
  </w:style>
  <w:style w:type="character" w:customStyle="1" w:styleId="SubSubHeadTextChar">
    <w:name w:val="SubSubHeadText Char"/>
    <w:basedOn w:val="SubsubheadChar"/>
    <w:link w:val="SubSubHeadText"/>
    <w:rsid w:val="00CC760B"/>
    <w:rPr>
      <w:rFonts w:ascii="Arial" w:hAnsi="Arial" w:cs="Arial"/>
      <w:kern w:val="2"/>
    </w:rPr>
  </w:style>
  <w:style w:type="paragraph" w:customStyle="1" w:styleId="FooterTemplate">
    <w:name w:val="FooterTemplate"/>
    <w:basedOn w:val="Normal"/>
    <w:link w:val="FooterTemplateChar"/>
    <w:qFormat/>
    <w:rsid w:val="002879F0"/>
    <w:pPr>
      <w:spacing w:before="0" w:after="0"/>
      <w:jc w:val="right"/>
    </w:pPr>
    <w:rPr>
      <w:rFonts w:asciiTheme="minorHAnsi" w:hAnsiTheme="minorHAnsi" w:cstheme="minorHAnsi"/>
      <w:color w:val="70787B"/>
      <w:sz w:val="15"/>
      <w:szCs w:val="15"/>
    </w:rPr>
  </w:style>
  <w:style w:type="character" w:customStyle="1" w:styleId="FooterTemplateChar">
    <w:name w:val="FooterTemplate Char"/>
    <w:basedOn w:val="DefaultParagraphFont"/>
    <w:link w:val="FooterTemplate"/>
    <w:rsid w:val="002879F0"/>
    <w:rPr>
      <w:rFonts w:cstheme="minorHAnsi"/>
      <w:color w:val="70787B"/>
      <w:kern w:val="2"/>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legislation.gov.au/Details/C2017C00323" TargetMode="External"/><Relationship Id="rId18" Type="http://schemas.openxmlformats.org/officeDocument/2006/relationships/hyperlink" Target="https://intranet.secure.griffith.edu.au/employment" TargetMode="Externa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s://www.legislation.gov.au/Details/C2010A00123" TargetMode="External"/><Relationship Id="rId17" Type="http://schemas.openxmlformats.org/officeDocument/2006/relationships/hyperlink" Target="https://sharepointpubstor.blob.core.windows.net/policylibrary-prod/Remuneration,%20Recognition%20and%20Benefits%20Policy.pdf"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legislation.qld.gov.au/view/html/inforce/current/act-2011-018"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legislation.qld.gov.au/view/html/inforce/current/act-1991-085" TargetMode="External"/><Relationship Id="rId24" Type="http://schemas.openxmlformats.org/officeDocument/2006/relationships/footer" Target="footer3.xml"/><Relationship Id="rId5" Type="http://schemas.openxmlformats.org/officeDocument/2006/relationships/styles" Target="styles.xml"/><Relationship Id="rId15" Type="http://schemas.openxmlformats.org/officeDocument/2006/relationships/hyperlink" Target="https://www.legislation.qld.gov.au/view/whole/html/inforce/current/act-1995-042?query=((Repealed%3DN+AND+PrintType%3D%22act.reprint%22+AND+PitValid%3D%40pointInTime(20180227000000))+OR+(Repealed%3DN+AND+PrintType%3D%22reprint%22+AND+PitValid%3D%40pointInTime(20180227000000)))+AND+Content%3D(%22jury%22+AND+%22act%22)&amp;dQuery=Document+Types%3D%22%3Cspan+class%3D%27dq-highlight%27%3EActs%3C%2Fspan%3E%2C+%3Cspan+class%3D%27dq-highlight%27%3ESL%3C%2Fspan%3E%22%2C+Search+In%3D%22%3Cspan+class%3D%27dq-highlight%27%3EAll+Content%3C%2Fspan%3E%22%2C+All+Words%3D%22%3Cspan+class%3D%27dq-highlight%27%3E%22jury+act%22%3C%2Fspan%3E%22%2C+Point+In+Time%3D%22%3Cspan+class%3D%27dq-highlight%27%3E27%2F02%2F2018%3C%2Fspan%3E%22" TargetMode="External"/><Relationship Id="rId23" Type="http://schemas.openxmlformats.org/officeDocument/2006/relationships/header" Target="header2.xml"/><Relationship Id="rId10" Type="http://schemas.openxmlformats.org/officeDocument/2006/relationships/hyperlink" Target="mailto:policy@griffith.edu.au" TargetMode="External"/><Relationship Id="rId19" Type="http://schemas.openxmlformats.org/officeDocument/2006/relationships/hyperlink" Target="https://intranet.secure.griffith.edu.au/employmen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legislation.qld.gov.au/view/whole/html/inforce/current/act-1995-042?query=((Repealed%3DN+AND+PrintType%3D%22act.reprint%22+AND+PitValid%3D%40pointInTime(20180227000000))+OR+(Repealed%3DN+AND+PrintType%3D%22reprint%22+AND+PitValid%3D%40pointInTime(20180227000000)))+AND+Content%3D(%22jury%22+AND+%22act%22)&amp;dQuery=Document+Types%3D%22%3Cspan+class%3D%27dq-highlight%27%3EActs%3C%2Fspan%3E%2C+%3Cspan+class%3D%27dq-highlight%27%3ESL%3C%2Fspan%3E%22%2C+Search+In%3D%22%3Cspan+class%3D%27dq-highlight%27%3EAll+Content%3C%2Fspan%3E%22%2C+All+Words%3D%22%3Cspan+class%3D%27dq-highlight%27%3E%22jury+act%22%3C%2Fspan%3E%22%2C+Point+In+Time%3D%22%3Cspan+class%3D%27dq-highlight%27%3E27%2F02%2F2018%3C%2Fspan%3E%22" TargetMode="External"/><Relationship Id="rId22" Type="http://schemas.openxmlformats.org/officeDocument/2006/relationships/footer" Target="footer2.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E3FC67E7C0249B4845D88F6BDF29475"/>
        <w:category>
          <w:name w:val="General"/>
          <w:gallery w:val="placeholder"/>
        </w:category>
        <w:types>
          <w:type w:val="bbPlcHdr"/>
        </w:types>
        <w:behaviors>
          <w:behavior w:val="content"/>
        </w:behaviors>
        <w:guid w:val="{4898543E-BEF1-4DE9-888E-1B6064EAEF9C}"/>
      </w:docPartPr>
      <w:docPartBody>
        <w:p w:rsidR="002D19FA" w:rsidRDefault="008011BC" w:rsidP="008011BC">
          <w:pPr>
            <w:pStyle w:val="7E3FC67E7C0249B4845D88F6BDF294755"/>
          </w:pPr>
          <w:r>
            <w:rPr>
              <w:rFonts w:ascii="Arial" w:hAnsi="Arial" w:cs="Arial"/>
              <w:sz w:val="20"/>
              <w:szCs w:val="24"/>
            </w:rPr>
            <w:t>Select an Audience</w:t>
          </w:r>
        </w:p>
      </w:docPartBody>
    </w:docPart>
    <w:docPart>
      <w:docPartPr>
        <w:name w:val="5895EF9B990741AE897416FB89EB4AC9"/>
        <w:category>
          <w:name w:val="General"/>
          <w:gallery w:val="placeholder"/>
        </w:category>
        <w:types>
          <w:type w:val="bbPlcHdr"/>
        </w:types>
        <w:behaviors>
          <w:behavior w:val="content"/>
        </w:behaviors>
        <w:guid w:val="{55878D5C-94DA-4F25-9475-61AB9DE76CCB}"/>
      </w:docPartPr>
      <w:docPartBody>
        <w:p w:rsidR="002D19FA" w:rsidRDefault="008011BC" w:rsidP="008011BC">
          <w:pPr>
            <w:pStyle w:val="5895EF9B990741AE897416FB89EB4AC94"/>
          </w:pPr>
          <w:r>
            <w:rPr>
              <w:rFonts w:ascii="Arial" w:hAnsi="Arial" w:cs="Arial"/>
              <w:sz w:val="20"/>
              <w:szCs w:val="24"/>
            </w:rPr>
            <w:t>Select a Category</w:t>
          </w:r>
        </w:p>
      </w:docPartBody>
    </w:docPart>
    <w:docPart>
      <w:docPartPr>
        <w:name w:val="228893AC381244D1BE689B7FF131A90F"/>
        <w:category>
          <w:name w:val="General"/>
          <w:gallery w:val="placeholder"/>
        </w:category>
        <w:types>
          <w:type w:val="bbPlcHdr"/>
        </w:types>
        <w:behaviors>
          <w:behavior w:val="content"/>
        </w:behaviors>
        <w:guid w:val="{0D349C1A-9793-4C7A-B201-A04136125D99}"/>
      </w:docPartPr>
      <w:docPartBody>
        <w:p w:rsidR="002D19FA" w:rsidRDefault="008011BC" w:rsidP="008011BC">
          <w:pPr>
            <w:pStyle w:val="228893AC381244D1BE689B7FF131A90F2"/>
          </w:pPr>
          <w:r>
            <w:rPr>
              <w:rFonts w:ascii="Arial" w:hAnsi="Arial" w:cs="Arial"/>
              <w:sz w:val="20"/>
              <w:szCs w:val="24"/>
              <w:lang w:val="en-GB"/>
            </w:rPr>
            <w:t>Select an Operational Policy Subcategory</w:t>
          </w:r>
        </w:p>
      </w:docPartBody>
    </w:docPart>
    <w:docPart>
      <w:docPartPr>
        <w:name w:val="646DF40437AD4C1A9FA18ABA9D4C6E4B"/>
        <w:category>
          <w:name w:val="General"/>
          <w:gallery w:val="placeholder"/>
        </w:category>
        <w:types>
          <w:type w:val="bbPlcHdr"/>
        </w:types>
        <w:behaviors>
          <w:behavior w:val="content"/>
        </w:behaviors>
        <w:guid w:val="{CF2DAA4D-BFB7-4E4D-B299-6261C7C958FD}"/>
      </w:docPartPr>
      <w:docPartBody>
        <w:p w:rsidR="002D19FA" w:rsidRDefault="008011BC" w:rsidP="008011BC">
          <w:pPr>
            <w:pStyle w:val="646DF40437AD4C1A9FA18ABA9D4C6E4B"/>
          </w:pPr>
          <w:r>
            <w:rPr>
              <w:rFonts w:ascii="Arial" w:hAnsi="Arial" w:cs="Arial"/>
              <w:sz w:val="20"/>
              <w:szCs w:val="24"/>
            </w:rPr>
            <w:t>Select the relevant SDG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undrySterling-Light">
    <w:altName w:val="Cambria"/>
    <w:charset w:val="00"/>
    <w:family w:val="auto"/>
    <w:pitch w:val="variable"/>
    <w:sig w:usb0="80000027" w:usb1="00000040" w:usb2="00000000" w:usb3="00000000" w:csb0="00000001" w:csb1="00000000"/>
  </w:font>
  <w:font w:name="Griffith Sans Text">
    <w:altName w:val="Calibri"/>
    <w:panose1 w:val="00000000000000000000"/>
    <w:charset w:val="00"/>
    <w:family w:val="modern"/>
    <w:notTrueType/>
    <w:pitch w:val="variable"/>
    <w:sig w:usb0="A00000AF" w:usb1="0000305B"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Griffith Serif Text">
    <w:altName w:val="Calibri"/>
    <w:panose1 w:val="00000000000000000000"/>
    <w:charset w:val="00"/>
    <w:family w:val="modern"/>
    <w:notTrueType/>
    <w:pitch w:val="variable"/>
    <w:sig w:usb0="A00000EF" w:usb1="4000847B" w:usb2="00000000" w:usb3="00000000" w:csb0="00000093" w:csb1="00000000"/>
  </w:font>
  <w:font w:name="Times New Roman (Headings CS)">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FoundrySterling-Book">
    <w:altName w:val="Calibri"/>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1BC"/>
    <w:rsid w:val="000F25D8"/>
    <w:rsid w:val="00180DA7"/>
    <w:rsid w:val="002B6EE3"/>
    <w:rsid w:val="002D19FA"/>
    <w:rsid w:val="008011BC"/>
    <w:rsid w:val="008B45A8"/>
    <w:rsid w:val="00E4202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AU" w:eastAsia="en-A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11BC"/>
    <w:rPr>
      <w:color w:val="808080"/>
    </w:rPr>
  </w:style>
  <w:style w:type="paragraph" w:customStyle="1" w:styleId="7E3FC67E7C0249B4845D88F6BDF294755">
    <w:name w:val="7E3FC67E7C0249B4845D88F6BDF294755"/>
    <w:rsid w:val="008011BC"/>
    <w:pPr>
      <w:spacing w:after="200" w:line="276" w:lineRule="auto"/>
    </w:pPr>
    <w:rPr>
      <w:rFonts w:ascii="Griffith Sans Text" w:eastAsiaTheme="minorHAnsi" w:hAnsi="Griffith Sans Text" w:cs="Times New Roman (Body CS)"/>
      <w:sz w:val="18"/>
      <w14:ligatures w14:val="none"/>
    </w:rPr>
  </w:style>
  <w:style w:type="paragraph" w:customStyle="1" w:styleId="5895EF9B990741AE897416FB89EB4AC94">
    <w:name w:val="5895EF9B990741AE897416FB89EB4AC94"/>
    <w:rsid w:val="008011BC"/>
    <w:pPr>
      <w:spacing w:after="200" w:line="276" w:lineRule="auto"/>
    </w:pPr>
    <w:rPr>
      <w:rFonts w:ascii="Griffith Sans Text" w:eastAsiaTheme="minorHAnsi" w:hAnsi="Griffith Sans Text" w:cs="Times New Roman (Body CS)"/>
      <w:sz w:val="18"/>
      <w14:ligatures w14:val="none"/>
    </w:rPr>
  </w:style>
  <w:style w:type="paragraph" w:customStyle="1" w:styleId="228893AC381244D1BE689B7FF131A90F2">
    <w:name w:val="228893AC381244D1BE689B7FF131A90F2"/>
    <w:rsid w:val="008011BC"/>
    <w:pPr>
      <w:spacing w:after="200" w:line="276" w:lineRule="auto"/>
    </w:pPr>
    <w:rPr>
      <w:rFonts w:ascii="Griffith Sans Text" w:eastAsiaTheme="minorHAnsi" w:hAnsi="Griffith Sans Text" w:cs="Times New Roman (Body CS)"/>
      <w:sz w:val="18"/>
      <w14:ligatures w14:val="none"/>
    </w:rPr>
  </w:style>
  <w:style w:type="paragraph" w:customStyle="1" w:styleId="646DF40437AD4C1A9FA18ABA9D4C6E4B">
    <w:name w:val="646DF40437AD4C1A9FA18ABA9D4C6E4B"/>
    <w:rsid w:val="008011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585E08B4909F4CA72F2CA699ABA3ED" ma:contentTypeVersion="71" ma:contentTypeDescription="Create a new document." ma:contentTypeScope="" ma:versionID="2c317b6b1f9173c83f6ed2604fdaeebe">
  <xsd:schema xmlns:xsd="http://www.w3.org/2001/XMLSchema" xmlns:xs="http://www.w3.org/2001/XMLSchema" xmlns:p="http://schemas.microsoft.com/office/2006/metadata/properties" xmlns:ns2="2f261a70-825f-4a37-b7b5-f6ecc2f4c5fa" xmlns:ns3="b40c662e-0380-4817-843d-2c7e10d40c39" targetNamespace="http://schemas.microsoft.com/office/2006/metadata/properties" ma:root="true" ma:fieldsID="ae28236d68d5f0b51d81c895874f2f64" ns2:_="" ns3:_="">
    <xsd:import namespace="2f261a70-825f-4a37-b7b5-f6ecc2f4c5fa"/>
    <xsd:import namespace="b40c662e-0380-4817-843d-2c7e10d40c39"/>
    <xsd:element name="properties">
      <xsd:complexType>
        <xsd:sequence>
          <xsd:element name="documentManagement">
            <xsd:complexType>
              <xsd:all>
                <xsd:element ref="ns2:datedeclared" minOccurs="0"/>
                <xsd:element ref="ns2:docsort" minOccurs="0"/>
                <xsd:element ref="ns2:RecentlyPublished" minOccurs="0"/>
                <xsd:element ref="ns2:LastPublished" minOccurs="0"/>
                <xsd:element ref="ns2:Rescinded" minOccurs="0"/>
                <xsd:element ref="ns2:PrivatePolicy" minOccurs="0"/>
                <xsd:element ref="ns2:policyadvisor" minOccurs="0"/>
                <xsd:element ref="ns2:doccomments" minOccurs="0"/>
                <xsd:element ref="ns2:policysummary" minOccurs="0"/>
                <xsd:element ref="ns2:PolicyCategoryPath" minOccurs="0"/>
                <xsd:element ref="ns2:extlink" minOccurs="0"/>
                <xsd:element ref="ns2:GlossaryValues" minOccurs="0"/>
                <xsd:element ref="ns2:GlossaryGUIDS" minOccurs="0"/>
                <xsd:element ref="ns2:BlobURL" minOccurs="0"/>
                <xsd:element ref="ns2:PolicyCategory0" minOccurs="0"/>
                <xsd:element ref="ns2:PolicyCategoryParent" minOccurs="0"/>
                <xsd:element ref="ns2:UpdateAzure" minOccurs="0"/>
                <xsd:element ref="ns2:PublishOn" minOccurs="0"/>
                <xsd:element ref="ns2:Attention" minOccurs="0"/>
                <xsd:element ref="ns2:PDFBlobURL" minOccurs="0"/>
                <xsd:element ref="ns2:c4c72b675d9b4d35a824d1eba5c21e27" minOccurs="0"/>
                <xsd:element ref="ns3:TaxCatchAll" minOccurs="0"/>
                <xsd:element ref="ns2:accc268e1e1744d380e4e1a6e5020db9" minOccurs="0"/>
                <xsd:element ref="ns2:p89e16e3e6784ad2b5accede8a5cd274" minOccurs="0"/>
                <xsd:element ref="ns2:l92b321e1c6d4932b3b7fc50f551e57a" minOccurs="0"/>
                <xsd:element ref="ns2:o9d89c7de04d45009a6c615fc1c58929" minOccurs="0"/>
                <xsd:element ref="ns2:f84964a8904e4defbc18e1b78d5d80c6" minOccurs="0"/>
                <xsd:element ref="ns2:cb2cae79e6954dd59be5b9155b36b74a" minOccurs="0"/>
                <xsd:element ref="ns2:MediaServiceMetadata" minOccurs="0"/>
                <xsd:element ref="ns2:MediaServiceFastMetadata" minOccurs="0"/>
                <xsd:element ref="ns2:MediaServiceAutoKeyPoints" minOccurs="0"/>
                <xsd:element ref="ns2:MediaServiceKeyPoints" minOccurs="0"/>
                <xsd:element ref="ns2:f889095080414d4f9e6f1e9189549afb" minOccurs="0"/>
                <xsd:element ref="ns2:ldaa366a71354cc9a085959c4f1fc5d3"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61a70-825f-4a37-b7b5-f6ecc2f4c5fa" elementFormDefault="qualified">
    <xsd:import namespace="http://schemas.microsoft.com/office/2006/documentManagement/types"/>
    <xsd:import namespace="http://schemas.microsoft.com/office/infopath/2007/PartnerControls"/>
    <xsd:element name="datedeclared" ma:index="3" nillable="true" ma:displayName="Date Declared" ma:format="DateOnly" ma:internalName="datedeclared" ma:readOnly="false">
      <xsd:simpleType>
        <xsd:restriction base="dms:DateTime"/>
      </xsd:simpleType>
    </xsd:element>
    <xsd:element name="docsort" ma:index="4" nillable="true" ma:displayName="Doc Sort" ma:decimals="2" ma:internalName="docsort" ma:readOnly="false" ma:percentage="FALSE">
      <xsd:simpleType>
        <xsd:restriction base="dms:Number">
          <xsd:minInclusive value="1"/>
        </xsd:restriction>
      </xsd:simpleType>
    </xsd:element>
    <xsd:element name="RecentlyPublished" ma:index="6" nillable="true" ma:displayName="Recently Published" ma:default="0" ma:description="If set to yes, this policy will be promoted to the front page of the Public Policy Library." ma:format="Dropdown" ma:internalName="RecentlyPublished" ma:readOnly="false">
      <xsd:simpleType>
        <xsd:restriction base="dms:Boolean"/>
      </xsd:simpleType>
    </xsd:element>
    <xsd:element name="LastPublished" ma:index="7" nillable="true" ma:displayName="LastPublished" ma:format="DateOnly" ma:internalName="LastPublished" ma:readOnly="false">
      <xsd:simpleType>
        <xsd:restriction base="dms:DateTime"/>
      </xsd:simpleType>
    </xsd:element>
    <xsd:element name="Rescinded" ma:index="8" nillable="true" ma:displayName="Rescinded" ma:default="No" ma:format="Dropdown" ma:internalName="Rescinded" ma:readOnly="false">
      <xsd:simpleType>
        <xsd:restriction base="dms:Choice">
          <xsd:enumeration value="Yes"/>
          <xsd:enumeration value="No"/>
        </xsd:restriction>
      </xsd:simpleType>
    </xsd:element>
    <xsd:element name="PrivatePolicy" ma:index="9" nillable="true" ma:displayName="PrivatePolicy" ma:default="0" ma:format="Dropdown" ma:internalName="PrivatePolicy" ma:readOnly="false">
      <xsd:simpleType>
        <xsd:restriction base="dms:Boolean"/>
      </xsd:simpleType>
    </xsd:element>
    <xsd:element name="policyadvisor" ma:index="12" nillable="true" ma:displayName="Policy Advisor" ma:list="UserInfo" ma:SearchPeopleOnly="false" ma:SharePointGroup="0" ma:internalName="policyadvis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comments" ma:index="14" nillable="true" ma:displayName="Policy Comments" ma:internalName="doccomments" ma:readOnly="false">
      <xsd:simpleType>
        <xsd:restriction base="dms:Note"/>
      </xsd:simpleType>
    </xsd:element>
    <xsd:element name="policysummary" ma:index="15" nillable="true" ma:displayName="Policy Summary" ma:internalName="policysummary" ma:readOnly="false">
      <xsd:simpleType>
        <xsd:restriction base="dms:Note"/>
      </xsd:simpleType>
    </xsd:element>
    <xsd:element name="PolicyCategoryPath" ma:index="16" nillable="true" ma:displayName="PolicyCategoryPath" ma:format="Dropdown" ma:internalName="PolicyCategoryPath" ma:readOnly="false">
      <xsd:simpleType>
        <xsd:restriction base="dms:Text">
          <xsd:maxLength value="255"/>
        </xsd:restriction>
      </xsd:simpleType>
    </xsd:element>
    <xsd:element name="extlink" ma:index="17" nillable="true" ma:displayName="External Link" ma:format="Hyperlink" ma:hidden="true" ma:internalName="ext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GlossaryValues" ma:index="18" nillable="true" ma:displayName="GlossaryValues" ma:hidden="true" ma:internalName="GlossaryValues" ma:readOnly="false">
      <xsd:simpleType>
        <xsd:restriction base="dms:Text">
          <xsd:maxLength value="255"/>
        </xsd:restriction>
      </xsd:simpleType>
    </xsd:element>
    <xsd:element name="GlossaryGUIDS" ma:index="19" nillable="true" ma:displayName="GlossaryGUIDS" ma:hidden="true" ma:internalName="GlossaryGUIDS" ma:readOnly="false">
      <xsd:simpleType>
        <xsd:restriction base="dms:Text">
          <xsd:maxLength value="255"/>
        </xsd:restriction>
      </xsd:simpleType>
    </xsd:element>
    <xsd:element name="BlobURL" ma:index="20" nillable="true" ma:displayName="BlobURL" ma:format="Dropdown" ma:hidden="true" ma:internalName="BlobURL" ma:readOnly="false">
      <xsd:simpleType>
        <xsd:restriction base="dms:Text">
          <xsd:maxLength value="255"/>
        </xsd:restriction>
      </xsd:simpleType>
    </xsd:element>
    <xsd:element name="PolicyCategory0" ma:index="22" nillable="true" ma:displayName="PolicyCategory" ma:format="Dropdown" ma:hidden="true" ma:internalName="PolicyCategory0" ma:readOnly="false">
      <xsd:simpleType>
        <xsd:restriction base="dms:Text">
          <xsd:maxLength value="255"/>
        </xsd:restriction>
      </xsd:simpleType>
    </xsd:element>
    <xsd:element name="PolicyCategoryParent" ma:index="23" nillable="true" ma:displayName="PolicyCategoryParent" ma:format="Dropdown" ma:hidden="true" ma:internalName="PolicyCategoryParent" ma:readOnly="false">
      <xsd:simpleType>
        <xsd:restriction base="dms:Text">
          <xsd:maxLength value="255"/>
        </xsd:restriction>
      </xsd:simpleType>
    </xsd:element>
    <xsd:element name="UpdateAzure" ma:index="24" nillable="true" ma:displayName="Update Azure" ma:default="No" ma:format="Dropdown" ma:hidden="true" ma:internalName="UpdateAzure" ma:readOnly="false">
      <xsd:simpleType>
        <xsd:restriction base="dms:Choice">
          <xsd:enumeration value="Yes"/>
          <xsd:enumeration value="No"/>
        </xsd:restriction>
      </xsd:simpleType>
    </xsd:element>
    <xsd:element name="PublishOn" ma:index="25" nillable="true" ma:displayName="PublishOn" ma:default="[today]" ma:format="DateOnly" ma:hidden="true" ma:internalName="PublishOn" ma:readOnly="false">
      <xsd:simpleType>
        <xsd:restriction base="dms:DateTime"/>
      </xsd:simpleType>
    </xsd:element>
    <xsd:element name="Attention" ma:index="26" nillable="true" ma:displayName="Attention" ma:hidden="true" ma:internalName="Attention" ma:readOnly="false">
      <xsd:simpleType>
        <xsd:restriction base="dms:Text">
          <xsd:maxLength value="255"/>
        </xsd:restriction>
      </xsd:simpleType>
    </xsd:element>
    <xsd:element name="PDFBlobURL" ma:index="29" nillable="true" ma:displayName="PDFBlobURL" ma:format="Dropdown" ma:hidden="true" ma:internalName="PDFBlobURL" ma:readOnly="false">
      <xsd:simpleType>
        <xsd:restriction base="dms:Text">
          <xsd:maxLength value="255"/>
        </xsd:restriction>
      </xsd:simpleType>
    </xsd:element>
    <xsd:element name="c4c72b675d9b4d35a824d1eba5c21e27" ma:index="32" nillable="true" ma:taxonomy="true" ma:internalName="c4c72b675d9b4d35a824d1eba5c21e27" ma:taxonomyFieldName="appauthority" ma:displayName="Approving Authority" ma:readOnly="false" ma:default="" ma:fieldId="{c4c72b67-5d9b-4d35-a824-d1eba5c21e27}" ma:sspId="d7fcee89-5a73-4a7b-ac3d-7e05f09405fb" ma:termSetId="a51da8f5-2fde-4dcc-b2e6-d1138dbbffaf" ma:anchorId="00000000-0000-0000-0000-000000000000" ma:open="false" ma:isKeyword="false">
      <xsd:complexType>
        <xsd:sequence>
          <xsd:element ref="pc:Terms" minOccurs="0" maxOccurs="1"/>
        </xsd:sequence>
      </xsd:complexType>
    </xsd:element>
    <xsd:element name="accc268e1e1744d380e4e1a6e5020db9" ma:index="34" nillable="true" ma:taxonomy="true" ma:internalName="accc268e1e1744d380e4e1a6e5020db9" ma:taxonomyFieldName="glossaryterms" ma:displayName="Glossary Terms" ma:readOnly="false" ma:default="" ma:fieldId="{accc268e-1e17-44d3-80e4-e1a6e5020db9}" ma:taxonomyMulti="true" ma:sspId="d7fcee89-5a73-4a7b-ac3d-7e05f09405fb" ma:termSetId="04975842-59c9-456e-a7dd-56918dd3f889" ma:anchorId="00000000-0000-0000-0000-000000000000" ma:open="true" ma:isKeyword="false">
      <xsd:complexType>
        <xsd:sequence>
          <xsd:element ref="pc:Terms" minOccurs="0" maxOccurs="1"/>
        </xsd:sequence>
      </xsd:complexType>
    </xsd:element>
    <xsd:element name="p89e16e3e6784ad2b5accede8a5cd274" ma:index="35" nillable="true" ma:taxonomy="true" ma:internalName="p89e16e3e6784ad2b5accede8a5cd274" ma:taxonomyFieldName="policyreview" ma:displayName="Next Review" ma:readOnly="false" ma:default="" ma:fieldId="{989e16e3-e678-4ad2-b5ac-cede8a5cd274}" ma:sspId="d7fcee89-5a73-4a7b-ac3d-7e05f09405fb" ma:termSetId="a96efd5f-2214-424e-9189-c1132be6b49d" ma:anchorId="00000000-0000-0000-0000-000000000000" ma:open="false" ma:isKeyword="false">
      <xsd:complexType>
        <xsd:sequence>
          <xsd:element ref="pc:Terms" minOccurs="0" maxOccurs="1"/>
        </xsd:sequence>
      </xsd:complexType>
    </xsd:element>
    <xsd:element name="l92b321e1c6d4932b3b7fc50f551e57a" ma:index="36" nillable="true" ma:taxonomy="true" ma:internalName="l92b321e1c6d4932b3b7fc50f551e57a" ma:taxonomyFieldName="officearea" ma:displayName="Office Area" ma:readOnly="false" ma:default="" ma:fieldId="{592b321e-1c6d-4932-b3b7-fc50f551e57a}" ma:sspId="d7fcee89-5a73-4a7b-ac3d-7e05f09405fb" ma:termSetId="4db1921d-ff43-4eb1-9326-bddeea8cdcc7" ma:anchorId="00000000-0000-0000-0000-000000000000" ma:open="false" ma:isKeyword="false">
      <xsd:complexType>
        <xsd:sequence>
          <xsd:element ref="pc:Terms" minOccurs="0" maxOccurs="1"/>
        </xsd:sequence>
      </xsd:complexType>
    </xsd:element>
    <xsd:element name="o9d89c7de04d45009a6c615fc1c58929" ma:index="37" nillable="true" ma:taxonomy="true" ma:internalName="o9d89c7de04d45009a6c615fc1c58929" ma:taxonomyFieldName="policyaudience" ma:displayName="Policy Audience" ma:readOnly="false" ma:default="" ma:fieldId="{89d89c7d-e04d-4500-9a6c-615fc1c58929}" ma:sspId="d7fcee89-5a73-4a7b-ac3d-7e05f09405fb" ma:termSetId="d0bdd16e-672c-4911-8958-d241085a30b0" ma:anchorId="00000000-0000-0000-0000-000000000000" ma:open="false" ma:isKeyword="false">
      <xsd:complexType>
        <xsd:sequence>
          <xsd:element ref="pc:Terms" minOccurs="0" maxOccurs="1"/>
        </xsd:sequence>
      </xsd:complexType>
    </xsd:element>
    <xsd:element name="f84964a8904e4defbc18e1b78d5d80c6" ma:index="38" nillable="true" ma:taxonomy="true" ma:internalName="f84964a8904e4defbc18e1b78d5d80c6" ma:taxonomyFieldName="policycategory" ma:displayName="Policy Category" ma:readOnly="false" ma:default="" ma:fieldId="{f84964a8-904e-4def-bc18-e1b78d5d80c6}" ma:sspId="d7fcee89-5a73-4a7b-ac3d-7e05f09405fb" ma:termSetId="cc4645a5-40bc-45f5-9882-33d23a4a606b" ma:anchorId="00000000-0000-0000-0000-000000000000" ma:open="false" ma:isKeyword="false">
      <xsd:complexType>
        <xsd:sequence>
          <xsd:element ref="pc:Terms" minOccurs="0" maxOccurs="1"/>
        </xsd:sequence>
      </xsd:complexType>
    </xsd:element>
    <xsd:element name="cb2cae79e6954dd59be5b9155b36b74a" ma:index="39" nillable="true" ma:taxonomy="true" ma:internalName="cb2cae79e6954dd59be5b9155b36b74a" ma:taxonomyFieldName="policysection" ma:displayName="Policy Location" ma:readOnly="false" ma:default="" ma:fieldId="{cb2cae79-e695-4dd5-9be5-b9155b36b74a}" ma:sspId="d7fcee89-5a73-4a7b-ac3d-7e05f09405fb" ma:termSetId="8804fc14-773d-4020-a35d-e3c7542815cd" ma:anchorId="00000000-0000-0000-0000-000000000000" ma:open="false" ma:isKeyword="false">
      <xsd:complexType>
        <xsd:sequence>
          <xsd:element ref="pc:Terms" minOccurs="0" maxOccurs="1"/>
        </xsd:sequence>
      </xsd:complexType>
    </xsd:element>
    <xsd:element name="MediaServiceMetadata" ma:index="40" nillable="true" ma:displayName="MediaServiceMetadata" ma:hidden="true" ma:internalName="MediaServiceMetadata" ma:readOnly="true">
      <xsd:simpleType>
        <xsd:restriction base="dms:Note"/>
      </xsd:simpleType>
    </xsd:element>
    <xsd:element name="MediaServiceFastMetadata" ma:index="41" nillable="true" ma:displayName="MediaServiceFastMetadata" ma:hidden="true" ma:internalName="MediaServiceFastMetadata" ma:readOnly="true">
      <xsd:simpleType>
        <xsd:restriction base="dms:Note"/>
      </xsd:simpleType>
    </xsd:element>
    <xsd:element name="MediaServiceAutoKeyPoints" ma:index="42" nillable="true" ma:displayName="MediaServiceAutoKeyPoints" ma:hidden="true" ma:internalName="MediaServiceAutoKeyPoints" ma:readOnly="true">
      <xsd:simpleType>
        <xsd:restriction base="dms:Note"/>
      </xsd:simpleType>
    </xsd:element>
    <xsd:element name="MediaServiceKeyPoints" ma:index="43" nillable="true" ma:displayName="KeyPoints" ma:hidden="true" ma:internalName="MediaServiceKeyPoints" ma:readOnly="true">
      <xsd:simpleType>
        <xsd:restriction base="dms:Note"/>
      </xsd:simpleType>
    </xsd:element>
    <xsd:element name="f889095080414d4f9e6f1e9189549afb" ma:index="44" nillable="true" ma:taxonomy="true" ma:internalName="f889095080414d4f9e6f1e9189549afb" ma:taxonomyFieldName="policy_x002d_category" ma:displayName="policy-category" ma:indexed="true" ma:readOnly="false" ma:default="" ma:fieldId="{f8890950-8041-4d4f-9e6f-1e9189549afb}" ma:sspId="d7fcee89-5a73-4a7b-ac3d-7e05f09405fb" ma:termSetId="4dc954c5-2c1c-48db-9fc2-88c92b5d616d" ma:anchorId="00000000-0000-0000-0000-000000000000" ma:open="false" ma:isKeyword="false">
      <xsd:complexType>
        <xsd:sequence>
          <xsd:element ref="pc:Terms" minOccurs="0" maxOccurs="1"/>
        </xsd:sequence>
      </xsd:complexType>
    </xsd:element>
    <xsd:element name="ldaa366a71354cc9a085959c4f1fc5d3" ma:index="50" nillable="true" ma:taxonomy="true" ma:internalName="ldaa366a71354cc9a085959c4f1fc5d3" ma:taxonomyFieldName="Managed_Testing_Field" ma:displayName="Managed_Testing_Field" ma:readOnly="false" ma:default="" ma:fieldId="{5daa366a-7135-4cc9-a085-959c4f1fc5d3}" ma:sspId="d7fcee89-5a73-4a7b-ac3d-7e05f09405fb" ma:termSetId="60fd3aee-5f26-457b-ad4f-2aa9f5e60436" ma:anchorId="00000000-0000-0000-0000-000000000000" ma:open="false" ma:isKeyword="false">
      <xsd:complexType>
        <xsd:sequence>
          <xsd:element ref="pc:Terms" minOccurs="0" maxOccurs="1"/>
        </xsd:sequence>
      </xsd:complexType>
    </xsd:element>
    <xsd:element name="MediaServiceObjectDetectorVersions" ma:index="53" nillable="true" ma:displayName="MediaServiceObjectDetectorVersions" ma:hidden="true" ma:indexed="true" ma:internalName="MediaServiceObjectDetectorVersions" ma:readOnly="true">
      <xsd:simpleType>
        <xsd:restriction base="dms:Text"/>
      </xsd:simpleType>
    </xsd:element>
    <xsd:element name="MediaServiceSearchProperties" ma:index="5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40c662e-0380-4817-843d-2c7e10d40c39" elementFormDefault="qualified">
    <xsd:import namespace="http://schemas.microsoft.com/office/2006/documentManagement/types"/>
    <xsd:import namespace="http://schemas.microsoft.com/office/infopath/2007/PartnerControls"/>
    <xsd:element name="TaxCatchAll" ma:index="33" nillable="true" ma:displayName="Taxonomy Catch All Column" ma:hidden="true" ma:list="{7a639b55-2c24-423c-ab64-41176dadc750}" ma:internalName="TaxCatchAll" ma:readOnly="false" ma:showField="CatchAllData" ma:web="b40c662e-0380-4817-843d-2c7e10d40c39">
      <xsd:complexType>
        <xsd:complexContent>
          <xsd:extension base="dms:MultiChoiceLookup">
            <xsd:sequence>
              <xsd:element name="Value" type="dms:Lookup" maxOccurs="unbounded" minOccurs="0" nillable="true"/>
            </xsd:sequence>
          </xsd:extension>
        </xsd:complexContent>
      </xsd:complexType>
    </xsd:element>
    <xsd:element name="SharedWithUsers" ma:index="5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40c662e-0380-4817-843d-2c7e10d40c39">
      <Value>522</Value>
      <Value>242</Value>
      <Value>563</Value>
      <Value>77</Value>
      <Value>550</Value>
    </TaxCatchAll>
    <SharedWithUsers xmlns="b40c662e-0380-4817-843d-2c7e10d40c39">
      <UserInfo>
        <DisplayName/>
        <AccountId xsi:nil="true"/>
        <AccountType/>
      </UserInfo>
    </SharedWithUsers>
    <PublishOn xmlns="2f261a70-825f-4a37-b7b5-f6ecc2f4c5fa">2023-11-28T02:15:06+00:00</PublishOn>
    <GlossaryGUIDS xmlns="2f261a70-825f-4a37-b7b5-f6ecc2f4c5fa" xsi:nil="true"/>
    <UpdateAzure xmlns="2f261a70-825f-4a37-b7b5-f6ecc2f4c5fa">No</UpdateAzure>
    <Attention xmlns="2f261a70-825f-4a37-b7b5-f6ecc2f4c5fa" xsi:nil="true"/>
    <f84964a8904e4defbc18e1b78d5d80c6 xmlns="2f261a70-825f-4a37-b7b5-f6ecc2f4c5fa">
      <Terms xmlns="http://schemas.microsoft.com/office/infopath/2007/PartnerControls"/>
    </f84964a8904e4defbc18e1b78d5d80c6>
    <PDFBlobURL xmlns="2f261a70-825f-4a37-b7b5-f6ecc2f4c5fa" xsi:nil="true"/>
    <l92b321e1c6d4932b3b7fc50f551e57a xmlns="2f261a70-825f-4a37-b7b5-f6ecc2f4c5fa">
      <Terms xmlns="http://schemas.microsoft.com/office/infopath/2007/PartnerControls">
        <TermInfo xmlns="http://schemas.microsoft.com/office/infopath/2007/PartnerControls">
          <TermName xmlns="http://schemas.microsoft.com/office/infopath/2007/PartnerControls">Human Resources</TermName>
          <TermId xmlns="http://schemas.microsoft.com/office/infopath/2007/PartnerControls">540241ce-6608-4852-8778-9c8a8484699c</TermId>
        </TermInfo>
      </Terms>
    </l92b321e1c6d4932b3b7fc50f551e57a>
    <policysummary xmlns="2f261a70-825f-4a37-b7b5-f6ecc2f4c5fa">This procedure provides information on and sets out processes for the university’s leave and public holiday arrangements.</policysummary>
    <PolicyCategoryPath xmlns="2f261a70-825f-4a37-b7b5-f6ecc2f4c5fa" xsi:nil="true"/>
    <PolicyCategory0 xmlns="2f261a70-825f-4a37-b7b5-f6ecc2f4c5fa" xsi:nil="true"/>
    <docsort xmlns="2f261a70-825f-4a37-b7b5-f6ecc2f4c5fa">1</docsort>
    <RecentlyPublished xmlns="2f261a70-825f-4a37-b7b5-f6ecc2f4c5fa">false</RecentlyPublished>
    <Rescinded xmlns="2f261a70-825f-4a37-b7b5-f6ecc2f4c5fa">No</Rescinded>
    <BlobURL xmlns="2f261a70-825f-4a37-b7b5-f6ecc2f4c5fa" xsi:nil="true"/>
    <cb2cae79e6954dd59be5b9155b36b74a xmlns="2f261a70-825f-4a37-b7b5-f6ecc2f4c5fa">
      <Terms xmlns="http://schemas.microsoft.com/office/infopath/2007/PartnerControls"/>
    </cb2cae79e6954dd59be5b9155b36b74a>
    <GlossaryValues xmlns="2f261a70-825f-4a37-b7b5-f6ecc2f4c5fa" xsi:nil="true"/>
    <PolicyCategoryParent xmlns="2f261a70-825f-4a37-b7b5-f6ecc2f4c5fa" xsi:nil="true"/>
    <LastPublished xmlns="2f261a70-825f-4a37-b7b5-f6ecc2f4c5fa" xsi:nil="true"/>
    <doccomments xmlns="2f261a70-825f-4a37-b7b5-f6ecc2f4c5fa" xsi:nil="true"/>
    <datedeclared xmlns="2f261a70-825f-4a37-b7b5-f6ecc2f4c5fa">2023-11-27T14:00:00+00:00</datedeclared>
    <PrivatePolicy xmlns="2f261a70-825f-4a37-b7b5-f6ecc2f4c5fa">false</PrivatePolicy>
    <policyadvisor xmlns="2f261a70-825f-4a37-b7b5-f6ecc2f4c5fa">
      <UserInfo>
        <DisplayName>Emma Bayles</DisplayName>
        <AccountId>112</AccountId>
        <AccountType/>
      </UserInfo>
    </policyadvisor>
    <ldaa366a71354cc9a085959c4f1fc5d3 xmlns="2f261a70-825f-4a37-b7b5-f6ecc2f4c5fa">
      <Terms xmlns="http://schemas.microsoft.com/office/infopath/2007/PartnerControls"/>
    </ldaa366a71354cc9a085959c4f1fc5d3>
    <accc268e1e1744d380e4e1a6e5020db9 xmlns="2f261a70-825f-4a37-b7b5-f6ecc2f4c5fa">
      <Terms xmlns="http://schemas.microsoft.com/office/infopath/2007/PartnerControls"/>
    </accc268e1e1744d380e4e1a6e5020db9>
    <o9d89c7de04d45009a6c615fc1c58929 xmlns="2f261a70-825f-4a37-b7b5-f6ecc2f4c5fa">
      <Terms xmlns="http://schemas.microsoft.com/office/infopath/2007/PartnerControls">
        <TermInfo xmlns="http://schemas.microsoft.com/office/infopath/2007/PartnerControls">
          <TermName xmlns="http://schemas.microsoft.com/office/infopath/2007/PartnerControls">Staff</TermName>
          <TermId xmlns="http://schemas.microsoft.com/office/infopath/2007/PartnerControls">45ee306d-49ae-43fa-a3ef-02f70754fd2d</TermId>
        </TermInfo>
      </Terms>
    </o9d89c7de04d45009a6c615fc1c58929>
    <f889095080414d4f9e6f1e9189549afb xmlns="2f261a70-825f-4a37-b7b5-f6ecc2f4c5fa">
      <Terms xmlns="http://schemas.microsoft.com/office/infopath/2007/PartnerControls">
        <TermInfo xmlns="http://schemas.microsoft.com/office/infopath/2007/PartnerControls">
          <TermName xmlns="http://schemas.microsoft.com/office/infopath/2007/PartnerControls">Staff</TermName>
          <TermId xmlns="http://schemas.microsoft.com/office/infopath/2007/PartnerControls">3e9f4474-6295-47f7-a166-0065c4fb1613</TermId>
        </TermInfo>
      </Terms>
    </f889095080414d4f9e6f1e9189549afb>
    <p89e16e3e6784ad2b5accede8a5cd274 xmlns="2f261a70-825f-4a37-b7b5-f6ecc2f4c5fa">
      <Terms xmlns="http://schemas.microsoft.com/office/infopath/2007/PartnerControls">
        <TermInfo xmlns="http://schemas.microsoft.com/office/infopath/2007/PartnerControls">
          <TermName xmlns="http://schemas.microsoft.com/office/infopath/2007/PartnerControls">2026</TermName>
          <TermId xmlns="http://schemas.microsoft.com/office/infopath/2007/PartnerControls">0e39d474-4c22-40b4-8b37-f0e7c9e0e124</TermId>
        </TermInfo>
      </Terms>
    </p89e16e3e6784ad2b5accede8a5cd274>
    <c4c72b675d9b4d35a824d1eba5c21e27 xmlns="2f261a70-825f-4a37-b7b5-f6ecc2f4c5fa">
      <Terms xmlns="http://schemas.microsoft.com/office/infopath/2007/PartnerControls">
        <TermInfo xmlns="http://schemas.microsoft.com/office/infopath/2007/PartnerControls">
          <TermName xmlns="http://schemas.microsoft.com/office/infopath/2007/PartnerControls">Director, Human Resources</TermName>
          <TermId xmlns="http://schemas.microsoft.com/office/infopath/2007/PartnerControls">cc1b10db-d828-4854-ba13-d593a417bd3e</TermId>
        </TermInfo>
      </Terms>
    </c4c72b675d9b4d35a824d1eba5c21e27>
    <extlink xmlns="2f261a70-825f-4a37-b7b5-f6ecc2f4c5fa">
      <Url xsi:nil="true"/>
      <Description xsi:nil="true"/>
    </extlink>
  </documentManagement>
</p:properties>
</file>

<file path=customXml/itemProps1.xml><?xml version="1.0" encoding="utf-8"?>
<ds:datastoreItem xmlns:ds="http://schemas.openxmlformats.org/officeDocument/2006/customXml" ds:itemID="{8C0DBA68-FAD6-4C55-A7C0-81FCF3631B7C}"/>
</file>

<file path=customXml/itemProps2.xml><?xml version="1.0" encoding="utf-8"?>
<ds:datastoreItem xmlns:ds="http://schemas.openxmlformats.org/officeDocument/2006/customXml" ds:itemID="{BD7A4176-EFE2-40B2-AFB5-B298F79ABAB8}">
  <ds:schemaRefs>
    <ds:schemaRef ds:uri="http://schemas.microsoft.com/sharepoint/v3/contenttype/forms"/>
  </ds:schemaRefs>
</ds:datastoreItem>
</file>

<file path=customXml/itemProps3.xml><?xml version="1.0" encoding="utf-8"?>
<ds:datastoreItem xmlns:ds="http://schemas.openxmlformats.org/officeDocument/2006/customXml" ds:itemID="{6601E057-6B15-4853-B8C3-1649F412EDCA}">
  <ds:schemaRefs>
    <ds:schemaRef ds:uri="http://schemas.microsoft.com/office/2006/metadata/properties"/>
    <ds:schemaRef ds:uri="http://schemas.microsoft.com/office/infopath/2007/PartnerControls"/>
    <ds:schemaRef ds:uri="3116bb01-21ef-4830-a9d7-ecd0b64abba7"/>
    <ds:schemaRef ds:uri="caef5518-cf02-434d-a424-1f5a8c26e90b"/>
  </ds:schemaRefs>
</ds:datastoreItem>
</file>

<file path=docMetadata/LabelInfo.xml><?xml version="1.0" encoding="utf-8"?>
<clbl:labelList xmlns:clbl="http://schemas.microsoft.com/office/2020/mipLabelMetadata">
  <clbl:label id="{adaa4be3-f650-4692-881a-64ae220cbceb}" enabled="1" method="Standard" siteId="{5a7cc8ab-a4dc-4f9b-bf60-66714049ad62}" removed="0"/>
</clbl:labelList>
</file>

<file path=docProps/app.xml><?xml version="1.0" encoding="utf-8"?>
<Properties xmlns="http://schemas.openxmlformats.org/officeDocument/2006/extended-properties" xmlns:vt="http://schemas.openxmlformats.org/officeDocument/2006/docPropsVTypes">
  <Template>Normal.dotm</Template>
  <TotalTime>44</TotalTime>
  <Pages>5</Pages>
  <Words>1512</Words>
  <Characters>8622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Griffith University</Company>
  <LinksUpToDate>false</LinksUpToDate>
  <CharactersWithSpaces>10114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Remuneration, Recognition and Benefits Leave Procedure</dc:title>
  <dc:creator>Jen Lofgren</dc:creator>
  <cp:lastModifiedBy>John Montgomery</cp:lastModifiedBy>
  <cp:revision>13</cp:revision>
  <dcterms:created xsi:type="dcterms:W3CDTF">2023-11-21T05:55:00Z</dcterms:created>
  <dcterms:modified xsi:type="dcterms:W3CDTF">2024-02-06T04:35:00Z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daa4be3-f650-4692-881a-64ae220cbceb_Enabled">
    <vt:lpwstr>true</vt:lpwstr>
  </property>
  <property fmtid="{D5CDD505-2E9C-101B-9397-08002B2CF9AE}" pid="3" name="MSIP_Label_adaa4be3-f650-4692-881a-64ae220cbceb_SetDate">
    <vt:lpwstr>2022-11-24T04:58:38Z</vt:lpwstr>
  </property>
  <property fmtid="{D5CDD505-2E9C-101B-9397-08002B2CF9AE}" pid="4" name="MSIP_Label_adaa4be3-f650-4692-881a-64ae220cbceb_Method">
    <vt:lpwstr>Standard</vt:lpwstr>
  </property>
  <property fmtid="{D5CDD505-2E9C-101B-9397-08002B2CF9AE}" pid="5" name="MSIP_Label_adaa4be3-f650-4692-881a-64ae220cbceb_Name">
    <vt:lpwstr>OFFICIAL  Internal (External sharing)</vt:lpwstr>
  </property>
  <property fmtid="{D5CDD505-2E9C-101B-9397-08002B2CF9AE}" pid="6" name="MSIP_Label_adaa4be3-f650-4692-881a-64ae220cbceb_SiteId">
    <vt:lpwstr>5a7cc8ab-a4dc-4f9b-bf60-66714049ad62</vt:lpwstr>
  </property>
  <property fmtid="{D5CDD505-2E9C-101B-9397-08002B2CF9AE}" pid="7" name="MSIP_Label_adaa4be3-f650-4692-881a-64ae220cbceb_ActionId">
    <vt:lpwstr>a19a9a8a-2b15-49a8-856f-b8db22bb0da1</vt:lpwstr>
  </property>
  <property fmtid="{D5CDD505-2E9C-101B-9397-08002B2CF9AE}" pid="8" name="MSIP_Label_adaa4be3-f650-4692-881a-64ae220cbceb_ContentBits">
    <vt:lpwstr>0</vt:lpwstr>
  </property>
  <property fmtid="{D5CDD505-2E9C-101B-9397-08002B2CF9AE}" pid="9" name="ContentTypeId">
    <vt:lpwstr>0x010100D8585E08B4909F4CA72F2CA699ABA3ED</vt:lpwstr>
  </property>
  <property fmtid="{D5CDD505-2E9C-101B-9397-08002B2CF9AE}" pid="10" name="Order">
    <vt:r8>44300</vt:r8>
  </property>
  <property fmtid="{D5CDD505-2E9C-101B-9397-08002B2CF9AE}" pid="11" name="ComplianceAssetId">
    <vt:lpwstr/>
  </property>
  <property fmtid="{D5CDD505-2E9C-101B-9397-08002B2CF9AE}" pid="12" name="_ExtendedDescription">
    <vt:lpwstr/>
  </property>
  <property fmtid="{D5CDD505-2E9C-101B-9397-08002B2CF9AE}" pid="13" name="TriggerFlowInfo">
    <vt:lpwstr/>
  </property>
  <property fmtid="{D5CDD505-2E9C-101B-9397-08002B2CF9AE}" pid="14" name="MediaServiceImageTags">
    <vt:lpwstr/>
  </property>
  <property fmtid="{D5CDD505-2E9C-101B-9397-08002B2CF9AE}" pid="15" name="policysection">
    <vt:lpwstr/>
  </property>
  <property fmtid="{D5CDD505-2E9C-101B-9397-08002B2CF9AE}" pid="16" name="xd_ProgID">
    <vt:lpwstr/>
  </property>
  <property fmtid="{D5CDD505-2E9C-101B-9397-08002B2CF9AE}" pid="17" name="appauthority">
    <vt:lpwstr>563;#Director, Human Resources|cc1b10db-d828-4854-ba13-d593a417bd3e</vt:lpwstr>
  </property>
  <property fmtid="{D5CDD505-2E9C-101B-9397-08002B2CF9AE}" pid="18" name="policycategory">
    <vt:lpwstr/>
  </property>
  <property fmtid="{D5CDD505-2E9C-101B-9397-08002B2CF9AE}" pid="19" name="TemplateUrl">
    <vt:lpwstr/>
  </property>
  <property fmtid="{D5CDD505-2E9C-101B-9397-08002B2CF9AE}" pid="20" name="officearea">
    <vt:lpwstr>550;#Human Resources|540241ce-6608-4852-8778-9c8a8484699c</vt:lpwstr>
  </property>
  <property fmtid="{D5CDD505-2E9C-101B-9397-08002B2CF9AE}" pid="21" name="resourcetype">
    <vt:lpwstr>850</vt:lpwstr>
  </property>
  <property fmtid="{D5CDD505-2E9C-101B-9397-08002B2CF9AE}" pid="22" name="policy-category">
    <vt:lpwstr>522;#Staff|3e9f4474-6295-47f7-a166-0065c4fb1613</vt:lpwstr>
  </property>
  <property fmtid="{D5CDD505-2E9C-101B-9397-08002B2CF9AE}" pid="23" name="glossaryterms">
    <vt:lpwstr/>
  </property>
  <property fmtid="{D5CDD505-2E9C-101B-9397-08002B2CF9AE}" pid="24" name="_dlc_DocIdItemGuid">
    <vt:lpwstr>7f66d1d8-5946-4dbb-b3cf-4f39a6be1913</vt:lpwstr>
  </property>
  <property fmtid="{D5CDD505-2E9C-101B-9397-08002B2CF9AE}" pid="25" name="e509630521274583bbfe889d810a3e9e">
    <vt:lpwstr>Public|40058628-4222-4f37-b062-f3fb9daaccf8</vt:lpwstr>
  </property>
  <property fmtid="{D5CDD505-2E9C-101B-9397-08002B2CF9AE}" pid="26" name="policyreview">
    <vt:lpwstr>242;#2026|0e39d474-4c22-40b4-8b37-f0e7c9e0e124</vt:lpwstr>
  </property>
  <property fmtid="{D5CDD505-2E9C-101B-9397-08002B2CF9AE}" pid="27" name="policyaudience">
    <vt:lpwstr>77;#Staff|45ee306d-49ae-43fa-a3ef-02f70754fd2d</vt:lpwstr>
  </property>
  <property fmtid="{D5CDD505-2E9C-101B-9397-08002B2CF9AE}" pid="28" name="Managed_Testing_Field">
    <vt:lpwstr/>
  </property>
</Properties>
</file>