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2137" w14:textId="77777777" w:rsidR="00E864AF" w:rsidRPr="00185AD0" w:rsidRDefault="00CA3E2C" w:rsidP="002A6AA2">
      <w:pPr>
        <w:rPr>
          <w:sz w:val="20"/>
        </w:rPr>
      </w:pPr>
      <w:r w:rsidRPr="00185AD0">
        <w:rPr>
          <w:noProof/>
          <w:sz w:val="20"/>
        </w:rPr>
        <mc:AlternateContent>
          <mc:Choice Requires="wps">
            <w:drawing>
              <wp:anchor distT="0" distB="0" distL="114300" distR="114300" simplePos="0" relativeHeight="251658241" behindDoc="0" locked="0" layoutInCell="1" allowOverlap="1" wp14:anchorId="44D4AD00" wp14:editId="5B0E8B56">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5F59" w14:textId="77777777" w:rsidR="00CF2683" w:rsidRDefault="00CF2683" w:rsidP="00B66CBA">
                            <w:pPr>
                              <w:ind w:left="426"/>
                            </w:pPr>
                            <w:r>
                              <w:rPr>
                                <w:noProof/>
                              </w:rPr>
                              <w:drawing>
                                <wp:inline distT="0" distB="0" distL="0" distR="0" wp14:anchorId="420863D6" wp14:editId="56EAEED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D4AD00"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17F65F59" w14:textId="77777777" w:rsidR="00CF2683" w:rsidRDefault="00CF2683" w:rsidP="00B66CBA">
                      <w:pPr>
                        <w:ind w:left="426"/>
                      </w:pPr>
                      <w:r>
                        <w:rPr>
                          <w:noProof/>
                        </w:rPr>
                        <w:drawing>
                          <wp:inline distT="0" distB="0" distL="0" distR="0" wp14:anchorId="420863D6" wp14:editId="56EAEEDE">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042F12F3" w14:textId="5D49D357" w:rsidR="00296DE5" w:rsidRPr="00185AD0" w:rsidRDefault="0001621C" w:rsidP="00503FBA">
      <w:pPr>
        <w:spacing w:before="360" w:after="240"/>
        <w:ind w:left="0"/>
        <w:rPr>
          <w:rFonts w:cs="Arial"/>
          <w:i/>
          <w:sz w:val="24"/>
          <w:szCs w:val="24"/>
        </w:rPr>
      </w:pPr>
      <w:bookmarkStart w:id="0" w:name="_Hlk504542538"/>
      <w:r w:rsidRPr="0001621C">
        <w:rPr>
          <w:rFonts w:cs="Arial"/>
          <w:color w:val="333333"/>
          <w:sz w:val="32"/>
          <w:szCs w:val="32"/>
        </w:rPr>
        <w:t>Procedures for Reporting and Responding to Student Sexual Assault, Harassment, Bullying and Discrimination</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185AD0" w14:paraId="7969ECE4" w14:textId="77777777" w:rsidTr="00024F2D">
        <w:tc>
          <w:tcPr>
            <w:tcW w:w="2410" w:type="dxa"/>
            <w:tcBorders>
              <w:top w:val="single" w:sz="12" w:space="0" w:color="D9D9D9" w:themeColor="background1" w:themeShade="D9"/>
              <w:right w:val="single" w:sz="12" w:space="0" w:color="D9D9D9" w:themeColor="background1" w:themeShade="D9"/>
            </w:tcBorders>
            <w:vAlign w:val="center"/>
          </w:tcPr>
          <w:bookmarkEnd w:id="0"/>
          <w:p w14:paraId="09AFC3EC" w14:textId="77777777" w:rsidR="00B86B55" w:rsidRPr="00185AD0" w:rsidRDefault="00B86B55" w:rsidP="002A6AA2">
            <w:pPr>
              <w:spacing w:before="60" w:after="60"/>
              <w:ind w:left="0"/>
              <w:rPr>
                <w:rFonts w:cs="Arial"/>
                <w:b/>
                <w:sz w:val="20"/>
              </w:rPr>
            </w:pPr>
            <w:r w:rsidRPr="00185AD0">
              <w:rPr>
                <w:rFonts w:cs="Arial"/>
                <w:b/>
                <w:sz w:val="20"/>
              </w:rPr>
              <w:t>Approving authority</w:t>
            </w:r>
          </w:p>
        </w:tc>
        <w:tc>
          <w:tcPr>
            <w:tcW w:w="7229" w:type="dxa"/>
            <w:tcBorders>
              <w:top w:val="single" w:sz="12" w:space="0" w:color="D9D9D9" w:themeColor="background1" w:themeShade="D9"/>
              <w:left w:val="single" w:sz="12" w:space="0" w:color="D9D9D9" w:themeColor="background1" w:themeShade="D9"/>
            </w:tcBorders>
            <w:vAlign w:val="center"/>
          </w:tcPr>
          <w:p w14:paraId="36FBEAC2" w14:textId="42301462" w:rsidR="00B86B55" w:rsidRPr="00185AD0" w:rsidRDefault="000E4FDE" w:rsidP="1F1F93CF">
            <w:pPr>
              <w:spacing w:before="60" w:after="60"/>
              <w:ind w:left="159"/>
              <w:rPr>
                <w:rFonts w:cs="Arial"/>
                <w:sz w:val="20"/>
              </w:rPr>
            </w:pPr>
            <w:r w:rsidRPr="1F1F93CF">
              <w:rPr>
                <w:rFonts w:cs="Arial"/>
                <w:sz w:val="20"/>
              </w:rPr>
              <w:t>Deputy Vice Chancellor</w:t>
            </w:r>
            <w:r w:rsidR="3E6800C7" w:rsidRPr="1F1F93CF">
              <w:rPr>
                <w:rFonts w:cs="Arial"/>
                <w:sz w:val="20"/>
              </w:rPr>
              <w:t xml:space="preserve"> (Education)</w:t>
            </w:r>
          </w:p>
        </w:tc>
      </w:tr>
      <w:tr w:rsidR="00B86B55" w:rsidRPr="00185AD0" w14:paraId="718A1746" w14:textId="77777777" w:rsidTr="46C9F8D2">
        <w:tc>
          <w:tcPr>
            <w:tcW w:w="2410" w:type="dxa"/>
            <w:tcBorders>
              <w:right w:val="single" w:sz="12" w:space="0" w:color="D9D9D9" w:themeColor="background1" w:themeShade="D9"/>
            </w:tcBorders>
            <w:vAlign w:val="center"/>
          </w:tcPr>
          <w:p w14:paraId="6FB1CD8D" w14:textId="77777777" w:rsidR="00B86B55" w:rsidRPr="00185AD0" w:rsidRDefault="00B86B55" w:rsidP="002A6AA2">
            <w:pPr>
              <w:spacing w:before="60" w:after="60"/>
              <w:ind w:left="0"/>
              <w:rPr>
                <w:rFonts w:cs="Arial"/>
                <w:b/>
                <w:sz w:val="20"/>
              </w:rPr>
            </w:pPr>
            <w:r w:rsidRPr="00185AD0">
              <w:rPr>
                <w:rFonts w:cs="Arial"/>
                <w:b/>
                <w:sz w:val="20"/>
              </w:rPr>
              <w:t>Approval date</w:t>
            </w:r>
          </w:p>
        </w:tc>
        <w:tc>
          <w:tcPr>
            <w:tcW w:w="7229" w:type="dxa"/>
            <w:tcBorders>
              <w:left w:val="single" w:sz="12" w:space="0" w:color="D9D9D9" w:themeColor="background1" w:themeShade="D9"/>
            </w:tcBorders>
          </w:tcPr>
          <w:p w14:paraId="13279BA0" w14:textId="57368F21" w:rsidR="00B86B55" w:rsidRPr="00185AD0" w:rsidRDefault="001A3656" w:rsidP="00296DE5">
            <w:pPr>
              <w:spacing w:before="60" w:after="60"/>
              <w:ind w:left="159"/>
              <w:rPr>
                <w:rFonts w:cs="Arial"/>
                <w:sz w:val="20"/>
              </w:rPr>
            </w:pPr>
            <w:r>
              <w:rPr>
                <w:rFonts w:cs="Arial"/>
                <w:sz w:val="20"/>
              </w:rPr>
              <w:t>9 December 2021</w:t>
            </w:r>
          </w:p>
        </w:tc>
      </w:tr>
      <w:tr w:rsidR="00202A59" w:rsidRPr="00185AD0" w14:paraId="5C4AC288" w14:textId="77777777" w:rsidTr="46C9F8D2">
        <w:tc>
          <w:tcPr>
            <w:tcW w:w="2410" w:type="dxa"/>
            <w:tcBorders>
              <w:right w:val="single" w:sz="12" w:space="0" w:color="D9D9D9" w:themeColor="background1" w:themeShade="D9"/>
            </w:tcBorders>
          </w:tcPr>
          <w:p w14:paraId="59ABC393" w14:textId="77777777" w:rsidR="00202A59" w:rsidRPr="00185AD0" w:rsidRDefault="00202A59" w:rsidP="00202A59">
            <w:pPr>
              <w:spacing w:before="60" w:after="60"/>
              <w:ind w:left="0"/>
              <w:jc w:val="left"/>
              <w:rPr>
                <w:rFonts w:cs="Arial"/>
                <w:b/>
                <w:sz w:val="20"/>
              </w:rPr>
            </w:pPr>
            <w:r w:rsidRPr="00185AD0">
              <w:rPr>
                <w:rFonts w:cs="Arial"/>
                <w:b/>
                <w:sz w:val="20"/>
              </w:rPr>
              <w:t>Advisor</w:t>
            </w:r>
          </w:p>
        </w:tc>
        <w:tc>
          <w:tcPr>
            <w:tcW w:w="7229" w:type="dxa"/>
            <w:tcBorders>
              <w:left w:val="single" w:sz="12" w:space="0" w:color="D9D9D9" w:themeColor="background1" w:themeShade="D9"/>
            </w:tcBorders>
            <w:vAlign w:val="center"/>
          </w:tcPr>
          <w:p w14:paraId="2D7AD504" w14:textId="7312B2C0" w:rsidR="00202A59" w:rsidRPr="00185AD0" w:rsidRDefault="00296DE5" w:rsidP="46C9F8D2">
            <w:pPr>
              <w:spacing w:before="60" w:after="60"/>
              <w:ind w:left="159"/>
              <w:jc w:val="left"/>
              <w:rPr>
                <w:rFonts w:cs="Arial"/>
                <w:sz w:val="20"/>
              </w:rPr>
            </w:pPr>
            <w:r w:rsidRPr="46C9F8D2">
              <w:rPr>
                <w:rFonts w:cs="Arial"/>
                <w:sz w:val="20"/>
              </w:rPr>
              <w:t>Registrar</w:t>
            </w:r>
            <w:r w:rsidR="00B926F8" w:rsidRPr="46C9F8D2">
              <w:rPr>
                <w:rFonts w:cs="Arial"/>
                <w:sz w:val="20"/>
              </w:rPr>
              <w:t xml:space="preserve"> | </w:t>
            </w:r>
            <w:r w:rsidR="00B04DB1" w:rsidRPr="46C9F8D2">
              <w:rPr>
                <w:rFonts w:cs="Arial"/>
                <w:sz w:val="20"/>
              </w:rPr>
              <w:t>Student Life</w:t>
            </w:r>
            <w:r>
              <w:br/>
            </w:r>
            <w:hyperlink r:id="rId12">
              <w:r w:rsidRPr="46C9F8D2">
                <w:rPr>
                  <w:rStyle w:val="Hyperlink"/>
                  <w:rFonts w:cs="Arial"/>
                  <w:sz w:val="20"/>
                </w:rPr>
                <w:t>registrar@griffith.edu.au</w:t>
              </w:r>
            </w:hyperlink>
          </w:p>
        </w:tc>
      </w:tr>
      <w:tr w:rsidR="00202A59" w:rsidRPr="00185AD0" w14:paraId="09A8B903" w14:textId="77777777" w:rsidTr="46C9F8D2">
        <w:tc>
          <w:tcPr>
            <w:tcW w:w="2410" w:type="dxa"/>
            <w:tcBorders>
              <w:bottom w:val="nil"/>
              <w:right w:val="single" w:sz="12" w:space="0" w:color="D9D9D9" w:themeColor="background1" w:themeShade="D9"/>
            </w:tcBorders>
            <w:vAlign w:val="center"/>
          </w:tcPr>
          <w:p w14:paraId="3B15D192" w14:textId="77777777" w:rsidR="00202A59" w:rsidRPr="00185AD0" w:rsidRDefault="00202A59" w:rsidP="00506BF1">
            <w:pPr>
              <w:spacing w:before="60" w:after="60"/>
              <w:ind w:left="0"/>
              <w:rPr>
                <w:rFonts w:cs="Arial"/>
                <w:b/>
                <w:sz w:val="20"/>
              </w:rPr>
            </w:pPr>
            <w:r w:rsidRPr="00185AD0">
              <w:rPr>
                <w:rFonts w:cs="Arial"/>
                <w:b/>
                <w:sz w:val="20"/>
              </w:rPr>
              <w:t>Next scheduled review</w:t>
            </w:r>
          </w:p>
        </w:tc>
        <w:tc>
          <w:tcPr>
            <w:tcW w:w="7229" w:type="dxa"/>
            <w:tcBorders>
              <w:left w:val="single" w:sz="12" w:space="0" w:color="D9D9D9" w:themeColor="background1" w:themeShade="D9"/>
              <w:bottom w:val="nil"/>
            </w:tcBorders>
            <w:vAlign w:val="center"/>
          </w:tcPr>
          <w:p w14:paraId="4F1592AC" w14:textId="6ECC05E9" w:rsidR="00202A59" w:rsidRPr="00185AD0" w:rsidRDefault="00B04DB1" w:rsidP="002A6AA2">
            <w:pPr>
              <w:spacing w:after="60"/>
              <w:ind w:left="159"/>
              <w:jc w:val="left"/>
              <w:rPr>
                <w:rFonts w:cs="Arial"/>
                <w:sz w:val="20"/>
              </w:rPr>
            </w:pPr>
            <w:r>
              <w:rPr>
                <w:rFonts w:cs="Arial"/>
                <w:sz w:val="20"/>
              </w:rPr>
              <w:t>2024</w:t>
            </w:r>
          </w:p>
        </w:tc>
      </w:tr>
      <w:tr w:rsidR="00202A59" w:rsidRPr="00185AD0" w14:paraId="185FCEF7" w14:textId="77777777" w:rsidTr="46C9F8D2">
        <w:tc>
          <w:tcPr>
            <w:tcW w:w="2410" w:type="dxa"/>
            <w:tcBorders>
              <w:bottom w:val="nil"/>
              <w:right w:val="single" w:sz="12" w:space="0" w:color="D9D9D9" w:themeColor="background1" w:themeShade="D9"/>
            </w:tcBorders>
            <w:vAlign w:val="center"/>
          </w:tcPr>
          <w:p w14:paraId="28CE6A7A" w14:textId="77777777" w:rsidR="00202A59" w:rsidRPr="00185AD0" w:rsidRDefault="00202A59" w:rsidP="002A6AA2">
            <w:pPr>
              <w:spacing w:before="60" w:after="60"/>
              <w:ind w:left="0"/>
              <w:rPr>
                <w:rFonts w:cs="Arial"/>
                <w:b/>
                <w:sz w:val="20"/>
              </w:rPr>
            </w:pPr>
            <w:r w:rsidRPr="00185AD0">
              <w:rPr>
                <w:rFonts w:cs="Arial"/>
                <w:b/>
                <w:sz w:val="20"/>
              </w:rPr>
              <w:t>Document URL</w:t>
            </w:r>
          </w:p>
        </w:tc>
        <w:tc>
          <w:tcPr>
            <w:tcW w:w="7229" w:type="dxa"/>
            <w:tcBorders>
              <w:left w:val="single" w:sz="12" w:space="0" w:color="D9D9D9" w:themeColor="background1" w:themeShade="D9"/>
              <w:bottom w:val="nil"/>
            </w:tcBorders>
            <w:vAlign w:val="center"/>
          </w:tcPr>
          <w:p w14:paraId="11D7A19D" w14:textId="2812D584" w:rsidR="00202A59" w:rsidRPr="00185AD0" w:rsidRDefault="00AF4057" w:rsidP="00AF4057">
            <w:pPr>
              <w:spacing w:before="60" w:after="60"/>
              <w:ind w:left="159"/>
              <w:rPr>
                <w:rFonts w:cs="Arial"/>
                <w:sz w:val="20"/>
              </w:rPr>
            </w:pPr>
            <w:r w:rsidRPr="00DB2081">
              <w:rPr>
                <w:rFonts w:cs="Arial"/>
                <w:sz w:val="20"/>
              </w:rPr>
              <w:t>http://policies.griffith.edu.au/pdf/Procedures</w:t>
            </w:r>
            <w:r>
              <w:rPr>
                <w:rFonts w:cs="Arial"/>
                <w:sz w:val="20"/>
              </w:rPr>
              <w:t xml:space="preserve"> for Reporting and Responding to </w:t>
            </w:r>
            <w:r w:rsidR="00473938">
              <w:rPr>
                <w:rFonts w:cs="Arial"/>
                <w:sz w:val="20"/>
              </w:rPr>
              <w:t>Student Sexual Assault Harassment</w:t>
            </w:r>
            <w:r w:rsidR="00296DE5" w:rsidRPr="00185AD0">
              <w:rPr>
                <w:rFonts w:cs="Arial"/>
                <w:sz w:val="20"/>
              </w:rPr>
              <w:t xml:space="preserve"> Bullying and Discrimination</w:t>
            </w:r>
            <w:r w:rsidR="00202A59" w:rsidRPr="00185AD0">
              <w:rPr>
                <w:rFonts w:cs="Arial"/>
                <w:sz w:val="20"/>
              </w:rPr>
              <w:t>.pdf</w:t>
            </w:r>
          </w:p>
        </w:tc>
      </w:tr>
      <w:tr w:rsidR="00202A59" w:rsidRPr="00185AD0" w14:paraId="04B138A1" w14:textId="77777777" w:rsidTr="46C9F8D2">
        <w:tc>
          <w:tcPr>
            <w:tcW w:w="2410" w:type="dxa"/>
            <w:tcBorders>
              <w:bottom w:val="single" w:sz="12" w:space="0" w:color="D9D9D9" w:themeColor="background1" w:themeShade="D9"/>
              <w:right w:val="single" w:sz="12" w:space="0" w:color="D9D9D9" w:themeColor="background1" w:themeShade="D9"/>
            </w:tcBorders>
            <w:vAlign w:val="center"/>
          </w:tcPr>
          <w:p w14:paraId="2E93A5C9" w14:textId="5800D2DA" w:rsidR="00202A59" w:rsidRPr="00185AD0" w:rsidRDefault="00AA27CF" w:rsidP="002A6AA2">
            <w:pPr>
              <w:spacing w:before="60" w:after="60"/>
              <w:ind w:left="0"/>
              <w:rPr>
                <w:rFonts w:cs="Arial"/>
                <w:b/>
                <w:sz w:val="20"/>
              </w:rPr>
            </w:pPr>
            <w:r>
              <w:rPr>
                <w:rFonts w:cs="Arial"/>
                <w:b/>
                <w:sz w:val="20"/>
              </w:rPr>
              <w:t>D</w:t>
            </w:r>
            <w:r w:rsidR="00202A59" w:rsidRPr="00185AD0">
              <w:rPr>
                <w:rFonts w:cs="Arial"/>
                <w:b/>
                <w:sz w:val="20"/>
              </w:rPr>
              <w:t>ocument</w:t>
            </w:r>
            <w:r>
              <w:rPr>
                <w:rFonts w:cs="Arial"/>
                <w:b/>
                <w:sz w:val="20"/>
              </w:rPr>
              <w:t xml:space="preserve"> number</w:t>
            </w:r>
          </w:p>
        </w:tc>
        <w:tc>
          <w:tcPr>
            <w:tcW w:w="7229" w:type="dxa"/>
            <w:tcBorders>
              <w:left w:val="single" w:sz="12" w:space="0" w:color="D9D9D9" w:themeColor="background1" w:themeShade="D9"/>
              <w:bottom w:val="single" w:sz="12" w:space="0" w:color="D9D9D9" w:themeColor="background1" w:themeShade="D9"/>
            </w:tcBorders>
            <w:vAlign w:val="center"/>
          </w:tcPr>
          <w:p w14:paraId="714BD181" w14:textId="073E0C81" w:rsidR="00202A59" w:rsidRPr="00185AD0" w:rsidRDefault="00AA27CF" w:rsidP="00457AC8">
            <w:pPr>
              <w:spacing w:before="60" w:after="60"/>
              <w:ind w:left="159"/>
              <w:rPr>
                <w:rFonts w:cs="Arial"/>
                <w:sz w:val="20"/>
              </w:rPr>
            </w:pPr>
            <w:r>
              <w:rPr>
                <w:rFonts w:cs="Arial"/>
                <w:sz w:val="20"/>
              </w:rPr>
              <w:t>2019/</w:t>
            </w:r>
            <w:r w:rsidR="00B04DB1">
              <w:rPr>
                <w:rFonts w:cs="Arial"/>
                <w:sz w:val="20"/>
              </w:rPr>
              <w:t>1001127</w:t>
            </w:r>
          </w:p>
        </w:tc>
      </w:tr>
      <w:tr w:rsidR="00296DE5" w:rsidRPr="00185AD0" w14:paraId="77FABE45" w14:textId="77777777" w:rsidTr="46C9F8D2">
        <w:tc>
          <w:tcPr>
            <w:tcW w:w="2410" w:type="dxa"/>
            <w:tcBorders>
              <w:bottom w:val="single" w:sz="12" w:space="0" w:color="D9D9D9" w:themeColor="background1" w:themeShade="D9"/>
              <w:right w:val="single" w:sz="12" w:space="0" w:color="D9D9D9" w:themeColor="background1" w:themeShade="D9"/>
            </w:tcBorders>
          </w:tcPr>
          <w:p w14:paraId="1DD62838" w14:textId="77777777" w:rsidR="00296DE5" w:rsidRPr="00185AD0" w:rsidRDefault="00296DE5" w:rsidP="00296DE5">
            <w:pPr>
              <w:spacing w:before="60" w:after="60"/>
              <w:ind w:left="0"/>
              <w:jc w:val="left"/>
              <w:rPr>
                <w:rFonts w:cs="Arial"/>
                <w:b/>
                <w:sz w:val="20"/>
              </w:rPr>
            </w:pPr>
            <w:r w:rsidRPr="00185AD0">
              <w:rPr>
                <w:rFonts w:cs="Arial"/>
                <w:b/>
                <w:sz w:val="20"/>
              </w:rPr>
              <w:t>Description</w:t>
            </w:r>
          </w:p>
        </w:tc>
        <w:tc>
          <w:tcPr>
            <w:tcW w:w="7229" w:type="dxa"/>
            <w:tcBorders>
              <w:left w:val="single" w:sz="12" w:space="0" w:color="D9D9D9" w:themeColor="background1" w:themeShade="D9"/>
              <w:bottom w:val="single" w:sz="12" w:space="0" w:color="D9D9D9" w:themeColor="background1" w:themeShade="D9"/>
            </w:tcBorders>
            <w:vAlign w:val="center"/>
          </w:tcPr>
          <w:p w14:paraId="3BD1BADF" w14:textId="77777777" w:rsidR="00296DE5" w:rsidRPr="00185AD0" w:rsidRDefault="00296DE5" w:rsidP="00296DE5">
            <w:pPr>
              <w:spacing w:before="60" w:after="60"/>
              <w:ind w:left="159"/>
              <w:jc w:val="left"/>
              <w:rPr>
                <w:rFonts w:ascii="Times New Roman" w:hAnsi="Times New Roman"/>
                <w:sz w:val="24"/>
                <w:szCs w:val="24"/>
                <w:lang w:val="en-US" w:eastAsia="en-US"/>
              </w:rPr>
            </w:pPr>
            <w:r w:rsidRPr="00185AD0">
              <w:rPr>
                <w:rFonts w:cs="Arial"/>
                <w:sz w:val="20"/>
              </w:rPr>
              <w:t>These</w:t>
            </w:r>
            <w:r w:rsidRPr="00185AD0">
              <w:rPr>
                <w:rFonts w:cs="Arial"/>
                <w:sz w:val="20"/>
                <w:lang w:val="en-US" w:eastAsia="en-US"/>
              </w:rPr>
              <w:t xml:space="preserve"> procedures support the </w:t>
            </w:r>
            <w:r w:rsidRPr="00185AD0">
              <w:rPr>
                <w:rFonts w:cs="Arial"/>
                <w:i/>
                <w:sz w:val="20"/>
                <w:lang w:val="en-US" w:eastAsia="en-US"/>
              </w:rPr>
              <w:t>Student Sexual Assault, Harassment, Bullying and Discrimination Policy</w:t>
            </w:r>
            <w:r w:rsidRPr="00185AD0">
              <w:rPr>
                <w:rFonts w:ascii="Arial,Italic" w:hAnsi="Arial,Italic"/>
                <w:i/>
                <w:sz w:val="20"/>
                <w:lang w:val="en-US" w:eastAsia="en-US"/>
              </w:rPr>
              <w:t xml:space="preserve">. </w:t>
            </w:r>
          </w:p>
        </w:tc>
      </w:tr>
      <w:tr w:rsidR="00296DE5" w:rsidRPr="00185AD0" w14:paraId="39DABB18" w14:textId="77777777" w:rsidTr="46C9F8D2">
        <w:tc>
          <w:tcPr>
            <w:tcW w:w="2410" w:type="dxa"/>
            <w:tcBorders>
              <w:top w:val="single" w:sz="12" w:space="0" w:color="D9D9D9" w:themeColor="background1" w:themeShade="D9"/>
              <w:bottom w:val="single" w:sz="12" w:space="0" w:color="D9D9D9" w:themeColor="background1" w:themeShade="D9"/>
              <w:right w:val="nil"/>
            </w:tcBorders>
            <w:vAlign w:val="center"/>
          </w:tcPr>
          <w:p w14:paraId="69626549" w14:textId="77777777" w:rsidR="00296DE5" w:rsidRPr="00185AD0" w:rsidRDefault="00296DE5" w:rsidP="00296DE5">
            <w:pPr>
              <w:spacing w:before="60" w:after="60"/>
              <w:ind w:left="0"/>
              <w:rPr>
                <w:rFonts w:cs="Arial"/>
                <w:b/>
                <w:sz w:val="20"/>
              </w:rPr>
            </w:pPr>
            <w:r w:rsidRPr="00185AD0">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7ED4840C" w14:textId="77777777" w:rsidR="00296DE5" w:rsidRPr="00185AD0" w:rsidRDefault="00296DE5" w:rsidP="00296DE5">
            <w:pPr>
              <w:spacing w:before="60" w:after="60"/>
              <w:ind w:left="159"/>
              <w:rPr>
                <w:rFonts w:cs="Arial"/>
                <w:sz w:val="20"/>
              </w:rPr>
            </w:pPr>
          </w:p>
        </w:tc>
      </w:tr>
      <w:tr w:rsidR="00296DE5" w:rsidRPr="00185AD0" w14:paraId="5EDD5B18" w14:textId="77777777" w:rsidTr="46C9F8D2">
        <w:tc>
          <w:tcPr>
            <w:tcW w:w="9639" w:type="dxa"/>
            <w:gridSpan w:val="2"/>
            <w:tcBorders>
              <w:top w:val="single" w:sz="12" w:space="0" w:color="D9D9D9" w:themeColor="background1" w:themeShade="D9"/>
              <w:bottom w:val="nil"/>
            </w:tcBorders>
          </w:tcPr>
          <w:p w14:paraId="2931F9E8" w14:textId="779F3F6F" w:rsidR="00244E08" w:rsidRPr="00185AD0" w:rsidRDefault="00E66387" w:rsidP="00244E08">
            <w:pPr>
              <w:spacing w:before="60" w:after="60"/>
              <w:ind w:left="0"/>
              <w:jc w:val="left"/>
              <w:rPr>
                <w:sz w:val="20"/>
              </w:rPr>
            </w:pPr>
            <w:hyperlink r:id="rId13" w:history="1">
              <w:r w:rsidR="00244E08" w:rsidRPr="007113E1">
                <w:rPr>
                  <w:rStyle w:val="Hyperlink"/>
                  <w:sz w:val="20"/>
                </w:rPr>
                <w:t>Student Sexual Assault, Harassment, Bullying and Discrimination Policy</w:t>
              </w:r>
            </w:hyperlink>
          </w:p>
          <w:p w14:paraId="37702608" w14:textId="0D4ABD29" w:rsidR="001D28A0" w:rsidRPr="00F22A09" w:rsidRDefault="00F22A09" w:rsidP="00CE2B04">
            <w:pPr>
              <w:spacing w:before="60" w:after="60"/>
              <w:ind w:left="0"/>
              <w:jc w:val="left"/>
              <w:rPr>
                <w:rStyle w:val="Hyperlink"/>
                <w:sz w:val="20"/>
              </w:rPr>
            </w:pPr>
            <w:r>
              <w:rPr>
                <w:sz w:val="20"/>
              </w:rPr>
              <w:fldChar w:fldCharType="begin"/>
            </w:r>
            <w:r>
              <w:rPr>
                <w:sz w:val="20"/>
              </w:rPr>
              <w:instrText xml:space="preserve"> HYPERLINK "https://www.griffith.edu.au/student-services/reporting-a-concern" </w:instrText>
            </w:r>
            <w:r>
              <w:rPr>
                <w:sz w:val="20"/>
              </w:rPr>
            </w:r>
            <w:r>
              <w:rPr>
                <w:sz w:val="20"/>
              </w:rPr>
              <w:fldChar w:fldCharType="separate"/>
            </w:r>
            <w:r w:rsidR="007805A2" w:rsidRPr="00F22A09">
              <w:rPr>
                <w:rStyle w:val="Hyperlink"/>
                <w:sz w:val="20"/>
              </w:rPr>
              <w:t xml:space="preserve">Report a Concern </w:t>
            </w:r>
            <w:r w:rsidR="001D28A0" w:rsidRPr="00F22A09">
              <w:rPr>
                <w:rStyle w:val="Hyperlink"/>
                <w:sz w:val="20"/>
              </w:rPr>
              <w:t>Form</w:t>
            </w:r>
          </w:p>
          <w:p w14:paraId="1487BF6E" w14:textId="48822F2C" w:rsidR="00CE2B04" w:rsidRPr="00185AD0" w:rsidRDefault="00F22A09" w:rsidP="00CE2B04">
            <w:pPr>
              <w:spacing w:before="60" w:after="60"/>
              <w:ind w:left="0"/>
              <w:jc w:val="left"/>
              <w:rPr>
                <w:rStyle w:val="Hyperlink"/>
                <w:rFonts w:cs="Arial"/>
                <w:sz w:val="20"/>
              </w:rPr>
            </w:pPr>
            <w:r>
              <w:rPr>
                <w:sz w:val="20"/>
              </w:rPr>
              <w:fldChar w:fldCharType="end"/>
            </w:r>
            <w:r w:rsidR="00CE2B04" w:rsidRPr="00185AD0">
              <w:rPr>
                <w:rFonts w:cs="Arial"/>
                <w:sz w:val="20"/>
              </w:rPr>
              <w:fldChar w:fldCharType="begin"/>
            </w:r>
            <w:r w:rsidR="00CE2B04" w:rsidRPr="00185AD0">
              <w:rPr>
                <w:rFonts w:cs="Arial"/>
                <w:sz w:val="20"/>
              </w:rPr>
              <w:instrText xml:space="preserve"> HYPERLINK "http://policies.griffith.edu.au/pdf/Student%20Charter.pdf" </w:instrText>
            </w:r>
            <w:r w:rsidR="00CE2B04" w:rsidRPr="00185AD0">
              <w:rPr>
                <w:rFonts w:cs="Arial"/>
                <w:sz w:val="20"/>
              </w:rPr>
            </w:r>
            <w:r w:rsidR="00CE2B04" w:rsidRPr="00185AD0">
              <w:rPr>
                <w:rFonts w:cs="Arial"/>
                <w:sz w:val="20"/>
              </w:rPr>
              <w:fldChar w:fldCharType="separate"/>
            </w:r>
            <w:r w:rsidR="00CE2B04" w:rsidRPr="00185AD0">
              <w:rPr>
                <w:rStyle w:val="Hyperlink"/>
                <w:rFonts w:cs="Arial"/>
                <w:sz w:val="20"/>
              </w:rPr>
              <w:t>Student Charter</w:t>
            </w:r>
          </w:p>
          <w:p w14:paraId="17A70AC8" w14:textId="36C7A7F1" w:rsidR="00244E08" w:rsidRPr="00185AD0" w:rsidRDefault="00CE2B04" w:rsidP="00CE2B04">
            <w:pPr>
              <w:spacing w:before="60" w:after="60"/>
              <w:ind w:left="0"/>
              <w:jc w:val="left"/>
              <w:rPr>
                <w:rStyle w:val="Hyperlink"/>
                <w:rFonts w:cs="Arial"/>
                <w:color w:val="1F497D" w:themeColor="text2"/>
                <w:sz w:val="20"/>
              </w:rPr>
            </w:pPr>
            <w:r w:rsidRPr="00185AD0">
              <w:rPr>
                <w:rFonts w:cs="Arial"/>
                <w:sz w:val="20"/>
              </w:rPr>
              <w:fldChar w:fldCharType="end"/>
            </w:r>
            <w:hyperlink r:id="rId14" w:history="1">
              <w:r w:rsidR="00244E08" w:rsidRPr="00185AD0">
                <w:rPr>
                  <w:rStyle w:val="Hyperlink"/>
                  <w:rFonts w:cs="Arial"/>
                  <w:sz w:val="20"/>
                </w:rPr>
                <w:t>Student Misconduct Policy</w:t>
              </w:r>
            </w:hyperlink>
          </w:p>
          <w:p w14:paraId="7E555F5D" w14:textId="77777777" w:rsidR="00244E08" w:rsidRPr="00185AD0" w:rsidRDefault="00E66387" w:rsidP="00244E08">
            <w:pPr>
              <w:spacing w:before="60" w:after="60"/>
              <w:ind w:left="0"/>
              <w:jc w:val="left"/>
              <w:rPr>
                <w:rStyle w:val="Hyperlink"/>
                <w:rFonts w:cs="Arial"/>
                <w:color w:val="1F497D" w:themeColor="text2"/>
                <w:sz w:val="20"/>
              </w:rPr>
            </w:pPr>
            <w:hyperlink r:id="rId15" w:history="1">
              <w:r w:rsidR="00244E08" w:rsidRPr="00185AD0">
                <w:rPr>
                  <w:rStyle w:val="Hyperlink"/>
                  <w:rFonts w:cs="Arial"/>
                  <w:sz w:val="20"/>
                </w:rPr>
                <w:t>Student Misconduct Procedures</w:t>
              </w:r>
            </w:hyperlink>
          </w:p>
          <w:p w14:paraId="2C386248" w14:textId="4634605E" w:rsidR="00244E08" w:rsidRPr="003E376F" w:rsidRDefault="003E376F" w:rsidP="00244E08">
            <w:pPr>
              <w:spacing w:before="60" w:after="60"/>
              <w:ind w:left="0"/>
              <w:jc w:val="left"/>
              <w:rPr>
                <w:rStyle w:val="Hyperlink"/>
                <w:rFonts w:cs="Arial"/>
                <w:sz w:val="20"/>
              </w:rPr>
            </w:pPr>
            <w:r>
              <w:rPr>
                <w:rFonts w:cs="Arial"/>
                <w:sz w:val="20"/>
              </w:rPr>
              <w:fldChar w:fldCharType="begin"/>
            </w:r>
            <w:r>
              <w:rPr>
                <w:rFonts w:cs="Arial"/>
                <w:sz w:val="20"/>
              </w:rPr>
              <w:instrText xml:space="preserve"> HYPERLINK "https://policies.griffith.edu.au/pdf/The%20Responsible%20Conduct%20of%20Research.pdf" </w:instrText>
            </w:r>
            <w:r>
              <w:rPr>
                <w:rFonts w:cs="Arial"/>
                <w:sz w:val="20"/>
              </w:rPr>
            </w:r>
            <w:r>
              <w:rPr>
                <w:rFonts w:cs="Arial"/>
                <w:sz w:val="20"/>
              </w:rPr>
              <w:fldChar w:fldCharType="separate"/>
            </w:r>
            <w:r w:rsidRPr="003E376F">
              <w:rPr>
                <w:rStyle w:val="Hyperlink"/>
                <w:rFonts w:cs="Arial"/>
                <w:sz w:val="20"/>
              </w:rPr>
              <w:t>T</w:t>
            </w:r>
            <w:r w:rsidR="00244E08" w:rsidRPr="003E376F">
              <w:rPr>
                <w:rStyle w:val="Hyperlink"/>
                <w:rFonts w:cs="Arial"/>
                <w:sz w:val="20"/>
              </w:rPr>
              <w:t>he Responsible Conduct of Research</w:t>
            </w:r>
          </w:p>
          <w:p w14:paraId="0A1F226D" w14:textId="3A56A7EB" w:rsidR="00244E08" w:rsidRPr="007771A1" w:rsidRDefault="003E376F" w:rsidP="00244E08">
            <w:pPr>
              <w:spacing w:before="60" w:after="60"/>
              <w:ind w:left="0"/>
              <w:jc w:val="left"/>
              <w:rPr>
                <w:rStyle w:val="Hyperlink"/>
                <w:rFonts w:cs="Arial"/>
                <w:sz w:val="20"/>
              </w:rPr>
            </w:pPr>
            <w:r>
              <w:rPr>
                <w:rFonts w:cs="Arial"/>
                <w:sz w:val="20"/>
              </w:rPr>
              <w:fldChar w:fldCharType="end"/>
            </w:r>
            <w:r w:rsidR="007771A1">
              <w:rPr>
                <w:rFonts w:cs="Arial"/>
                <w:sz w:val="20"/>
              </w:rPr>
              <w:fldChar w:fldCharType="begin"/>
            </w:r>
            <w:r w:rsidR="007771A1">
              <w:rPr>
                <w:rFonts w:cs="Arial"/>
                <w:sz w:val="20"/>
              </w:rPr>
              <w:instrText xml:space="preserve"> HYPERLINK "http://policies.griffith.edu.au/pdf/Student%20Critical%20Incident%20Management%20Policy.pdf" </w:instrText>
            </w:r>
            <w:r w:rsidR="007771A1">
              <w:rPr>
                <w:rFonts w:cs="Arial"/>
                <w:sz w:val="20"/>
              </w:rPr>
            </w:r>
            <w:r w:rsidR="007771A1">
              <w:rPr>
                <w:rFonts w:cs="Arial"/>
                <w:sz w:val="20"/>
              </w:rPr>
              <w:fldChar w:fldCharType="separate"/>
            </w:r>
            <w:r w:rsidR="00E83539" w:rsidRPr="007771A1">
              <w:rPr>
                <w:rStyle w:val="Hyperlink"/>
                <w:rFonts w:cs="Arial"/>
                <w:sz w:val="20"/>
              </w:rPr>
              <w:t>Student Critical Incident Management Policy</w:t>
            </w:r>
          </w:p>
          <w:p w14:paraId="74A30E7B" w14:textId="3A857D8D" w:rsidR="00E83539" w:rsidRPr="00185AD0" w:rsidRDefault="007771A1" w:rsidP="00244E08">
            <w:pPr>
              <w:spacing w:before="60" w:after="60"/>
              <w:ind w:left="0"/>
              <w:jc w:val="left"/>
              <w:rPr>
                <w:rStyle w:val="Hyperlink"/>
                <w:rFonts w:cs="Arial"/>
                <w:color w:val="1F497D" w:themeColor="text2"/>
                <w:sz w:val="20"/>
              </w:rPr>
            </w:pPr>
            <w:r>
              <w:rPr>
                <w:rFonts w:cs="Arial"/>
                <w:sz w:val="20"/>
              </w:rPr>
              <w:fldChar w:fldCharType="end"/>
            </w:r>
            <w:hyperlink r:id="rId16" w:history="1">
              <w:r w:rsidR="00E83539" w:rsidRPr="007771A1">
                <w:rPr>
                  <w:rStyle w:val="Hyperlink"/>
                  <w:rFonts w:cs="Arial"/>
                  <w:sz w:val="20"/>
                </w:rPr>
                <w:t>Student Critical Incident Management Proced</w:t>
              </w:r>
            </w:hyperlink>
            <w:r w:rsidR="00E83539">
              <w:rPr>
                <w:rStyle w:val="Hyperlink"/>
                <w:rFonts w:cs="Arial"/>
                <w:sz w:val="20"/>
              </w:rPr>
              <w:t>ure</w:t>
            </w:r>
            <w:r>
              <w:rPr>
                <w:rStyle w:val="Hyperlink"/>
                <w:rFonts w:cs="Arial"/>
                <w:sz w:val="20"/>
              </w:rPr>
              <w:t>s</w:t>
            </w:r>
          </w:p>
          <w:p w14:paraId="0E53FB6C" w14:textId="33DC6CD0" w:rsidR="00244E08" w:rsidRPr="00185AD0" w:rsidRDefault="00E66387" w:rsidP="00244E08">
            <w:pPr>
              <w:spacing w:before="60" w:after="60"/>
              <w:ind w:left="0"/>
              <w:jc w:val="left"/>
              <w:rPr>
                <w:rFonts w:cs="Arial"/>
                <w:color w:val="000000" w:themeColor="text1"/>
                <w:sz w:val="20"/>
                <w:lang w:val="en-US" w:eastAsia="en-US"/>
              </w:rPr>
            </w:pPr>
            <w:hyperlink r:id="rId17" w:history="1">
              <w:r w:rsidR="00244E08" w:rsidRPr="00185AD0">
                <w:rPr>
                  <w:rStyle w:val="Hyperlink"/>
                  <w:rFonts w:cs="Arial"/>
                  <w:sz w:val="20"/>
                  <w:lang w:val="en-US" w:eastAsia="en-US"/>
                </w:rPr>
                <w:t>Resolution of Breaches of Residential Community Standards and other Grievances within the Griffith University Residential Colleges Policy</w:t>
              </w:r>
            </w:hyperlink>
          </w:p>
          <w:p w14:paraId="6D04E982" w14:textId="21EDA8B4" w:rsidR="00244E08" w:rsidRPr="00185AD0" w:rsidRDefault="00E66387" w:rsidP="00244E08">
            <w:pPr>
              <w:spacing w:before="60" w:after="60"/>
              <w:ind w:left="0"/>
              <w:jc w:val="left"/>
              <w:rPr>
                <w:rFonts w:cs="Arial"/>
                <w:sz w:val="20"/>
              </w:rPr>
            </w:pPr>
            <w:hyperlink r:id="rId18" w:history="1">
              <w:r w:rsidR="00244E08" w:rsidRPr="00185AD0">
                <w:rPr>
                  <w:rStyle w:val="Hyperlink"/>
                  <w:rFonts w:cs="Arial"/>
                  <w:color w:val="1F497D" w:themeColor="text2"/>
                  <w:sz w:val="20"/>
                </w:rPr>
                <w:t>Health and Safety Policy</w:t>
              </w:r>
            </w:hyperlink>
          </w:p>
          <w:p w14:paraId="61587670" w14:textId="2A86E83A" w:rsidR="00244E08" w:rsidRPr="00185AD0" w:rsidRDefault="00E66387" w:rsidP="00244E08">
            <w:pPr>
              <w:spacing w:before="60" w:after="60"/>
              <w:ind w:left="0"/>
              <w:jc w:val="left"/>
              <w:rPr>
                <w:rStyle w:val="Hyperlink"/>
                <w:rFonts w:cs="Arial"/>
                <w:color w:val="1F497D" w:themeColor="text2"/>
                <w:sz w:val="20"/>
              </w:rPr>
            </w:pPr>
            <w:hyperlink r:id="rId19" w:history="1">
              <w:r w:rsidR="00244E08" w:rsidRPr="00185AD0">
                <w:rPr>
                  <w:rStyle w:val="Hyperlink"/>
                  <w:rFonts w:cs="Arial"/>
                  <w:sz w:val="20"/>
                </w:rPr>
                <w:t>Student Complaints Policy</w:t>
              </w:r>
            </w:hyperlink>
          </w:p>
          <w:p w14:paraId="19C4A1CC" w14:textId="77777777" w:rsidR="00244E08" w:rsidRPr="00185AD0" w:rsidRDefault="00E66387" w:rsidP="00244E08">
            <w:pPr>
              <w:spacing w:before="60" w:after="60"/>
              <w:ind w:left="0"/>
              <w:jc w:val="left"/>
              <w:rPr>
                <w:rStyle w:val="Hyperlink"/>
                <w:rFonts w:cs="Arial"/>
                <w:color w:val="1F497D" w:themeColor="text2"/>
                <w:sz w:val="20"/>
              </w:rPr>
            </w:pPr>
            <w:hyperlink r:id="rId20" w:history="1">
              <w:r w:rsidR="00244E08" w:rsidRPr="00185AD0">
                <w:rPr>
                  <w:rStyle w:val="Hyperlink"/>
                  <w:rFonts w:cs="Arial"/>
                  <w:sz w:val="20"/>
                </w:rPr>
                <w:t>Student Complaints Procedures</w:t>
              </w:r>
            </w:hyperlink>
          </w:p>
          <w:p w14:paraId="5A492EE8" w14:textId="77777777" w:rsidR="00D94274" w:rsidRPr="00226C68" w:rsidRDefault="00D94274" w:rsidP="00D94274">
            <w:pPr>
              <w:spacing w:before="60" w:after="60"/>
              <w:ind w:left="0"/>
              <w:jc w:val="left"/>
              <w:rPr>
                <w:rStyle w:val="Hyperlink"/>
                <w:rFonts w:cs="Arial"/>
                <w:sz w:val="20"/>
              </w:rPr>
            </w:pPr>
            <w:r>
              <w:rPr>
                <w:rStyle w:val="Hyperlink"/>
                <w:rFonts w:cs="Arial"/>
                <w:color w:val="1F497D" w:themeColor="text2"/>
                <w:sz w:val="20"/>
              </w:rPr>
              <w:fldChar w:fldCharType="begin"/>
            </w:r>
            <w:r>
              <w:rPr>
                <w:rStyle w:val="Hyperlink"/>
                <w:rFonts w:cs="Arial"/>
                <w:color w:val="1F497D" w:themeColor="text2"/>
                <w:sz w:val="20"/>
              </w:rPr>
              <w:instrText xml:space="preserve"> HYPERLINK "https://policies.griffith.edu.au/pdf/Reporting%20and%20Resolution%20of%20Staff%20Sexual%20Assault%20Harassment%20Bullying%20and%20Discrimination%20Procedures.pdf" </w:instrText>
            </w:r>
            <w:r>
              <w:rPr>
                <w:rStyle w:val="Hyperlink"/>
                <w:rFonts w:cs="Arial"/>
                <w:color w:val="1F497D" w:themeColor="text2"/>
                <w:sz w:val="20"/>
              </w:rPr>
            </w:r>
            <w:r>
              <w:rPr>
                <w:rStyle w:val="Hyperlink"/>
                <w:rFonts w:cs="Arial"/>
                <w:color w:val="1F497D" w:themeColor="text2"/>
                <w:sz w:val="20"/>
              </w:rPr>
              <w:fldChar w:fldCharType="separate"/>
            </w:r>
            <w:r w:rsidRPr="00226C68">
              <w:rPr>
                <w:rStyle w:val="Hyperlink"/>
                <w:rFonts w:cs="Arial"/>
                <w:sz w:val="20"/>
              </w:rPr>
              <w:t>Reporting and Resolution of Staff Sexual Assault, Harassment, Bullying and Discrimination Procedures</w:t>
            </w:r>
          </w:p>
          <w:p w14:paraId="34CD15BF" w14:textId="44995625" w:rsidR="00244E08" w:rsidRPr="00185AD0" w:rsidRDefault="00D94274" w:rsidP="00D94274">
            <w:pPr>
              <w:spacing w:before="60" w:after="60"/>
              <w:ind w:left="0"/>
              <w:jc w:val="left"/>
              <w:rPr>
                <w:rStyle w:val="Hyperlink"/>
                <w:rFonts w:cs="Arial"/>
                <w:color w:val="1F497D" w:themeColor="text2"/>
                <w:sz w:val="20"/>
              </w:rPr>
            </w:pPr>
            <w:r>
              <w:rPr>
                <w:rStyle w:val="Hyperlink"/>
                <w:rFonts w:cs="Arial"/>
                <w:color w:val="1F497D" w:themeColor="text2"/>
                <w:sz w:val="20"/>
              </w:rPr>
              <w:fldChar w:fldCharType="end"/>
            </w:r>
            <w:hyperlink r:id="rId21" w:history="1">
              <w:r w:rsidR="00244E08" w:rsidRPr="00185AD0">
                <w:rPr>
                  <w:rStyle w:val="Hyperlink"/>
                  <w:rFonts w:cs="Arial"/>
                  <w:sz w:val="20"/>
                </w:rPr>
                <w:t xml:space="preserve">Staff Guidelines for Decision-Making in Student Cases </w:t>
              </w:r>
            </w:hyperlink>
          </w:p>
          <w:p w14:paraId="7009B73D" w14:textId="0F950150" w:rsidR="00244E08" w:rsidRPr="00185AD0" w:rsidRDefault="00244E08" w:rsidP="00296DE5">
            <w:pPr>
              <w:spacing w:before="60" w:after="60"/>
              <w:ind w:left="0"/>
              <w:rPr>
                <w:rFonts w:cs="Arial"/>
                <w:b/>
                <w:sz w:val="20"/>
              </w:rPr>
            </w:pPr>
            <w:r w:rsidRPr="00185AD0">
              <w:rPr>
                <w:rFonts w:cs="Arial"/>
                <w:b/>
                <w:sz w:val="20"/>
              </w:rPr>
              <w:t>Related links</w:t>
            </w:r>
          </w:p>
          <w:p w14:paraId="27E27551" w14:textId="2EFCC17C" w:rsidR="00244E08" w:rsidRPr="00185AD0" w:rsidRDefault="00E66387" w:rsidP="00244E08">
            <w:pPr>
              <w:spacing w:before="60" w:after="60"/>
              <w:ind w:left="79" w:hanging="79"/>
              <w:jc w:val="left"/>
              <w:rPr>
                <w:rStyle w:val="Hyperlink"/>
                <w:rFonts w:cs="Arial"/>
                <w:sz w:val="20"/>
              </w:rPr>
            </w:pPr>
            <w:hyperlink r:id="rId22" w:history="1">
              <w:r w:rsidR="00244E08" w:rsidRPr="00185AD0">
                <w:rPr>
                  <w:rStyle w:val="Hyperlink"/>
                  <w:rFonts w:cs="Arial"/>
                  <w:sz w:val="20"/>
                </w:rPr>
                <w:t>Safe Campuses website</w:t>
              </w:r>
            </w:hyperlink>
          </w:p>
          <w:p w14:paraId="5567F064" w14:textId="2507C749" w:rsidR="00E866FA" w:rsidRPr="00185AD0" w:rsidRDefault="00E66387" w:rsidP="00FA1E01">
            <w:pPr>
              <w:spacing w:before="60" w:after="60"/>
              <w:ind w:left="0"/>
              <w:jc w:val="left"/>
              <w:rPr>
                <w:sz w:val="20"/>
              </w:rPr>
            </w:pPr>
            <w:hyperlink r:id="rId23" w:history="1">
              <w:r w:rsidR="00E866FA" w:rsidRPr="00185AD0">
                <w:rPr>
                  <w:rStyle w:val="Hyperlink"/>
                  <w:sz w:val="20"/>
                </w:rPr>
                <w:t>Harassment and Discrimination Contact Officers</w:t>
              </w:r>
            </w:hyperlink>
          </w:p>
          <w:p w14:paraId="36750447" w14:textId="44C343A3" w:rsidR="00E866FA" w:rsidRPr="00F8058C" w:rsidRDefault="00F8058C" w:rsidP="00FA1E01">
            <w:pPr>
              <w:spacing w:before="60" w:after="60"/>
              <w:ind w:left="0"/>
              <w:jc w:val="left"/>
              <w:rPr>
                <w:rStyle w:val="Hyperlink"/>
                <w:rFonts w:cs="Arial"/>
                <w:sz w:val="20"/>
                <w:lang w:val="en-US" w:eastAsia="en-US"/>
              </w:rPr>
            </w:pPr>
            <w:r>
              <w:rPr>
                <w:rFonts w:cs="Arial"/>
                <w:sz w:val="20"/>
                <w:lang w:val="en-US" w:eastAsia="en-US"/>
              </w:rPr>
              <w:fldChar w:fldCharType="begin"/>
            </w:r>
            <w:r>
              <w:rPr>
                <w:rFonts w:cs="Arial"/>
                <w:sz w:val="20"/>
                <w:lang w:val="en-US" w:eastAsia="en-US"/>
              </w:rPr>
              <w:instrText xml:space="preserve"> HYPERLINK "https://www.griffith.edu.au/student-staff/health-safety-wellbeing/wellbeing/healthy-minds/staff-counselling-program" </w:instrText>
            </w:r>
            <w:r>
              <w:rPr>
                <w:rFonts w:cs="Arial"/>
                <w:sz w:val="20"/>
                <w:lang w:val="en-US" w:eastAsia="en-US"/>
              </w:rPr>
            </w:r>
            <w:r>
              <w:rPr>
                <w:rFonts w:cs="Arial"/>
                <w:sz w:val="20"/>
                <w:lang w:val="en-US" w:eastAsia="en-US"/>
              </w:rPr>
              <w:fldChar w:fldCharType="separate"/>
            </w:r>
            <w:r w:rsidR="00E866FA" w:rsidRPr="00F8058C">
              <w:rPr>
                <w:rStyle w:val="Hyperlink"/>
                <w:rFonts w:cs="Arial"/>
                <w:sz w:val="20"/>
                <w:lang w:val="en-US" w:eastAsia="en-US"/>
              </w:rPr>
              <w:t>Counselling and wellbeing self-help website</w:t>
            </w:r>
          </w:p>
          <w:p w14:paraId="5CA32398" w14:textId="28F96020" w:rsidR="00E866FA" w:rsidRPr="00F8058C" w:rsidRDefault="00F8058C" w:rsidP="00FA1E01">
            <w:pPr>
              <w:spacing w:before="60" w:after="60"/>
              <w:ind w:left="0"/>
              <w:jc w:val="left"/>
              <w:rPr>
                <w:rStyle w:val="Hyperlink"/>
                <w:rFonts w:cs="Arial"/>
                <w:sz w:val="20"/>
                <w:lang w:val="en-US" w:eastAsia="en-US"/>
              </w:rPr>
            </w:pPr>
            <w:r>
              <w:rPr>
                <w:rFonts w:cs="Arial"/>
                <w:sz w:val="20"/>
                <w:lang w:val="en-US" w:eastAsia="en-US"/>
              </w:rPr>
              <w:fldChar w:fldCharType="end"/>
            </w:r>
            <w:r>
              <w:rPr>
                <w:rFonts w:cs="Arial"/>
                <w:sz w:val="20"/>
                <w:lang w:val="en-US" w:eastAsia="en-US"/>
              </w:rPr>
              <w:fldChar w:fldCharType="begin"/>
            </w:r>
            <w:r w:rsidR="0098235C">
              <w:rPr>
                <w:rFonts w:cs="Arial"/>
                <w:sz w:val="20"/>
                <w:lang w:val="en-US" w:eastAsia="en-US"/>
              </w:rPr>
              <w:instrText>HYPERLINK "https://www.griffith.edu.au/student-services/counselling-wellbeing"</w:instrText>
            </w:r>
            <w:r>
              <w:rPr>
                <w:rFonts w:cs="Arial"/>
                <w:sz w:val="20"/>
                <w:lang w:val="en-US" w:eastAsia="en-US"/>
              </w:rPr>
            </w:r>
            <w:r>
              <w:rPr>
                <w:rFonts w:cs="Arial"/>
                <w:sz w:val="20"/>
                <w:lang w:val="en-US" w:eastAsia="en-US"/>
              </w:rPr>
              <w:fldChar w:fldCharType="separate"/>
            </w:r>
            <w:r w:rsidR="00E866FA" w:rsidRPr="00F8058C">
              <w:rPr>
                <w:rStyle w:val="Hyperlink"/>
                <w:rFonts w:cs="Arial"/>
                <w:sz w:val="20"/>
                <w:lang w:val="en-US" w:eastAsia="en-US"/>
              </w:rPr>
              <w:t>Counselling and wellbeing (students)</w:t>
            </w:r>
          </w:p>
          <w:p w14:paraId="2924B5B0" w14:textId="238D0033" w:rsidR="00E866FA" w:rsidRPr="00F8058C" w:rsidRDefault="00F8058C" w:rsidP="00FA1E01">
            <w:pPr>
              <w:spacing w:before="60" w:after="60"/>
              <w:ind w:left="0"/>
              <w:jc w:val="left"/>
              <w:rPr>
                <w:rStyle w:val="Hyperlink"/>
                <w:sz w:val="18"/>
              </w:rPr>
            </w:pPr>
            <w:r>
              <w:rPr>
                <w:rFonts w:cs="Arial"/>
                <w:sz w:val="20"/>
                <w:lang w:val="en-US" w:eastAsia="en-US"/>
              </w:rPr>
              <w:fldChar w:fldCharType="end"/>
            </w:r>
            <w:r w:rsidR="002213B0" w:rsidRPr="00F8058C">
              <w:rPr>
                <w:rFonts w:cs="Arial"/>
                <w:sz w:val="20"/>
                <w:lang w:val="en-US" w:eastAsia="en-US"/>
              </w:rPr>
              <w:fldChar w:fldCharType="begin"/>
            </w:r>
            <w:r w:rsidR="00180CE4">
              <w:rPr>
                <w:rFonts w:cs="Arial"/>
                <w:sz w:val="20"/>
                <w:lang w:val="en-US" w:eastAsia="en-US"/>
              </w:rPr>
              <w:instrText>HYPERLINK "https://www.griffith.edu.au/health-safety-wellbeing/staff-counselling"</w:instrText>
            </w:r>
            <w:r w:rsidR="002213B0" w:rsidRPr="00F8058C">
              <w:rPr>
                <w:rFonts w:cs="Arial"/>
                <w:sz w:val="20"/>
                <w:lang w:val="en-US" w:eastAsia="en-US"/>
              </w:rPr>
            </w:r>
            <w:r w:rsidR="002213B0" w:rsidRPr="00F8058C">
              <w:rPr>
                <w:rFonts w:cs="Arial"/>
                <w:sz w:val="20"/>
                <w:lang w:val="en-US" w:eastAsia="en-US"/>
              </w:rPr>
              <w:fldChar w:fldCharType="separate"/>
            </w:r>
            <w:r w:rsidR="00EE4D47" w:rsidRPr="00F8058C">
              <w:rPr>
                <w:rStyle w:val="Hyperlink"/>
                <w:rFonts w:cs="Arial"/>
                <w:sz w:val="20"/>
                <w:lang w:val="en-US" w:eastAsia="en-US"/>
              </w:rPr>
              <w:t>Employee Assistance Program</w:t>
            </w:r>
            <w:r w:rsidR="00EE4D47" w:rsidRPr="00B67CE5">
              <w:rPr>
                <w:rStyle w:val="Hyperlink"/>
                <w:rFonts w:cs="Arial"/>
                <w:sz w:val="20"/>
                <w:u w:val="none"/>
                <w:lang w:val="en-US" w:eastAsia="en-US"/>
              </w:rPr>
              <w:t xml:space="preserve"> (staff counselling)</w:t>
            </w:r>
          </w:p>
          <w:p w14:paraId="4C9BC5D3" w14:textId="7FD1BFDB" w:rsidR="00FA1E01" w:rsidRPr="00185AD0" w:rsidRDefault="002213B0" w:rsidP="00FA1E01">
            <w:pPr>
              <w:spacing w:before="60" w:after="60"/>
              <w:ind w:left="0"/>
              <w:jc w:val="left"/>
              <w:rPr>
                <w:rStyle w:val="Hyperlink"/>
                <w:rFonts w:cs="Arial"/>
                <w:color w:val="1F497D" w:themeColor="text2"/>
                <w:sz w:val="20"/>
                <w:shd w:val="clear" w:color="auto" w:fill="FFFFFF"/>
              </w:rPr>
            </w:pPr>
            <w:r w:rsidRPr="00F8058C">
              <w:rPr>
                <w:rFonts w:cs="Arial"/>
                <w:sz w:val="20"/>
                <w:lang w:val="en-US" w:eastAsia="en-US"/>
              </w:rPr>
              <w:fldChar w:fldCharType="end"/>
            </w:r>
            <w:hyperlink r:id="rId24" w:history="1">
              <w:r w:rsidR="00FA1E01" w:rsidRPr="00185AD0">
                <w:rPr>
                  <w:rStyle w:val="Hyperlink"/>
                  <w:rFonts w:cs="Arial"/>
                  <w:sz w:val="20"/>
                  <w:shd w:val="clear" w:color="auto" w:fill="FFFFFF"/>
                </w:rPr>
                <w:t>Griffith Student Guild</w:t>
              </w:r>
            </w:hyperlink>
          </w:p>
          <w:p w14:paraId="0F00FB68" w14:textId="5B41F48E" w:rsidR="00FA1E01" w:rsidRPr="00185AD0" w:rsidRDefault="00E66387" w:rsidP="00FA1E01">
            <w:pPr>
              <w:spacing w:before="60" w:after="60"/>
              <w:ind w:left="0"/>
              <w:jc w:val="left"/>
              <w:rPr>
                <w:rStyle w:val="Hyperlink"/>
                <w:rFonts w:cs="Arial"/>
                <w:sz w:val="20"/>
                <w:shd w:val="clear" w:color="auto" w:fill="FFFFFF"/>
              </w:rPr>
            </w:pPr>
            <w:hyperlink r:id="rId25" w:history="1">
              <w:r w:rsidR="00FA1E01" w:rsidRPr="00185AD0">
                <w:rPr>
                  <w:rStyle w:val="Hyperlink"/>
                  <w:rFonts w:cs="Arial"/>
                  <w:sz w:val="20"/>
                  <w:shd w:val="clear" w:color="auto" w:fill="FFFFFF"/>
                </w:rPr>
                <w:t>Griffith Student Representative Council (SRC)</w:t>
              </w:r>
            </w:hyperlink>
          </w:p>
          <w:p w14:paraId="0C4FC74E" w14:textId="0ACC9B54" w:rsidR="00FA1E01" w:rsidRPr="00185AD0" w:rsidRDefault="00E66387" w:rsidP="00FA1E01">
            <w:pPr>
              <w:spacing w:before="60" w:after="60"/>
              <w:ind w:left="0"/>
              <w:jc w:val="left"/>
              <w:rPr>
                <w:rStyle w:val="Hyperlink"/>
                <w:rFonts w:cs="Arial"/>
                <w:color w:val="1F497D" w:themeColor="text2"/>
                <w:sz w:val="20"/>
                <w:shd w:val="clear" w:color="auto" w:fill="FFFFFF"/>
              </w:rPr>
            </w:pPr>
            <w:hyperlink r:id="rId26" w:history="1">
              <w:r w:rsidR="00FA1E01" w:rsidRPr="00185AD0">
                <w:rPr>
                  <w:rStyle w:val="Hyperlink"/>
                  <w:rFonts w:cs="Arial"/>
                  <w:sz w:val="20"/>
                  <w:shd w:val="clear" w:color="auto" w:fill="FFFFFF"/>
                </w:rPr>
                <w:t>Gold Coast Association of Postgraduates (GCAP)</w:t>
              </w:r>
            </w:hyperlink>
          </w:p>
          <w:p w14:paraId="2E18EFA3" w14:textId="04B753B5" w:rsidR="00244E08" w:rsidRPr="00185AD0" w:rsidRDefault="00E66387" w:rsidP="00244E08">
            <w:pPr>
              <w:spacing w:before="60" w:after="60"/>
              <w:ind w:left="0"/>
              <w:jc w:val="left"/>
              <w:rPr>
                <w:rFonts w:cs="Arial"/>
                <w:color w:val="1F497D" w:themeColor="text2"/>
                <w:sz w:val="20"/>
              </w:rPr>
            </w:pPr>
            <w:hyperlink r:id="rId27" w:history="1">
              <w:r w:rsidR="00244E08" w:rsidRPr="00931001">
                <w:rPr>
                  <w:rStyle w:val="Hyperlink"/>
                  <w:rFonts w:cs="Arial"/>
                  <w:sz w:val="20"/>
                </w:rPr>
                <w:t>Workplace Harassment, Bullying &amp; Discrimination Website</w:t>
              </w:r>
              <w:r w:rsidR="00244E08" w:rsidRPr="00931001">
                <w:rPr>
                  <w:rStyle w:val="Hyperlink"/>
                  <w:rFonts w:cs="Arial"/>
                  <w:sz w:val="20"/>
                  <w:u w:val="none"/>
                </w:rPr>
                <w:t xml:space="preserve"> (Griffith users only)</w:t>
              </w:r>
            </w:hyperlink>
            <w:r w:rsidR="00244E08" w:rsidRPr="00185AD0">
              <w:rPr>
                <w:rFonts w:cs="Arial"/>
                <w:color w:val="1F497D" w:themeColor="text2"/>
                <w:sz w:val="20"/>
              </w:rPr>
              <w:t xml:space="preserve"> </w:t>
            </w:r>
          </w:p>
          <w:p w14:paraId="6D499209" w14:textId="33C2652A" w:rsidR="00296DE5" w:rsidRPr="00185AD0" w:rsidRDefault="00E66387" w:rsidP="00296DE5">
            <w:pPr>
              <w:spacing w:before="60" w:after="60"/>
              <w:ind w:left="0"/>
              <w:rPr>
                <w:rStyle w:val="Hyperlink"/>
                <w:rFonts w:cs="Arial"/>
                <w:color w:val="1F497D" w:themeColor="text2"/>
                <w:sz w:val="20"/>
              </w:rPr>
            </w:pPr>
            <w:hyperlink r:id="rId28" w:history="1">
              <w:r w:rsidR="00244E08" w:rsidRPr="00931001">
                <w:rPr>
                  <w:rStyle w:val="Hyperlink"/>
                  <w:rFonts w:cs="Arial"/>
                  <w:color w:val="1F497D" w:themeColor="text2"/>
                  <w:sz w:val="20"/>
                </w:rPr>
                <w:t>Guide to dealing with Workplace Harassment, Bullying and Discrimination</w:t>
              </w:r>
              <w:r w:rsidR="00244E08" w:rsidRPr="00931001">
                <w:rPr>
                  <w:rStyle w:val="Hyperlink"/>
                  <w:rFonts w:cs="Arial"/>
                  <w:color w:val="1F497D" w:themeColor="text2"/>
                  <w:sz w:val="20"/>
                  <w:u w:val="none"/>
                </w:rPr>
                <w:t xml:space="preserve"> (Griffith users only)</w:t>
              </w:r>
            </w:hyperlink>
          </w:p>
          <w:p w14:paraId="5F62D25A" w14:textId="77777777" w:rsidR="00F22A09" w:rsidRDefault="00E66387" w:rsidP="00EE4D47">
            <w:pPr>
              <w:spacing w:before="60" w:after="60"/>
              <w:ind w:left="0"/>
              <w:jc w:val="left"/>
              <w:rPr>
                <w:rStyle w:val="Hyperlink"/>
                <w:color w:val="1F497D" w:themeColor="text2"/>
                <w:sz w:val="20"/>
                <w:shd w:val="clear" w:color="auto" w:fill="FFFFFF"/>
              </w:rPr>
            </w:pPr>
            <w:hyperlink r:id="rId29" w:history="1">
              <w:r w:rsidR="00B04DB1" w:rsidRPr="0058716F">
                <w:rPr>
                  <w:rStyle w:val="Hyperlink"/>
                  <w:sz w:val="20"/>
                  <w:shd w:val="clear" w:color="auto" w:fill="FFFFFF"/>
                </w:rPr>
                <w:t>Queensland Human Rights Commission</w:t>
              </w:r>
            </w:hyperlink>
            <w:r w:rsidR="00B04DB1" w:rsidRPr="0058716F">
              <w:rPr>
                <w:rStyle w:val="Hyperlink"/>
                <w:color w:val="1F497D" w:themeColor="text2"/>
                <w:sz w:val="20"/>
                <w:shd w:val="clear" w:color="auto" w:fill="FFFFFF"/>
              </w:rPr>
              <w:t xml:space="preserve"> </w:t>
            </w:r>
          </w:p>
          <w:p w14:paraId="25A371B3" w14:textId="07478FC3" w:rsidR="00EE4D47" w:rsidRPr="0058716F" w:rsidRDefault="00E66387" w:rsidP="00EE4D47">
            <w:pPr>
              <w:spacing w:before="60" w:after="60"/>
              <w:ind w:left="0"/>
              <w:jc w:val="left"/>
              <w:rPr>
                <w:rStyle w:val="Hyperlink"/>
                <w:color w:val="1F497D" w:themeColor="text2"/>
                <w:sz w:val="20"/>
                <w:shd w:val="clear" w:color="auto" w:fill="FFFFFF"/>
              </w:rPr>
            </w:pPr>
            <w:hyperlink r:id="rId30" w:history="1">
              <w:r w:rsidR="00EE4D47" w:rsidRPr="0058716F">
                <w:rPr>
                  <w:rStyle w:val="Hyperlink"/>
                  <w:rFonts w:cs="Arial"/>
                  <w:color w:val="1F497D" w:themeColor="text2"/>
                  <w:sz w:val="20"/>
                  <w:shd w:val="clear" w:color="auto" w:fill="FFFFFF"/>
                </w:rPr>
                <w:t>Australian Human Rights Commission</w:t>
              </w:r>
            </w:hyperlink>
            <w:r w:rsidR="00EE4D47" w:rsidRPr="0058716F">
              <w:rPr>
                <w:rStyle w:val="Hyperlink"/>
                <w:color w:val="1F497D" w:themeColor="text2"/>
                <w:sz w:val="20"/>
                <w:shd w:val="clear" w:color="auto" w:fill="FFFFFF"/>
              </w:rPr>
              <w:t xml:space="preserve"> </w:t>
            </w:r>
          </w:p>
          <w:p w14:paraId="0A4DB380" w14:textId="77777777" w:rsidR="00EE4D47" w:rsidRPr="00185AD0" w:rsidRDefault="00E66387" w:rsidP="00EE4D47">
            <w:pPr>
              <w:spacing w:before="60" w:after="60"/>
              <w:ind w:left="0"/>
              <w:jc w:val="left"/>
              <w:rPr>
                <w:rStyle w:val="Hyperlink"/>
                <w:color w:val="1F497D" w:themeColor="text2"/>
                <w:sz w:val="20"/>
                <w:shd w:val="clear" w:color="auto" w:fill="FFFFFF"/>
              </w:rPr>
            </w:pPr>
            <w:hyperlink r:id="rId31" w:history="1">
              <w:r w:rsidR="00EE4D47" w:rsidRPr="00185AD0">
                <w:rPr>
                  <w:rStyle w:val="Hyperlink"/>
                  <w:sz w:val="20"/>
                  <w:shd w:val="clear" w:color="auto" w:fill="FFFFFF"/>
                </w:rPr>
                <w:t>Queensland Ombudsman</w:t>
              </w:r>
            </w:hyperlink>
          </w:p>
          <w:p w14:paraId="1B7B28EA" w14:textId="1A1C76FF" w:rsidR="00185AD0" w:rsidRPr="00185AD0" w:rsidRDefault="00E66387" w:rsidP="00244E08">
            <w:pPr>
              <w:spacing w:before="60" w:after="60"/>
              <w:ind w:left="0"/>
              <w:rPr>
                <w:rFonts w:cs="Arial"/>
                <w:color w:val="1F497D" w:themeColor="text2"/>
                <w:sz w:val="20"/>
                <w:u w:val="single"/>
              </w:rPr>
            </w:pPr>
            <w:hyperlink r:id="rId32" w:history="1">
              <w:r w:rsidR="00244E08" w:rsidRPr="00185AD0">
                <w:rPr>
                  <w:rStyle w:val="Hyperlink"/>
                  <w:rFonts w:cs="Arial"/>
                  <w:sz w:val="20"/>
                </w:rPr>
                <w:t>Queensland Police Service –</w:t>
              </w:r>
              <w:r w:rsidR="00FA1E01" w:rsidRPr="00185AD0">
                <w:rPr>
                  <w:rStyle w:val="Hyperlink"/>
                  <w:rFonts w:cs="Arial"/>
                  <w:sz w:val="20"/>
                </w:rPr>
                <w:t xml:space="preserve"> adult sexual assault</w:t>
              </w:r>
            </w:hyperlink>
          </w:p>
        </w:tc>
      </w:tr>
      <w:tr w:rsidR="00296DE5" w:rsidRPr="00185AD0" w14:paraId="2F33CEEA" w14:textId="77777777" w:rsidTr="46C9F8D2">
        <w:tc>
          <w:tcPr>
            <w:tcW w:w="9639" w:type="dxa"/>
            <w:gridSpan w:val="2"/>
            <w:tcBorders>
              <w:top w:val="single" w:sz="12" w:space="0" w:color="D9D9D9" w:themeColor="background1" w:themeShade="D9"/>
              <w:bottom w:val="single" w:sz="12" w:space="0" w:color="D9D9D9" w:themeColor="background1" w:themeShade="D9"/>
            </w:tcBorders>
          </w:tcPr>
          <w:p w14:paraId="6CFC897F" w14:textId="32F2E810" w:rsidR="00296DE5" w:rsidRPr="00185AD0" w:rsidRDefault="00296DE5" w:rsidP="00B06475">
            <w:pPr>
              <w:spacing w:before="60" w:after="60"/>
              <w:ind w:left="0"/>
              <w:rPr>
                <w:rFonts w:cs="Arial"/>
                <w:sz w:val="20"/>
              </w:rPr>
            </w:pPr>
            <w:r w:rsidRPr="00185AD0">
              <w:rPr>
                <w:sz w:val="20"/>
              </w:rPr>
              <w:lastRenderedPageBreak/>
              <w:t>[</w:t>
            </w:r>
            <w:hyperlink w:anchor="Introduction" w:history="1">
              <w:r w:rsidRPr="00E26A67">
                <w:rPr>
                  <w:rStyle w:val="Hyperlink"/>
                  <w:sz w:val="20"/>
                </w:rPr>
                <w:t>Introduction</w:t>
              </w:r>
            </w:hyperlink>
            <w:r w:rsidRPr="00185AD0">
              <w:rPr>
                <w:sz w:val="20"/>
              </w:rPr>
              <w:t>] [</w:t>
            </w:r>
            <w:hyperlink w:anchor="Scope" w:history="1">
              <w:r w:rsidRPr="00E26A67">
                <w:rPr>
                  <w:rStyle w:val="Hyperlink"/>
                  <w:sz w:val="20"/>
                </w:rPr>
                <w:t>Scope</w:t>
              </w:r>
            </w:hyperlink>
            <w:r w:rsidRPr="00185AD0">
              <w:rPr>
                <w:sz w:val="20"/>
              </w:rPr>
              <w:t>]</w:t>
            </w:r>
            <w:r w:rsidR="00B06475">
              <w:rPr>
                <w:sz w:val="20"/>
              </w:rPr>
              <w:t xml:space="preserve"> [</w:t>
            </w:r>
            <w:hyperlink w:anchor="Responding" w:history="1">
              <w:r w:rsidR="00B06475" w:rsidRPr="00E26A67">
                <w:rPr>
                  <w:rStyle w:val="Hyperlink"/>
                  <w:sz w:val="20"/>
                </w:rPr>
                <w:t>Responding to a disclosure</w:t>
              </w:r>
            </w:hyperlink>
            <w:r w:rsidR="00B06475">
              <w:rPr>
                <w:sz w:val="20"/>
              </w:rPr>
              <w:t>]</w:t>
            </w:r>
            <w:r w:rsidRPr="00185AD0">
              <w:rPr>
                <w:sz w:val="20"/>
              </w:rPr>
              <w:t xml:space="preserve"> [</w:t>
            </w:r>
            <w:hyperlink w:anchor="Options" w:history="1">
              <w:r w:rsidR="0055742E" w:rsidRPr="00E26A67">
                <w:rPr>
                  <w:rStyle w:val="Hyperlink"/>
                  <w:sz w:val="20"/>
                </w:rPr>
                <w:t>Reporting</w:t>
              </w:r>
              <w:r w:rsidR="00B06475" w:rsidRPr="00E26A67">
                <w:rPr>
                  <w:rStyle w:val="Hyperlink"/>
                  <w:sz w:val="20"/>
                </w:rPr>
                <w:t xml:space="preserve">, </w:t>
              </w:r>
              <w:r w:rsidR="0055742E" w:rsidRPr="00E26A67">
                <w:rPr>
                  <w:rStyle w:val="Hyperlink"/>
                  <w:sz w:val="20"/>
                </w:rPr>
                <w:t>disclosure</w:t>
              </w:r>
              <w:r w:rsidR="00B06475" w:rsidRPr="00E26A67">
                <w:rPr>
                  <w:rStyle w:val="Hyperlink"/>
                  <w:sz w:val="20"/>
                </w:rPr>
                <w:t xml:space="preserve"> and resolution</w:t>
              </w:r>
              <w:r w:rsidR="0055742E" w:rsidRPr="00E26A67">
                <w:rPr>
                  <w:rStyle w:val="Hyperlink"/>
                  <w:sz w:val="20"/>
                </w:rPr>
                <w:t xml:space="preserve"> options</w:t>
              </w:r>
            </w:hyperlink>
            <w:r w:rsidRPr="00185AD0">
              <w:rPr>
                <w:sz w:val="20"/>
              </w:rPr>
              <w:t>] [</w:t>
            </w:r>
            <w:hyperlink w:anchor="Actions_Arising_Formal_Concerns" w:history="1">
              <w:r w:rsidR="00346EDC" w:rsidRPr="00E26A67">
                <w:rPr>
                  <w:rStyle w:val="Hyperlink"/>
                  <w:sz w:val="20"/>
                </w:rPr>
                <w:t>Actions</w:t>
              </w:r>
              <w:r w:rsidR="00374C45" w:rsidRPr="00E26A67">
                <w:rPr>
                  <w:rStyle w:val="Hyperlink"/>
                  <w:sz w:val="20"/>
                </w:rPr>
                <w:t xml:space="preserve"> arising from formal concerns</w:t>
              </w:r>
            </w:hyperlink>
            <w:r w:rsidRPr="00185AD0">
              <w:rPr>
                <w:sz w:val="20"/>
              </w:rPr>
              <w:t>] [</w:t>
            </w:r>
            <w:hyperlink w:anchor="Academic_Support" w:history="1">
              <w:r w:rsidR="00185AD0" w:rsidRPr="00E26A67">
                <w:rPr>
                  <w:rStyle w:val="Hyperlink"/>
                  <w:sz w:val="20"/>
                </w:rPr>
                <w:t>Accessing academic</w:t>
              </w:r>
              <w:r w:rsidR="00374C45" w:rsidRPr="00E26A67">
                <w:rPr>
                  <w:rStyle w:val="Hyperlink"/>
                  <w:sz w:val="20"/>
                </w:rPr>
                <w:t xml:space="preserve"> support</w:t>
              </w:r>
            </w:hyperlink>
            <w:r w:rsidR="00756A4B" w:rsidRPr="00185AD0">
              <w:rPr>
                <w:sz w:val="20"/>
              </w:rPr>
              <w:t xml:space="preserve">] </w:t>
            </w:r>
            <w:r w:rsidR="00185AD0" w:rsidRPr="00185AD0">
              <w:rPr>
                <w:sz w:val="20"/>
              </w:rPr>
              <w:t>[</w:t>
            </w:r>
            <w:hyperlink w:anchor="Confidentiality" w:history="1">
              <w:r w:rsidR="00185AD0" w:rsidRPr="00E26A67">
                <w:rPr>
                  <w:rStyle w:val="Hyperlink"/>
                  <w:sz w:val="20"/>
                </w:rPr>
                <w:t>Confidentiality and record keeping</w:t>
              </w:r>
            </w:hyperlink>
            <w:r w:rsidR="00185AD0" w:rsidRPr="00185AD0">
              <w:rPr>
                <w:sz w:val="20"/>
              </w:rPr>
              <w:t xml:space="preserve">] </w:t>
            </w:r>
            <w:r w:rsidR="00756A4B" w:rsidRPr="00185AD0">
              <w:rPr>
                <w:sz w:val="20"/>
              </w:rPr>
              <w:t>[</w:t>
            </w:r>
            <w:hyperlink w:anchor="Definitions" w:history="1">
              <w:r w:rsidR="00185AD0" w:rsidRPr="00E26A67">
                <w:rPr>
                  <w:rStyle w:val="Hyperlink"/>
                  <w:sz w:val="20"/>
                </w:rPr>
                <w:t>Definitions</w:t>
              </w:r>
            </w:hyperlink>
            <w:r w:rsidR="00756A4B" w:rsidRPr="00185AD0">
              <w:rPr>
                <w:sz w:val="20"/>
              </w:rPr>
              <w:t xml:space="preserve">] </w:t>
            </w:r>
            <w:r w:rsidR="002171C4">
              <w:rPr>
                <w:sz w:val="20"/>
              </w:rPr>
              <w:t>[</w:t>
            </w:r>
            <w:hyperlink w:anchor="Appendix_1" w:history="1">
              <w:r w:rsidR="002171C4" w:rsidRPr="002171C4">
                <w:rPr>
                  <w:rStyle w:val="Hyperlink"/>
                  <w:sz w:val="20"/>
                </w:rPr>
                <w:t>Appendix 1 Responding effectively to disclosures</w:t>
              </w:r>
            </w:hyperlink>
            <w:r w:rsidR="002171C4">
              <w:rPr>
                <w:sz w:val="20"/>
              </w:rPr>
              <w:t>] [</w:t>
            </w:r>
            <w:hyperlink w:anchor="Appendix_2" w:history="1">
              <w:r w:rsidR="002171C4" w:rsidRPr="002171C4">
                <w:rPr>
                  <w:rStyle w:val="Hyperlink"/>
                  <w:sz w:val="20"/>
                </w:rPr>
                <w:t>Appendix 2 Reporting Options</w:t>
              </w:r>
            </w:hyperlink>
            <w:r w:rsidR="002171C4">
              <w:rPr>
                <w:sz w:val="20"/>
              </w:rPr>
              <w:t>]</w:t>
            </w:r>
          </w:p>
        </w:tc>
      </w:tr>
    </w:tbl>
    <w:p w14:paraId="7195B18F" w14:textId="77777777" w:rsidR="00296DE5" w:rsidRPr="00185AD0" w:rsidRDefault="00296DE5" w:rsidP="00346EDC">
      <w:pPr>
        <w:numPr>
          <w:ilvl w:val="0"/>
          <w:numId w:val="2"/>
        </w:numPr>
        <w:spacing w:before="100" w:beforeAutospacing="1" w:after="240"/>
        <w:rPr>
          <w:rFonts w:cs="Arial"/>
          <w:b/>
          <w:caps/>
          <w:sz w:val="24"/>
          <w:szCs w:val="24"/>
        </w:rPr>
      </w:pPr>
      <w:bookmarkStart w:id="1" w:name="Introduction"/>
      <w:r w:rsidRPr="00185AD0">
        <w:rPr>
          <w:b/>
          <w:caps/>
          <w:sz w:val="24"/>
          <w:szCs w:val="24"/>
        </w:rPr>
        <w:t>introduction</w:t>
      </w:r>
    </w:p>
    <w:bookmarkEnd w:id="1"/>
    <w:p w14:paraId="16C9B0E4" w14:textId="58AB3ED8" w:rsidR="00296DE5" w:rsidRPr="00185AD0" w:rsidRDefault="00296DE5" w:rsidP="00296DE5">
      <w:pPr>
        <w:pStyle w:val="ListParagraph"/>
        <w:tabs>
          <w:tab w:val="left" w:pos="1134"/>
        </w:tabs>
        <w:ind w:left="570"/>
        <w:rPr>
          <w:rFonts w:cs="Arial"/>
          <w:sz w:val="20"/>
        </w:rPr>
      </w:pPr>
      <w:r w:rsidRPr="00185AD0">
        <w:rPr>
          <w:rFonts w:cs="Arial"/>
          <w:color w:val="111111"/>
          <w:sz w:val="20"/>
          <w:shd w:val="clear" w:color="auto" w:fill="FFFFFF"/>
        </w:rPr>
        <w:t>The University has zero tolerance for sexual assault, harassment</w:t>
      </w:r>
      <w:r w:rsidR="004A44F9">
        <w:rPr>
          <w:rFonts w:cs="Arial"/>
          <w:color w:val="111111"/>
          <w:sz w:val="20"/>
          <w:shd w:val="clear" w:color="auto" w:fill="FFFFFF"/>
        </w:rPr>
        <w:t xml:space="preserve"> (including sexual harassment)</w:t>
      </w:r>
      <w:r w:rsidRPr="00185AD0">
        <w:rPr>
          <w:rFonts w:cs="Arial"/>
          <w:color w:val="111111"/>
          <w:sz w:val="20"/>
          <w:shd w:val="clear" w:color="auto" w:fill="FFFFFF"/>
        </w:rPr>
        <w:t xml:space="preserve">, bullying and discrimination and expects that </w:t>
      </w:r>
      <w:r w:rsidRPr="0001621C">
        <w:rPr>
          <w:rFonts w:cs="Arial"/>
          <w:color w:val="111111"/>
          <w:sz w:val="20"/>
          <w:shd w:val="clear" w:color="auto" w:fill="FFFFFF"/>
          <w:lang w:val="en-GB"/>
        </w:rPr>
        <w:t>s</w:t>
      </w:r>
      <w:r w:rsidRPr="0001621C">
        <w:rPr>
          <w:rFonts w:cs="Arial"/>
          <w:sz w:val="20"/>
          <w:lang w:val="en-GB" w:eastAsia="en-US"/>
        </w:rPr>
        <w:t>tudents</w:t>
      </w:r>
      <w:r w:rsidRPr="00185AD0">
        <w:rPr>
          <w:rFonts w:cs="Arial"/>
          <w:sz w:val="20"/>
          <w:lang w:val="en-US" w:eastAsia="en-US"/>
        </w:rPr>
        <w:t xml:space="preserve">, regardless of background or intrinsic characteristics, are able to participate fully in University activities and will feel that their contribution is welcomed, valued and supported. </w:t>
      </w:r>
    </w:p>
    <w:p w14:paraId="5293CAB5" w14:textId="7147646E" w:rsidR="0055742E" w:rsidRDefault="00296DE5" w:rsidP="00296DE5">
      <w:pPr>
        <w:pStyle w:val="ListParagraph"/>
        <w:tabs>
          <w:tab w:val="left" w:pos="1134"/>
        </w:tabs>
        <w:ind w:left="570"/>
        <w:rPr>
          <w:rFonts w:cs="Arial"/>
          <w:sz w:val="20"/>
        </w:rPr>
      </w:pPr>
      <w:r w:rsidRPr="00185AD0">
        <w:rPr>
          <w:rFonts w:cs="Arial"/>
          <w:sz w:val="20"/>
        </w:rPr>
        <w:t xml:space="preserve">The University encourages individuals to report incidents of </w:t>
      </w:r>
      <w:r w:rsidRPr="00185AD0">
        <w:rPr>
          <w:rFonts w:cs="Arial"/>
          <w:sz w:val="20"/>
          <w:lang w:val="en-US" w:eastAsia="en-US"/>
        </w:rPr>
        <w:t xml:space="preserve">sexual assault, </w:t>
      </w:r>
      <w:r w:rsidR="0090259F">
        <w:rPr>
          <w:rFonts w:cs="Arial"/>
          <w:sz w:val="20"/>
          <w:lang w:val="en-US" w:eastAsia="en-US"/>
        </w:rPr>
        <w:t xml:space="preserve">sexual harassment, </w:t>
      </w:r>
      <w:r w:rsidRPr="00185AD0">
        <w:rPr>
          <w:rFonts w:cs="Arial"/>
          <w:sz w:val="20"/>
          <w:lang w:val="en-US" w:eastAsia="en-US"/>
        </w:rPr>
        <w:t>harassment, bullying and discrimination</w:t>
      </w:r>
      <w:r w:rsidRPr="00185AD0">
        <w:rPr>
          <w:rFonts w:cs="Arial"/>
          <w:sz w:val="20"/>
        </w:rPr>
        <w:t xml:space="preserve"> and provides options ranging from anonymous reporting and disclosure, to lodgement of formal concern</w:t>
      </w:r>
      <w:r w:rsidR="004A44F9">
        <w:rPr>
          <w:rFonts w:cs="Arial"/>
          <w:sz w:val="20"/>
        </w:rPr>
        <w:t>s</w:t>
      </w:r>
      <w:r w:rsidRPr="00185AD0">
        <w:rPr>
          <w:rFonts w:cs="Arial"/>
          <w:sz w:val="20"/>
        </w:rPr>
        <w:t xml:space="preserve">. </w:t>
      </w:r>
    </w:p>
    <w:p w14:paraId="6EDED62B" w14:textId="2122FBB7" w:rsidR="00761283" w:rsidRPr="00761283" w:rsidRDefault="00761283" w:rsidP="00761283">
      <w:pPr>
        <w:pStyle w:val="ListParagraph"/>
        <w:tabs>
          <w:tab w:val="left" w:pos="1134"/>
        </w:tabs>
        <w:ind w:left="570"/>
        <w:rPr>
          <w:rFonts w:cs="Arial"/>
          <w:sz w:val="20"/>
        </w:rPr>
      </w:pPr>
      <w:r w:rsidRPr="000E4FDE">
        <w:rPr>
          <w:rFonts w:cs="Arial"/>
          <w:sz w:val="20"/>
        </w:rPr>
        <w:t xml:space="preserve">Wellbeing and support services are available for any student or staff member who has been affected by </w:t>
      </w:r>
      <w:r w:rsidR="004A44F9">
        <w:rPr>
          <w:rFonts w:cs="Arial"/>
          <w:sz w:val="20"/>
          <w:lang w:val="en-US" w:eastAsia="en-US"/>
        </w:rPr>
        <w:t>these behaviours</w:t>
      </w:r>
      <w:r w:rsidRPr="000E4FDE">
        <w:rPr>
          <w:rFonts w:cs="Arial"/>
          <w:sz w:val="20"/>
          <w:lang w:val="en-US" w:eastAsia="en-US"/>
        </w:rPr>
        <w:t xml:space="preserve">, including priority counselling appointments for </w:t>
      </w:r>
      <w:r w:rsidR="005F1773" w:rsidRPr="000E4FDE">
        <w:rPr>
          <w:rFonts w:cs="Arial"/>
          <w:sz w:val="20"/>
          <w:lang w:val="en-US" w:eastAsia="en-US"/>
        </w:rPr>
        <w:t>students</w:t>
      </w:r>
      <w:r w:rsidRPr="000E4FDE">
        <w:rPr>
          <w:rFonts w:cs="Arial"/>
          <w:sz w:val="20"/>
          <w:lang w:val="en-US" w:eastAsia="en-US"/>
        </w:rPr>
        <w:t xml:space="preserve"> affected by sexual </w:t>
      </w:r>
      <w:r w:rsidR="00CF2683">
        <w:rPr>
          <w:rFonts w:cs="Arial"/>
          <w:sz w:val="20"/>
          <w:lang w:val="en-US" w:eastAsia="en-US"/>
        </w:rPr>
        <w:t xml:space="preserve">harassment and sexual </w:t>
      </w:r>
      <w:r w:rsidRPr="000E4FDE">
        <w:rPr>
          <w:rFonts w:cs="Arial"/>
          <w:sz w:val="20"/>
          <w:lang w:val="en-US" w:eastAsia="en-US"/>
        </w:rPr>
        <w:t xml:space="preserve">assault. </w:t>
      </w:r>
      <w:r w:rsidR="000E4FDE">
        <w:rPr>
          <w:rFonts w:cs="Arial"/>
          <w:sz w:val="20"/>
          <w:lang w:val="en-US" w:eastAsia="en-US"/>
        </w:rPr>
        <w:t xml:space="preserve">Further information is available under section 6 of the </w:t>
      </w:r>
      <w:r w:rsidR="000E4FDE" w:rsidRPr="000E4FDE">
        <w:rPr>
          <w:rFonts w:cs="Arial"/>
          <w:sz w:val="20"/>
          <w:u w:val="single"/>
          <w:lang w:val="en-US" w:eastAsia="en-US"/>
        </w:rPr>
        <w:t>Policy</w:t>
      </w:r>
      <w:r w:rsidR="000E4FDE">
        <w:rPr>
          <w:rFonts w:cs="Arial"/>
          <w:sz w:val="20"/>
          <w:lang w:val="en-US" w:eastAsia="en-US"/>
        </w:rPr>
        <w:t xml:space="preserve">-Support. </w:t>
      </w:r>
    </w:p>
    <w:p w14:paraId="0AD45E38" w14:textId="641F5278" w:rsidR="0055742E" w:rsidRDefault="0055742E" w:rsidP="0055742E">
      <w:pPr>
        <w:ind w:left="573"/>
        <w:rPr>
          <w:rFonts w:cs="Arial"/>
          <w:color w:val="000000" w:themeColor="text1"/>
          <w:sz w:val="20"/>
          <w:lang w:val="en-US" w:eastAsia="en-US"/>
        </w:rPr>
      </w:pPr>
      <w:r w:rsidRPr="00185AD0">
        <w:rPr>
          <w:rFonts w:cs="Arial"/>
          <w:sz w:val="20"/>
        </w:rPr>
        <w:t xml:space="preserve">If an individual is in immediate danger or requires urgent medical attention, the first step is to call emergency services </w:t>
      </w:r>
      <w:r w:rsidRPr="00185AD0">
        <w:rPr>
          <w:rFonts w:cs="Arial"/>
          <w:color w:val="000000" w:themeColor="text1"/>
          <w:sz w:val="20"/>
          <w:lang w:val="en-US" w:eastAsia="en-US"/>
        </w:rPr>
        <w:t xml:space="preserve">on 000 (112 from mobile phones) or call Griffith University security on </w:t>
      </w:r>
      <w:r w:rsidR="006A36AB">
        <w:rPr>
          <w:rFonts w:cs="Arial"/>
          <w:color w:val="000000" w:themeColor="text1"/>
          <w:sz w:val="20"/>
          <w:lang w:val="en-US" w:eastAsia="en-US"/>
        </w:rPr>
        <w:t>1800 </w:t>
      </w:r>
      <w:r w:rsidR="001D28A0">
        <w:rPr>
          <w:rFonts w:cs="Arial"/>
          <w:color w:val="000000" w:themeColor="text1"/>
          <w:sz w:val="20"/>
          <w:lang w:val="en-US" w:eastAsia="en-US"/>
        </w:rPr>
        <w:t>80</w:t>
      </w:r>
      <w:r w:rsidR="006A36AB">
        <w:rPr>
          <w:rFonts w:cs="Arial"/>
          <w:color w:val="000000" w:themeColor="text1"/>
          <w:sz w:val="20"/>
          <w:lang w:val="en-US" w:eastAsia="en-US"/>
        </w:rPr>
        <w:t>0 </w:t>
      </w:r>
      <w:r w:rsidR="001D28A0">
        <w:rPr>
          <w:rFonts w:cs="Arial"/>
          <w:color w:val="000000" w:themeColor="text1"/>
          <w:sz w:val="20"/>
          <w:lang w:val="en-US" w:eastAsia="en-US"/>
        </w:rPr>
        <w:t xml:space="preserve">707 </w:t>
      </w:r>
      <w:r w:rsidRPr="00185AD0">
        <w:rPr>
          <w:rFonts w:cs="Arial"/>
          <w:color w:val="000000" w:themeColor="text1"/>
          <w:sz w:val="20"/>
          <w:lang w:val="en-US" w:eastAsia="en-US"/>
        </w:rPr>
        <w:t xml:space="preserve">(extension 7777 from any University phone). </w:t>
      </w:r>
    </w:p>
    <w:p w14:paraId="102F435E" w14:textId="69558054" w:rsidR="0055742E" w:rsidRPr="00185AD0" w:rsidRDefault="0055742E" w:rsidP="0055742E">
      <w:pPr>
        <w:ind w:left="573"/>
        <w:rPr>
          <w:rFonts w:cs="Arial"/>
          <w:color w:val="000000" w:themeColor="text1"/>
          <w:sz w:val="20"/>
          <w:lang w:val="en-US" w:eastAsia="en-US"/>
        </w:rPr>
      </w:pPr>
      <w:r w:rsidRPr="00185AD0">
        <w:rPr>
          <w:rFonts w:cs="Arial"/>
          <w:color w:val="000000" w:themeColor="text1"/>
          <w:sz w:val="20"/>
          <w:lang w:val="en-US" w:eastAsia="en-US"/>
        </w:rPr>
        <w:t xml:space="preserve">The University provides three options for </w:t>
      </w:r>
      <w:r w:rsidR="000E4FDE">
        <w:rPr>
          <w:rFonts w:cs="Arial"/>
          <w:color w:val="000000" w:themeColor="text1"/>
          <w:sz w:val="20"/>
          <w:lang w:val="en-US" w:eastAsia="en-US"/>
        </w:rPr>
        <w:t>reporting</w:t>
      </w:r>
      <w:r w:rsidR="001E7C7D" w:rsidRPr="00185AD0">
        <w:rPr>
          <w:rFonts w:cs="Arial"/>
          <w:color w:val="000000" w:themeColor="text1"/>
          <w:sz w:val="20"/>
          <w:lang w:val="en-US" w:eastAsia="en-US"/>
        </w:rPr>
        <w:t xml:space="preserve"> incidents of student </w:t>
      </w:r>
      <w:r w:rsidRPr="00185AD0">
        <w:rPr>
          <w:rFonts w:cs="Arial"/>
          <w:color w:val="000000" w:themeColor="text1"/>
          <w:sz w:val="20"/>
          <w:lang w:val="en-US" w:eastAsia="en-US"/>
        </w:rPr>
        <w:t xml:space="preserve">sexual assault, </w:t>
      </w:r>
      <w:r w:rsidR="00CF2683">
        <w:rPr>
          <w:rFonts w:cs="Arial"/>
          <w:color w:val="000000" w:themeColor="text1"/>
          <w:sz w:val="20"/>
          <w:lang w:val="en-US" w:eastAsia="en-US"/>
        </w:rPr>
        <w:t xml:space="preserve">sexual harassment, </w:t>
      </w:r>
      <w:r w:rsidRPr="00185AD0">
        <w:rPr>
          <w:rFonts w:cs="Arial"/>
          <w:color w:val="000000" w:themeColor="text1"/>
          <w:sz w:val="20"/>
          <w:lang w:val="en-US" w:eastAsia="en-US"/>
        </w:rPr>
        <w:t>harassment, bullying and discrimination:</w:t>
      </w:r>
    </w:p>
    <w:p w14:paraId="00382965" w14:textId="665E8228" w:rsidR="0055742E" w:rsidRPr="00185AD0" w:rsidRDefault="00E66387" w:rsidP="00346EDC">
      <w:pPr>
        <w:pStyle w:val="ListParagraph"/>
        <w:numPr>
          <w:ilvl w:val="0"/>
          <w:numId w:val="4"/>
        </w:numPr>
        <w:ind w:left="851" w:hanging="284"/>
        <w:rPr>
          <w:rFonts w:cs="Arial"/>
          <w:color w:val="000000" w:themeColor="text1"/>
          <w:sz w:val="20"/>
          <w:lang w:val="en-US" w:eastAsia="en-US"/>
        </w:rPr>
      </w:pPr>
      <w:hyperlink w:anchor="Self_Help" w:history="1">
        <w:r w:rsidR="0055742E" w:rsidRPr="00E92390">
          <w:rPr>
            <w:rStyle w:val="Hyperlink"/>
            <w:rFonts w:cs="Arial"/>
            <w:sz w:val="20"/>
            <w:lang w:val="en-US" w:eastAsia="en-US"/>
          </w:rPr>
          <w:t>Self Help</w:t>
        </w:r>
      </w:hyperlink>
    </w:p>
    <w:p w14:paraId="0598BCAB" w14:textId="792094FE" w:rsidR="0055742E" w:rsidRPr="00185AD0" w:rsidRDefault="00E66387" w:rsidP="00346EDC">
      <w:pPr>
        <w:pStyle w:val="ListParagraph"/>
        <w:numPr>
          <w:ilvl w:val="0"/>
          <w:numId w:val="4"/>
        </w:numPr>
        <w:ind w:left="851" w:hanging="284"/>
        <w:rPr>
          <w:rFonts w:cs="Arial"/>
          <w:color w:val="000000" w:themeColor="text1"/>
          <w:sz w:val="20"/>
          <w:lang w:val="en-US" w:eastAsia="en-US"/>
        </w:rPr>
      </w:pPr>
      <w:hyperlink w:anchor="Informal_Disclosure" w:history="1">
        <w:r w:rsidR="0055742E" w:rsidRPr="00E92390">
          <w:rPr>
            <w:rStyle w:val="Hyperlink"/>
            <w:rFonts w:cs="Arial"/>
            <w:sz w:val="20"/>
            <w:lang w:val="en-US" w:eastAsia="en-US"/>
          </w:rPr>
          <w:t>Informal Disclosure</w:t>
        </w:r>
      </w:hyperlink>
    </w:p>
    <w:p w14:paraId="4F8AAFB5" w14:textId="6884097B" w:rsidR="0055742E" w:rsidRPr="00185AD0" w:rsidRDefault="00E66387" w:rsidP="00346EDC">
      <w:pPr>
        <w:pStyle w:val="ListParagraph"/>
        <w:numPr>
          <w:ilvl w:val="0"/>
          <w:numId w:val="4"/>
        </w:numPr>
        <w:ind w:left="851" w:hanging="284"/>
        <w:rPr>
          <w:rFonts w:cs="Arial"/>
          <w:color w:val="000000" w:themeColor="text1"/>
          <w:sz w:val="20"/>
          <w:lang w:val="en-US" w:eastAsia="en-US"/>
        </w:rPr>
      </w:pPr>
      <w:hyperlink w:anchor="Formal_Concern" w:history="1">
        <w:r w:rsidR="0055742E" w:rsidRPr="00E92390">
          <w:rPr>
            <w:rStyle w:val="Hyperlink"/>
            <w:rFonts w:cs="Arial"/>
            <w:sz w:val="20"/>
            <w:lang w:val="en-US" w:eastAsia="en-US"/>
          </w:rPr>
          <w:t>Formal Concern</w:t>
        </w:r>
      </w:hyperlink>
    </w:p>
    <w:p w14:paraId="168394D3" w14:textId="2E2CBFB3" w:rsidR="0055742E" w:rsidRPr="00185AD0" w:rsidRDefault="0055742E" w:rsidP="0055742E">
      <w:pPr>
        <w:rPr>
          <w:rFonts w:cs="Arial"/>
          <w:color w:val="000000" w:themeColor="text1"/>
          <w:sz w:val="20"/>
          <w:lang w:val="en-US" w:eastAsia="en-US"/>
        </w:rPr>
      </w:pPr>
      <w:r w:rsidRPr="00185AD0">
        <w:rPr>
          <w:rFonts w:cs="Arial"/>
          <w:color w:val="000000" w:themeColor="text1"/>
          <w:sz w:val="20"/>
          <w:lang w:val="en-US" w:eastAsia="en-US"/>
        </w:rPr>
        <w:t>The</w:t>
      </w:r>
      <w:r w:rsidR="001E7C7D" w:rsidRPr="00185AD0">
        <w:rPr>
          <w:rFonts w:cs="Arial"/>
          <w:color w:val="000000" w:themeColor="text1"/>
          <w:sz w:val="20"/>
          <w:lang w:val="en-US" w:eastAsia="en-US"/>
        </w:rPr>
        <w:t>se</w:t>
      </w:r>
      <w:r w:rsidRPr="00185AD0">
        <w:rPr>
          <w:rFonts w:cs="Arial"/>
          <w:color w:val="000000" w:themeColor="text1"/>
          <w:sz w:val="20"/>
          <w:lang w:val="en-US" w:eastAsia="en-US"/>
        </w:rPr>
        <w:t xml:space="preserve"> options are illustrat</w:t>
      </w:r>
      <w:r w:rsidR="000E4FDE">
        <w:rPr>
          <w:rFonts w:cs="Arial"/>
          <w:color w:val="000000" w:themeColor="text1"/>
          <w:sz w:val="20"/>
          <w:lang w:val="en-US" w:eastAsia="en-US"/>
        </w:rPr>
        <w:t xml:space="preserve">ed as a flow chart in </w:t>
      </w:r>
      <w:hyperlink w:anchor="Appendix_2" w:history="1">
        <w:r w:rsidR="000E4FDE" w:rsidRPr="007E73FE">
          <w:rPr>
            <w:rStyle w:val="Hyperlink"/>
            <w:rFonts w:cs="Arial"/>
            <w:sz w:val="20"/>
            <w:lang w:val="en-US" w:eastAsia="en-US"/>
          </w:rPr>
          <w:t>Appendix 2</w:t>
        </w:r>
        <w:r w:rsidR="007E73FE" w:rsidRPr="007E73FE">
          <w:rPr>
            <w:rStyle w:val="Hyperlink"/>
          </w:rPr>
          <w:t>–</w:t>
        </w:r>
        <w:r w:rsidR="00E92390" w:rsidRPr="007E73FE">
          <w:rPr>
            <w:rStyle w:val="Hyperlink"/>
            <w:rFonts w:cs="Arial"/>
            <w:sz w:val="20"/>
            <w:lang w:val="en-US" w:eastAsia="en-US"/>
          </w:rPr>
          <w:t xml:space="preserve">Options for </w:t>
        </w:r>
        <w:r w:rsidR="00060132">
          <w:rPr>
            <w:rStyle w:val="Hyperlink"/>
            <w:rFonts w:cs="Arial"/>
            <w:sz w:val="20"/>
            <w:lang w:val="en-US" w:eastAsia="en-US"/>
          </w:rPr>
          <w:t>reporting and responding to</w:t>
        </w:r>
        <w:r w:rsidR="00E92390" w:rsidRPr="007E73FE">
          <w:rPr>
            <w:rStyle w:val="Hyperlink"/>
            <w:rFonts w:cs="Arial"/>
            <w:sz w:val="20"/>
            <w:lang w:val="en-US" w:eastAsia="en-US"/>
          </w:rPr>
          <w:t xml:space="preserve"> incidents of Student Sexual Assault, Harassment, Bullying or Discrimination</w:t>
        </w:r>
      </w:hyperlink>
      <w:r w:rsidRPr="00185AD0">
        <w:rPr>
          <w:rFonts w:cs="Arial"/>
          <w:color w:val="000000" w:themeColor="text1"/>
          <w:sz w:val="20"/>
          <w:lang w:val="en-US" w:eastAsia="en-US"/>
        </w:rPr>
        <w:t xml:space="preserve">, which is intended to be a useful guide for students and staff on the process. The </w:t>
      </w:r>
      <w:r w:rsidR="001E7C7D" w:rsidRPr="00185AD0">
        <w:rPr>
          <w:rFonts w:cs="Arial"/>
          <w:color w:val="000000" w:themeColor="text1"/>
          <w:sz w:val="20"/>
          <w:lang w:val="en-US" w:eastAsia="en-US"/>
        </w:rPr>
        <w:t>individual who was subjected to the</w:t>
      </w:r>
      <w:r w:rsidR="001E7C7D" w:rsidRPr="0001621C">
        <w:rPr>
          <w:rFonts w:cs="Arial"/>
          <w:color w:val="000000" w:themeColor="text1"/>
          <w:sz w:val="20"/>
          <w:lang w:val="en-GB" w:eastAsia="en-US"/>
        </w:rPr>
        <w:t xml:space="preserve"> behaviour</w:t>
      </w:r>
      <w:r w:rsidRPr="00185AD0">
        <w:rPr>
          <w:rFonts w:cs="Arial"/>
          <w:color w:val="000000" w:themeColor="text1"/>
          <w:sz w:val="20"/>
          <w:lang w:val="en-US" w:eastAsia="en-US"/>
        </w:rPr>
        <w:t xml:space="preserve"> decides which option to pursue depending on many factors including the severity of the incident, the type of incident and their individual wishes and circumstances. </w:t>
      </w:r>
    </w:p>
    <w:p w14:paraId="50F11CB9" w14:textId="6D2CAE78" w:rsidR="00AE048E" w:rsidRDefault="00912749" w:rsidP="0055742E">
      <w:pPr>
        <w:rPr>
          <w:rFonts w:cs="Arial"/>
          <w:color w:val="212121"/>
          <w:sz w:val="20"/>
          <w:lang w:val="en-US" w:eastAsia="en-US"/>
        </w:rPr>
      </w:pPr>
      <w:r w:rsidRPr="00185AD0">
        <w:rPr>
          <w:rFonts w:cs="Arial"/>
          <w:color w:val="000000" w:themeColor="text1"/>
          <w:sz w:val="20"/>
          <w:lang w:val="en-US" w:eastAsia="en-US"/>
        </w:rPr>
        <w:t xml:space="preserve">It may also be appropriate for </w:t>
      </w:r>
      <w:r w:rsidR="001E7C7D" w:rsidRPr="00185AD0">
        <w:rPr>
          <w:rFonts w:cs="Arial"/>
          <w:color w:val="000000" w:themeColor="text1"/>
          <w:sz w:val="20"/>
          <w:lang w:val="en-US" w:eastAsia="en-US"/>
        </w:rPr>
        <w:t>a</w:t>
      </w:r>
      <w:r w:rsidRPr="00185AD0">
        <w:rPr>
          <w:rFonts w:cs="Arial"/>
          <w:color w:val="000000" w:themeColor="text1"/>
          <w:sz w:val="20"/>
          <w:lang w:val="en-US" w:eastAsia="en-US"/>
        </w:rPr>
        <w:t xml:space="preserve"> complainant or alleged victim to disclose or report an incident to an external agency such as the Queensland Police Service (QPS), the</w:t>
      </w:r>
      <w:r w:rsidR="00F22A09">
        <w:rPr>
          <w:rFonts w:cs="Arial"/>
          <w:color w:val="000000" w:themeColor="text1"/>
          <w:sz w:val="20"/>
          <w:lang w:val="en-US" w:eastAsia="en-US"/>
        </w:rPr>
        <w:t xml:space="preserve"> </w:t>
      </w:r>
      <w:r w:rsidR="00B04DB1">
        <w:rPr>
          <w:rFonts w:cs="Arial"/>
          <w:color w:val="000000" w:themeColor="text1"/>
          <w:sz w:val="20"/>
          <w:lang w:val="en-GB" w:eastAsia="en-US"/>
        </w:rPr>
        <w:t>Queensland Human Rights Commission (QHRC)</w:t>
      </w:r>
      <w:r w:rsidRPr="00185AD0">
        <w:rPr>
          <w:rFonts w:cs="Arial"/>
          <w:sz w:val="20"/>
          <w:lang w:val="en-US" w:eastAsia="en-US"/>
        </w:rPr>
        <w:t xml:space="preserve">, the Australian Human Rights Commission (AHRC) or the </w:t>
      </w:r>
      <w:r w:rsidRPr="00185AD0">
        <w:rPr>
          <w:rFonts w:cs="Arial"/>
          <w:color w:val="212121"/>
          <w:sz w:val="20"/>
          <w:lang w:val="en-US" w:eastAsia="en-US"/>
        </w:rPr>
        <w:t xml:space="preserve">Queensland Ombudsman (QO). </w:t>
      </w:r>
    </w:p>
    <w:p w14:paraId="463E0950" w14:textId="77777777" w:rsidR="00B43005" w:rsidRPr="00B43005" w:rsidRDefault="00E66387" w:rsidP="00B43005">
      <w:pPr>
        <w:pStyle w:val="ListParagraph"/>
        <w:spacing w:before="100" w:beforeAutospacing="1" w:after="240"/>
        <w:ind w:left="0"/>
        <w:rPr>
          <w:b/>
          <w:caps/>
          <w:sz w:val="24"/>
          <w:szCs w:val="24"/>
        </w:rPr>
      </w:pPr>
      <w:bookmarkStart w:id="2" w:name="Scope"/>
      <w:r>
        <w:pict w14:anchorId="51370169">
          <v:rect id="_x0000_i1025" style="width:476.25pt;height:.5pt" o:hralign="center" o:hrstd="t" o:hrnoshade="t" o:hr="t" fillcolor="#d8d8d8 [2732]" stroked="f"/>
        </w:pict>
      </w:r>
    </w:p>
    <w:p w14:paraId="7048B029" w14:textId="77777777" w:rsidR="00296DE5" w:rsidRPr="00185AD0" w:rsidRDefault="00296DE5" w:rsidP="00346EDC">
      <w:pPr>
        <w:numPr>
          <w:ilvl w:val="0"/>
          <w:numId w:val="2"/>
        </w:numPr>
        <w:tabs>
          <w:tab w:val="clear" w:pos="570"/>
          <w:tab w:val="left" w:pos="567"/>
        </w:tabs>
        <w:spacing w:before="100" w:beforeAutospacing="1" w:after="240"/>
        <w:rPr>
          <w:rFonts w:cs="Arial"/>
          <w:b/>
          <w:caps/>
          <w:sz w:val="24"/>
          <w:szCs w:val="24"/>
        </w:rPr>
      </w:pPr>
      <w:r w:rsidRPr="00185AD0">
        <w:rPr>
          <w:b/>
          <w:caps/>
          <w:sz w:val="24"/>
          <w:szCs w:val="24"/>
        </w:rPr>
        <w:t>scope</w:t>
      </w:r>
    </w:p>
    <w:bookmarkEnd w:id="2"/>
    <w:p w14:paraId="57D9CC67" w14:textId="77777777" w:rsidR="00E80F78" w:rsidRDefault="00296DE5" w:rsidP="00296DE5">
      <w:pPr>
        <w:rPr>
          <w:rFonts w:cs="Arial"/>
          <w:sz w:val="20"/>
        </w:rPr>
      </w:pPr>
      <w:r w:rsidRPr="00185AD0">
        <w:rPr>
          <w:rFonts w:cs="Arial"/>
          <w:sz w:val="20"/>
        </w:rPr>
        <w:t xml:space="preserve">These </w:t>
      </w:r>
      <w:r w:rsidR="001E7C7D" w:rsidRPr="00185AD0">
        <w:rPr>
          <w:rFonts w:cs="Arial"/>
          <w:sz w:val="20"/>
        </w:rPr>
        <w:t xml:space="preserve">procedures and related policy </w:t>
      </w:r>
      <w:r w:rsidRPr="00185AD0">
        <w:rPr>
          <w:rFonts w:cs="Arial"/>
          <w:sz w:val="20"/>
        </w:rPr>
        <w:t>apply to</w:t>
      </w:r>
      <w:r w:rsidR="00E80F78">
        <w:rPr>
          <w:rFonts w:cs="Arial"/>
          <w:sz w:val="20"/>
        </w:rPr>
        <w:t>:</w:t>
      </w:r>
    </w:p>
    <w:p w14:paraId="17104B4A" w14:textId="46DE0140" w:rsidR="00E80F78" w:rsidRPr="00E80F78" w:rsidRDefault="00296DE5" w:rsidP="00E80F78">
      <w:pPr>
        <w:pStyle w:val="ListParagraph"/>
        <w:numPr>
          <w:ilvl w:val="0"/>
          <w:numId w:val="13"/>
        </w:numPr>
        <w:ind w:left="993" w:hanging="426"/>
        <w:rPr>
          <w:rFonts w:cs="Arial"/>
          <w:sz w:val="20"/>
          <w:lang w:val="en-US" w:eastAsia="en-US"/>
        </w:rPr>
      </w:pPr>
      <w:r w:rsidRPr="00E80F78">
        <w:rPr>
          <w:rFonts w:cs="Arial"/>
          <w:sz w:val="20"/>
        </w:rPr>
        <w:t xml:space="preserve">the reporting and disclosure, by a </w:t>
      </w:r>
      <w:r w:rsidR="00E26A67">
        <w:rPr>
          <w:rFonts w:cs="Arial"/>
          <w:sz w:val="20"/>
        </w:rPr>
        <w:t>student, staff</w:t>
      </w:r>
      <w:r w:rsidRPr="00E80F78">
        <w:rPr>
          <w:rFonts w:cs="Arial"/>
          <w:sz w:val="20"/>
        </w:rPr>
        <w:t xml:space="preserve"> member or other bystander, of incidents of sexual assault, harassment</w:t>
      </w:r>
      <w:r w:rsidR="00CF2683">
        <w:rPr>
          <w:rFonts w:cs="Arial"/>
          <w:sz w:val="20"/>
        </w:rPr>
        <w:t xml:space="preserve"> (including sexual harassment)</w:t>
      </w:r>
      <w:r w:rsidRPr="00E80F78">
        <w:rPr>
          <w:rFonts w:cs="Arial"/>
          <w:sz w:val="20"/>
        </w:rPr>
        <w:t>, bullying or discrimination by a Griffith University student</w:t>
      </w:r>
      <w:r w:rsidR="001E7C7D" w:rsidRPr="00E80F78">
        <w:rPr>
          <w:rFonts w:cs="Arial"/>
          <w:sz w:val="20"/>
          <w:lang w:val="en-US" w:eastAsia="en-US"/>
        </w:rPr>
        <w:t xml:space="preserve"> when that student is engaged in University related activities which are on campus, in transit to/from campus, off campus and online</w:t>
      </w:r>
      <w:r w:rsidRPr="00E80F78">
        <w:rPr>
          <w:rFonts w:cs="Arial"/>
          <w:sz w:val="20"/>
        </w:rPr>
        <w:t xml:space="preserve">.  </w:t>
      </w:r>
    </w:p>
    <w:p w14:paraId="68F8AF1C" w14:textId="68114E1D" w:rsidR="0055742E" w:rsidRDefault="00296DE5" w:rsidP="00E80F78">
      <w:pPr>
        <w:pStyle w:val="ListParagraph"/>
        <w:numPr>
          <w:ilvl w:val="0"/>
          <w:numId w:val="13"/>
        </w:numPr>
        <w:ind w:left="993" w:hanging="426"/>
        <w:rPr>
          <w:rFonts w:cs="Arial"/>
          <w:sz w:val="20"/>
          <w:lang w:val="en-US" w:eastAsia="en-US"/>
        </w:rPr>
      </w:pPr>
      <w:r w:rsidRPr="00185AD0">
        <w:rPr>
          <w:rFonts w:cs="Arial"/>
          <w:sz w:val="20"/>
          <w:lang w:val="en-US" w:eastAsia="en-US"/>
        </w:rPr>
        <w:t xml:space="preserve">all enrolled students (non-award, undergraduate, postgraduate and research, domestic and international). </w:t>
      </w:r>
    </w:p>
    <w:p w14:paraId="7AEE9A47" w14:textId="2C8EA21C" w:rsidR="00E80F78" w:rsidRPr="00185AD0" w:rsidRDefault="00CC3037" w:rsidP="00E80F78">
      <w:pPr>
        <w:pStyle w:val="ListParagraph"/>
        <w:numPr>
          <w:ilvl w:val="0"/>
          <w:numId w:val="13"/>
        </w:numPr>
        <w:ind w:left="993" w:hanging="426"/>
        <w:rPr>
          <w:rFonts w:cs="Arial"/>
          <w:sz w:val="20"/>
          <w:lang w:val="en-US" w:eastAsia="en-US"/>
        </w:rPr>
      </w:pPr>
      <w:r>
        <w:rPr>
          <w:rFonts w:cs="Arial"/>
          <w:sz w:val="20"/>
          <w:lang w:val="en-US" w:eastAsia="en-US"/>
        </w:rPr>
        <w:t xml:space="preserve">University students, staff and other bystanders who are required to respond to a disclosure of </w:t>
      </w:r>
      <w:r w:rsidRPr="00E80F78">
        <w:rPr>
          <w:rFonts w:cs="Arial"/>
          <w:sz w:val="20"/>
        </w:rPr>
        <w:t>sexual assault, harassment, bullying or discrimination</w:t>
      </w:r>
      <w:r>
        <w:rPr>
          <w:rFonts w:cs="Arial"/>
          <w:sz w:val="20"/>
        </w:rPr>
        <w:t xml:space="preserve">. </w:t>
      </w:r>
    </w:p>
    <w:p w14:paraId="2762AD53" w14:textId="77777777" w:rsidR="0055742E" w:rsidRPr="00185AD0" w:rsidRDefault="0055742E" w:rsidP="00346EDC">
      <w:pPr>
        <w:numPr>
          <w:ilvl w:val="1"/>
          <w:numId w:val="2"/>
        </w:numPr>
        <w:tabs>
          <w:tab w:val="clear" w:pos="1146"/>
          <w:tab w:val="left" w:pos="1134"/>
        </w:tabs>
        <w:ind w:left="1134" w:hanging="567"/>
        <w:rPr>
          <w:rFonts w:cs="Arial"/>
          <w:b/>
          <w:sz w:val="20"/>
        </w:rPr>
      </w:pPr>
      <w:r w:rsidRPr="00185AD0">
        <w:rPr>
          <w:rFonts w:cs="Arial"/>
          <w:b/>
          <w:sz w:val="20"/>
        </w:rPr>
        <w:t>Other related University policies</w:t>
      </w:r>
    </w:p>
    <w:p w14:paraId="0FA00F10" w14:textId="6832561F" w:rsidR="00912749" w:rsidRPr="00185AD0" w:rsidRDefault="00912749" w:rsidP="00912749">
      <w:pPr>
        <w:ind w:left="1134"/>
        <w:rPr>
          <w:rFonts w:cs="Arial"/>
          <w:color w:val="000000" w:themeColor="text1"/>
          <w:sz w:val="20"/>
        </w:rPr>
      </w:pPr>
      <w:r w:rsidRPr="00185AD0">
        <w:rPr>
          <w:rFonts w:cs="Arial"/>
          <w:color w:val="000000" w:themeColor="text1"/>
          <w:sz w:val="20"/>
        </w:rPr>
        <w:t xml:space="preserve">At the discretion of the </w:t>
      </w:r>
      <w:r w:rsidR="00B04DB1">
        <w:rPr>
          <w:rFonts w:cs="Arial"/>
          <w:color w:val="000000" w:themeColor="text1"/>
          <w:sz w:val="20"/>
        </w:rPr>
        <w:t>Deputy</w:t>
      </w:r>
      <w:r w:rsidR="00B04DB1" w:rsidRPr="00185AD0">
        <w:rPr>
          <w:rFonts w:cs="Arial"/>
          <w:color w:val="000000" w:themeColor="text1"/>
          <w:sz w:val="20"/>
        </w:rPr>
        <w:t xml:space="preserve"> </w:t>
      </w:r>
      <w:r w:rsidRPr="00185AD0">
        <w:rPr>
          <w:rFonts w:cs="Arial"/>
          <w:color w:val="000000" w:themeColor="text1"/>
          <w:sz w:val="20"/>
        </w:rPr>
        <w:t>Registrar, a concern about a student may be simultaneously managed under more than one University policy, including but not limited to:</w:t>
      </w:r>
    </w:p>
    <w:p w14:paraId="0A6E9E59" w14:textId="26426980" w:rsidR="00912749" w:rsidRPr="00185AD0" w:rsidRDefault="00912749" w:rsidP="00346EDC">
      <w:pPr>
        <w:pStyle w:val="ListParagraph"/>
        <w:numPr>
          <w:ilvl w:val="0"/>
          <w:numId w:val="7"/>
        </w:numPr>
        <w:ind w:left="1560" w:hanging="426"/>
        <w:rPr>
          <w:rFonts w:cs="Arial"/>
          <w:color w:val="000000" w:themeColor="text1"/>
          <w:sz w:val="20"/>
        </w:rPr>
      </w:pPr>
      <w:r w:rsidRPr="002E5EAE">
        <w:rPr>
          <w:rFonts w:cs="Arial"/>
          <w:i/>
          <w:sz w:val="20"/>
        </w:rPr>
        <w:t>Student Misconduct Policy</w:t>
      </w:r>
      <w:r w:rsidRPr="00185AD0">
        <w:rPr>
          <w:rFonts w:cs="Arial"/>
          <w:color w:val="000000" w:themeColor="text1"/>
          <w:sz w:val="20"/>
        </w:rPr>
        <w:t xml:space="preserve"> and </w:t>
      </w:r>
      <w:r w:rsidRPr="002E5EAE">
        <w:rPr>
          <w:rFonts w:cs="Arial"/>
          <w:i/>
          <w:sz w:val="20"/>
        </w:rPr>
        <w:t>Student Misconduct Procedures</w:t>
      </w:r>
      <w:r w:rsidRPr="00185AD0">
        <w:rPr>
          <w:rFonts w:cs="Arial"/>
          <w:color w:val="000000" w:themeColor="text1"/>
          <w:sz w:val="20"/>
        </w:rPr>
        <w:t xml:space="preserve">. </w:t>
      </w:r>
    </w:p>
    <w:p w14:paraId="50BD8563" w14:textId="17B41693" w:rsidR="00912749" w:rsidRPr="00185AD0" w:rsidRDefault="00E66387" w:rsidP="00346EDC">
      <w:pPr>
        <w:pStyle w:val="ListParagraph"/>
        <w:numPr>
          <w:ilvl w:val="0"/>
          <w:numId w:val="7"/>
        </w:numPr>
        <w:ind w:left="1560" w:hanging="426"/>
        <w:rPr>
          <w:rFonts w:cs="Arial"/>
          <w:color w:val="000000" w:themeColor="text1"/>
          <w:sz w:val="20"/>
        </w:rPr>
      </w:pPr>
      <w:hyperlink r:id="rId33" w:history="1">
        <w:r w:rsidR="007E73FE" w:rsidRPr="005C0771">
          <w:rPr>
            <w:rStyle w:val="Hyperlink"/>
            <w:rFonts w:cs="Arial"/>
            <w:i/>
            <w:sz w:val="20"/>
          </w:rPr>
          <w:t>Griffith Health Code of Professional Practice</w:t>
        </w:r>
      </w:hyperlink>
      <w:r w:rsidR="00F52EE4" w:rsidRPr="005C0771">
        <w:rPr>
          <w:rStyle w:val="Hyperlink"/>
          <w:rFonts w:cs="Arial"/>
          <w:sz w:val="20"/>
          <w:u w:val="none"/>
        </w:rPr>
        <w:t xml:space="preserve"> </w:t>
      </w:r>
      <w:r w:rsidR="00912749" w:rsidRPr="00185AD0">
        <w:rPr>
          <w:rFonts w:cs="Arial"/>
          <w:color w:val="000000" w:themeColor="text1"/>
          <w:sz w:val="20"/>
        </w:rPr>
        <w:t>– where managing professional practice concerns.</w:t>
      </w:r>
    </w:p>
    <w:p w14:paraId="11B304A1" w14:textId="449F8D49" w:rsidR="00912749" w:rsidRPr="00185AD0" w:rsidRDefault="007E73FE" w:rsidP="00346EDC">
      <w:pPr>
        <w:pStyle w:val="ListParagraph"/>
        <w:numPr>
          <w:ilvl w:val="0"/>
          <w:numId w:val="7"/>
        </w:numPr>
        <w:ind w:left="1560" w:hanging="426"/>
        <w:rPr>
          <w:rFonts w:cs="Arial"/>
          <w:color w:val="000000" w:themeColor="text1"/>
          <w:sz w:val="20"/>
        </w:rPr>
      </w:pPr>
      <w:r w:rsidRPr="002E5EAE">
        <w:rPr>
          <w:rFonts w:cs="Arial"/>
          <w:i/>
          <w:sz w:val="20"/>
        </w:rPr>
        <w:t>Health and Safety Policy</w:t>
      </w:r>
      <w:r w:rsidR="00912749" w:rsidRPr="00185AD0">
        <w:rPr>
          <w:rFonts w:cs="Arial"/>
          <w:color w:val="000000" w:themeColor="text1"/>
          <w:sz w:val="20"/>
        </w:rPr>
        <w:t>– governs safety expectations across the University.</w:t>
      </w:r>
    </w:p>
    <w:p w14:paraId="1BC549EA" w14:textId="7C135C09" w:rsidR="00912749" w:rsidRPr="00185AD0" w:rsidRDefault="003E376F" w:rsidP="00346EDC">
      <w:pPr>
        <w:pStyle w:val="ListParagraph"/>
        <w:numPr>
          <w:ilvl w:val="0"/>
          <w:numId w:val="7"/>
        </w:numPr>
        <w:ind w:left="1560" w:hanging="426"/>
        <w:rPr>
          <w:rFonts w:cs="Arial"/>
          <w:color w:val="000000" w:themeColor="text1"/>
          <w:sz w:val="20"/>
        </w:rPr>
      </w:pPr>
      <w:r w:rsidRPr="003E376F">
        <w:rPr>
          <w:rFonts w:cs="Arial"/>
          <w:i/>
          <w:color w:val="000000" w:themeColor="text1"/>
          <w:sz w:val="20"/>
        </w:rPr>
        <w:t>The</w:t>
      </w:r>
      <w:r w:rsidR="00912749" w:rsidRPr="002E5EAE">
        <w:rPr>
          <w:rFonts w:cs="Arial"/>
          <w:i/>
          <w:sz w:val="20"/>
        </w:rPr>
        <w:t xml:space="preserve"> Responsible Conduct of Research</w:t>
      </w:r>
      <w:r w:rsidR="00912749" w:rsidRPr="00185AD0">
        <w:rPr>
          <w:rFonts w:cs="Arial"/>
          <w:color w:val="000000" w:themeColor="text1"/>
          <w:sz w:val="20"/>
        </w:rPr>
        <w:t xml:space="preserve"> – where students participate as human subjects in research conducted at the University.</w:t>
      </w:r>
      <w:r w:rsidR="00912749" w:rsidRPr="00185AD0">
        <w:rPr>
          <w:sz w:val="20"/>
        </w:rPr>
        <w:t xml:space="preserve"> </w:t>
      </w:r>
    </w:p>
    <w:p w14:paraId="7AB15D09" w14:textId="77777777" w:rsidR="00912749" w:rsidRPr="00185AD0" w:rsidRDefault="00912749" w:rsidP="00346EDC">
      <w:pPr>
        <w:numPr>
          <w:ilvl w:val="2"/>
          <w:numId w:val="2"/>
        </w:numPr>
        <w:tabs>
          <w:tab w:val="left" w:pos="1134"/>
        </w:tabs>
        <w:rPr>
          <w:rFonts w:cs="Arial"/>
          <w:sz w:val="20"/>
        </w:rPr>
      </w:pPr>
      <w:r w:rsidRPr="00185AD0">
        <w:rPr>
          <w:rFonts w:cs="Arial"/>
          <w:sz w:val="20"/>
        </w:rPr>
        <w:t>Incidents which involve International Students</w:t>
      </w:r>
    </w:p>
    <w:p w14:paraId="014B29F8" w14:textId="02AF7B75" w:rsidR="00912749" w:rsidRPr="00185AD0" w:rsidRDefault="00912749" w:rsidP="008613F3">
      <w:pPr>
        <w:tabs>
          <w:tab w:val="left" w:pos="1701"/>
        </w:tabs>
        <w:ind w:left="1152"/>
        <w:rPr>
          <w:rFonts w:cs="Arial"/>
          <w:sz w:val="20"/>
        </w:rPr>
      </w:pPr>
      <w:r w:rsidRPr="00185AD0">
        <w:rPr>
          <w:sz w:val="20"/>
        </w:rPr>
        <w:t xml:space="preserve">A critical incident which involves an International Student from Griffith University may be simultaneously managed under the </w:t>
      </w:r>
      <w:r w:rsidR="007771A1" w:rsidRPr="002E5EAE">
        <w:rPr>
          <w:rFonts w:cs="Arial"/>
          <w:i/>
          <w:sz w:val="20"/>
        </w:rPr>
        <w:t>Student Critical Incident Management Policy</w:t>
      </w:r>
      <w:r w:rsidR="007771A1">
        <w:rPr>
          <w:rFonts w:cs="Arial"/>
          <w:sz w:val="20"/>
        </w:rPr>
        <w:t xml:space="preserve"> and </w:t>
      </w:r>
      <w:r w:rsidR="007771A1" w:rsidRPr="002E5EAE">
        <w:rPr>
          <w:rFonts w:cs="Arial"/>
          <w:i/>
          <w:sz w:val="20"/>
        </w:rPr>
        <w:t>Student Critical Incident Management Procedures.</w:t>
      </w:r>
    </w:p>
    <w:p w14:paraId="3B95C0C6" w14:textId="77777777" w:rsidR="0055742E" w:rsidRPr="00185AD0" w:rsidRDefault="00912749" w:rsidP="00346EDC">
      <w:pPr>
        <w:numPr>
          <w:ilvl w:val="2"/>
          <w:numId w:val="2"/>
        </w:numPr>
        <w:tabs>
          <w:tab w:val="left" w:pos="1134"/>
        </w:tabs>
        <w:rPr>
          <w:rFonts w:cs="Arial"/>
          <w:sz w:val="20"/>
        </w:rPr>
      </w:pPr>
      <w:r w:rsidRPr="00185AD0">
        <w:rPr>
          <w:rFonts w:cs="Arial"/>
          <w:color w:val="000000" w:themeColor="text1"/>
          <w:sz w:val="20"/>
        </w:rPr>
        <w:t>Griffith University residential colleges</w:t>
      </w:r>
    </w:p>
    <w:p w14:paraId="7B112FD0" w14:textId="5D8133A5" w:rsidR="00030F5D" w:rsidRDefault="00030F5D" w:rsidP="00030F5D">
      <w:pPr>
        <w:ind w:left="1146"/>
        <w:rPr>
          <w:rFonts w:cs="Arial"/>
          <w:color w:val="000000" w:themeColor="text1"/>
          <w:sz w:val="20"/>
        </w:rPr>
      </w:pPr>
      <w:r w:rsidRPr="00185AD0">
        <w:rPr>
          <w:rFonts w:cs="Arial"/>
          <w:color w:val="000000" w:themeColor="text1"/>
          <w:sz w:val="20"/>
        </w:rPr>
        <w:t xml:space="preserve">When an incident occurs within the Griffith University residential colleges, the Director, Campus Life will determine whether the matter is resolved in accordance with these procedures. Where the complainant has previously made a complaint about an incident of </w:t>
      </w:r>
      <w:r w:rsidR="000E4FDE">
        <w:rPr>
          <w:rFonts w:cs="Arial"/>
          <w:color w:val="000000" w:themeColor="text1"/>
          <w:sz w:val="20"/>
        </w:rPr>
        <w:t xml:space="preserve">sexual </w:t>
      </w:r>
      <w:r w:rsidRPr="00185AD0">
        <w:rPr>
          <w:rFonts w:cs="Arial"/>
          <w:color w:val="000000" w:themeColor="text1"/>
          <w:sz w:val="20"/>
        </w:rPr>
        <w:t xml:space="preserve">assault, </w:t>
      </w:r>
      <w:r w:rsidR="00CF2683">
        <w:rPr>
          <w:rFonts w:cs="Arial"/>
          <w:color w:val="000000" w:themeColor="text1"/>
          <w:sz w:val="20"/>
        </w:rPr>
        <w:t xml:space="preserve">sexual harassment, </w:t>
      </w:r>
      <w:r w:rsidRPr="00185AD0">
        <w:rPr>
          <w:rFonts w:cs="Arial"/>
          <w:color w:val="000000" w:themeColor="text1"/>
          <w:sz w:val="20"/>
        </w:rPr>
        <w:t xml:space="preserve">bullying, harassment or discrimination already dealt with under the </w:t>
      </w:r>
      <w:r w:rsidRPr="002E5EAE">
        <w:rPr>
          <w:rFonts w:cs="Arial"/>
          <w:i/>
          <w:sz w:val="20"/>
        </w:rPr>
        <w:t>Resolution of Breaches of Residential Community Standards and other Grievances within the Griffith University Residential Colleges Policy</w:t>
      </w:r>
      <w:r w:rsidR="00CF2683">
        <w:rPr>
          <w:rFonts w:cs="Arial"/>
          <w:color w:val="000000" w:themeColor="text1"/>
          <w:sz w:val="20"/>
        </w:rPr>
        <w:t xml:space="preserve">, </w:t>
      </w:r>
      <w:r w:rsidRPr="00185AD0">
        <w:rPr>
          <w:rFonts w:cs="Arial"/>
          <w:color w:val="000000" w:themeColor="text1"/>
          <w:sz w:val="20"/>
        </w:rPr>
        <w:t xml:space="preserve">it should not be managed under these procedures or associated policy. </w:t>
      </w:r>
    </w:p>
    <w:p w14:paraId="5D643998" w14:textId="77777777" w:rsidR="0055742E" w:rsidRPr="00185AD0" w:rsidRDefault="0055742E" w:rsidP="00346EDC">
      <w:pPr>
        <w:numPr>
          <w:ilvl w:val="1"/>
          <w:numId w:val="2"/>
        </w:numPr>
        <w:tabs>
          <w:tab w:val="clear" w:pos="1146"/>
          <w:tab w:val="left" w:pos="1134"/>
        </w:tabs>
        <w:ind w:left="1134" w:hanging="567"/>
        <w:rPr>
          <w:rFonts w:cs="Arial"/>
          <w:b/>
          <w:sz w:val="20"/>
        </w:rPr>
      </w:pPr>
      <w:r w:rsidRPr="00185AD0">
        <w:rPr>
          <w:rFonts w:cs="Arial"/>
          <w:b/>
          <w:sz w:val="20"/>
        </w:rPr>
        <w:t>Complaints against staff members</w:t>
      </w:r>
    </w:p>
    <w:p w14:paraId="69025FF2" w14:textId="0F0E5200" w:rsidR="00296DE5" w:rsidRPr="00185AD0" w:rsidRDefault="00D94274" w:rsidP="00296DE5">
      <w:pPr>
        <w:tabs>
          <w:tab w:val="left" w:pos="1134"/>
        </w:tabs>
        <w:ind w:left="1146"/>
        <w:rPr>
          <w:rFonts w:cs="Arial"/>
          <w:sz w:val="20"/>
        </w:rPr>
      </w:pPr>
      <w:r w:rsidRPr="00185AD0">
        <w:rPr>
          <w:rFonts w:cs="Arial"/>
          <w:sz w:val="20"/>
        </w:rPr>
        <w:t xml:space="preserve">The management of complaints against staff members is outlined in the </w:t>
      </w:r>
      <w:r>
        <w:rPr>
          <w:rFonts w:cs="Arial"/>
          <w:i/>
          <w:sz w:val="20"/>
        </w:rPr>
        <w:t>Reporting and Resolution of Staff Sexual Assault, Harassment, Bullying and Discrimination Procedures.</w:t>
      </w:r>
      <w:r w:rsidR="00296DE5" w:rsidRPr="00185AD0">
        <w:rPr>
          <w:rFonts w:cs="Arial"/>
          <w:sz w:val="20"/>
        </w:rPr>
        <w:t xml:space="preserve"> </w:t>
      </w:r>
    </w:p>
    <w:p w14:paraId="1B27BE0D" w14:textId="3B1992D2" w:rsidR="0055742E" w:rsidRPr="00185AD0" w:rsidRDefault="000E4FDE" w:rsidP="00053007">
      <w:pPr>
        <w:tabs>
          <w:tab w:val="left" w:pos="1134"/>
        </w:tabs>
        <w:ind w:left="1145"/>
        <w:rPr>
          <w:rFonts w:cs="Arial"/>
          <w:sz w:val="20"/>
        </w:rPr>
      </w:pPr>
      <w:r>
        <w:rPr>
          <w:rFonts w:cs="Arial"/>
          <w:sz w:val="20"/>
        </w:rPr>
        <w:t>Where a complaint is raised against an</w:t>
      </w:r>
      <w:r w:rsidR="00296DE5" w:rsidRPr="00185AD0">
        <w:rPr>
          <w:rFonts w:cs="Arial"/>
          <w:sz w:val="20"/>
        </w:rPr>
        <w:t xml:space="preserve"> individual </w:t>
      </w:r>
      <w:r>
        <w:rPr>
          <w:rFonts w:cs="Arial"/>
          <w:sz w:val="20"/>
        </w:rPr>
        <w:t xml:space="preserve">who </w:t>
      </w:r>
      <w:r w:rsidR="00296DE5" w:rsidRPr="00185AD0">
        <w:rPr>
          <w:rFonts w:cs="Arial"/>
          <w:sz w:val="20"/>
        </w:rPr>
        <w:t xml:space="preserve">is both a student and a staff member, the matter will be managed according to their role at the time of the alleged incident. </w:t>
      </w:r>
    </w:p>
    <w:p w14:paraId="5EB2CB38" w14:textId="2F2164F8" w:rsidR="005A481D" w:rsidRPr="00185AD0" w:rsidRDefault="00E66387" w:rsidP="005A481D">
      <w:pPr>
        <w:spacing w:before="100" w:beforeAutospacing="1" w:after="240"/>
        <w:ind w:left="0"/>
        <w:rPr>
          <w:b/>
          <w:caps/>
          <w:sz w:val="24"/>
          <w:szCs w:val="24"/>
        </w:rPr>
      </w:pPr>
      <w:r>
        <w:rPr>
          <w:b/>
          <w:caps/>
          <w:sz w:val="24"/>
          <w:szCs w:val="24"/>
        </w:rPr>
        <w:pict w14:anchorId="4D541E76">
          <v:rect id="_x0000_i1026" style="width:476.25pt;height:.5pt" o:hralign="center" o:hrstd="t" o:hrnoshade="t" o:hr="t" fillcolor="#d8d8d8 [2732]" stroked="f"/>
        </w:pict>
      </w:r>
    </w:p>
    <w:p w14:paraId="623D5083" w14:textId="4FBE5944" w:rsidR="00CC3037" w:rsidRPr="008613F3" w:rsidRDefault="00CC3037" w:rsidP="00053007">
      <w:pPr>
        <w:numPr>
          <w:ilvl w:val="0"/>
          <w:numId w:val="2"/>
        </w:numPr>
        <w:spacing w:before="100" w:beforeAutospacing="1" w:after="240"/>
        <w:ind w:left="573" w:hanging="573"/>
        <w:rPr>
          <w:rFonts w:cs="Arial"/>
          <w:b/>
          <w:caps/>
          <w:sz w:val="24"/>
          <w:szCs w:val="24"/>
        </w:rPr>
      </w:pPr>
      <w:bookmarkStart w:id="3" w:name="Responding"/>
      <w:r w:rsidRPr="008613F3">
        <w:rPr>
          <w:rFonts w:cs="Arial"/>
          <w:b/>
          <w:caps/>
          <w:sz w:val="24"/>
          <w:szCs w:val="24"/>
        </w:rPr>
        <w:t>responding to a disclosure</w:t>
      </w:r>
    </w:p>
    <w:bookmarkEnd w:id="3"/>
    <w:p w14:paraId="4594DEB4" w14:textId="66F342C5" w:rsidR="00761283" w:rsidRDefault="00CC3037" w:rsidP="004C0BEB">
      <w:pPr>
        <w:rPr>
          <w:rFonts w:cs="Arial"/>
          <w:sz w:val="20"/>
        </w:rPr>
      </w:pPr>
      <w:r w:rsidRPr="00CC3037">
        <w:rPr>
          <w:rFonts w:cs="Arial"/>
          <w:sz w:val="20"/>
          <w:szCs w:val="24"/>
        </w:rPr>
        <w:t xml:space="preserve">While </w:t>
      </w:r>
      <w:r w:rsidRPr="00185AD0">
        <w:rPr>
          <w:rFonts w:cs="Arial"/>
          <w:sz w:val="20"/>
        </w:rPr>
        <w:t xml:space="preserve">the University has a number of staff trained in responding effectively to disclosures of </w:t>
      </w:r>
      <w:r w:rsidR="00761283">
        <w:rPr>
          <w:rFonts w:cs="Arial"/>
          <w:sz w:val="20"/>
        </w:rPr>
        <w:t>harassment</w:t>
      </w:r>
      <w:r w:rsidR="00CF2683">
        <w:rPr>
          <w:rFonts w:cs="Arial"/>
          <w:sz w:val="20"/>
        </w:rPr>
        <w:t xml:space="preserve"> (including sexual harassment)</w:t>
      </w:r>
      <w:r w:rsidR="00761283">
        <w:rPr>
          <w:rFonts w:cs="Arial"/>
          <w:sz w:val="20"/>
        </w:rPr>
        <w:t xml:space="preserve">, bullying, discrimination and also </w:t>
      </w:r>
      <w:r w:rsidRPr="00185AD0">
        <w:rPr>
          <w:rFonts w:cs="Arial"/>
          <w:sz w:val="20"/>
        </w:rPr>
        <w:t>sexual assault, it recognises that any student o</w:t>
      </w:r>
      <w:r w:rsidR="00FE239A">
        <w:rPr>
          <w:rFonts w:cs="Arial"/>
          <w:sz w:val="20"/>
        </w:rPr>
        <w:t>r staff member may be the first person to whom a disclosure is made</w:t>
      </w:r>
      <w:r w:rsidRPr="00185AD0">
        <w:rPr>
          <w:rFonts w:cs="Arial"/>
          <w:sz w:val="20"/>
        </w:rPr>
        <w:t>.</w:t>
      </w:r>
      <w:r w:rsidR="00FE239A">
        <w:rPr>
          <w:rFonts w:cs="Arial"/>
          <w:sz w:val="20"/>
        </w:rPr>
        <w:t xml:space="preserve"> </w:t>
      </w:r>
      <w:r w:rsidR="004C0BEB">
        <w:rPr>
          <w:rFonts w:cs="Arial"/>
          <w:sz w:val="20"/>
        </w:rPr>
        <w:t xml:space="preserve"> </w:t>
      </w:r>
      <w:r w:rsidR="005B3948">
        <w:rPr>
          <w:rFonts w:cs="Arial"/>
          <w:sz w:val="20"/>
        </w:rPr>
        <w:t>Princip</w:t>
      </w:r>
      <w:r w:rsidR="008613F3">
        <w:rPr>
          <w:rFonts w:cs="Arial"/>
          <w:sz w:val="20"/>
        </w:rPr>
        <w:t>l</w:t>
      </w:r>
      <w:r w:rsidR="005B3948">
        <w:rPr>
          <w:rFonts w:cs="Arial"/>
          <w:sz w:val="20"/>
        </w:rPr>
        <w:t>e</w:t>
      </w:r>
      <w:r w:rsidR="008613F3">
        <w:rPr>
          <w:rFonts w:cs="Arial"/>
          <w:sz w:val="20"/>
        </w:rPr>
        <w:t xml:space="preserve">s to follow when responding to a disclosure are summarised below, and provided in further detail at </w:t>
      </w:r>
      <w:hyperlink w:anchor="Appendix_1" w:history="1">
        <w:r w:rsidR="004C0BEB" w:rsidRPr="005B3948">
          <w:rPr>
            <w:rStyle w:val="Hyperlink"/>
            <w:rFonts w:cs="Arial"/>
            <w:sz w:val="20"/>
          </w:rPr>
          <w:t xml:space="preserve">Appendix </w:t>
        </w:r>
        <w:r w:rsidR="008613F3" w:rsidRPr="005B3948">
          <w:rPr>
            <w:rStyle w:val="Hyperlink"/>
            <w:rFonts w:cs="Arial"/>
            <w:sz w:val="20"/>
          </w:rPr>
          <w:t>1</w:t>
        </w:r>
        <w:r w:rsidR="004C0BEB" w:rsidRPr="005B3948">
          <w:rPr>
            <w:rStyle w:val="Hyperlink"/>
            <w:rFonts w:cs="Arial"/>
            <w:sz w:val="20"/>
          </w:rPr>
          <w:t xml:space="preserve"> – </w:t>
        </w:r>
        <w:r w:rsidR="004F5F81">
          <w:rPr>
            <w:rStyle w:val="Hyperlink"/>
            <w:rFonts w:cs="Arial"/>
            <w:sz w:val="20"/>
          </w:rPr>
          <w:t>Responding ef</w:t>
        </w:r>
        <w:r w:rsidR="004C0BEB" w:rsidRPr="005B3948">
          <w:rPr>
            <w:rStyle w:val="Hyperlink"/>
            <w:rFonts w:cs="Arial"/>
            <w:sz w:val="20"/>
          </w:rPr>
          <w:t>fective</w:t>
        </w:r>
        <w:r w:rsidR="004F5F81">
          <w:rPr>
            <w:rStyle w:val="Hyperlink"/>
            <w:rFonts w:cs="Arial"/>
            <w:sz w:val="20"/>
          </w:rPr>
          <w:t>ly to disclosures</w:t>
        </w:r>
      </w:hyperlink>
      <w:r w:rsidR="004C0BEB">
        <w:rPr>
          <w:rFonts w:cs="Arial"/>
          <w:sz w:val="20"/>
        </w:rPr>
        <w:t xml:space="preserve">.  </w:t>
      </w:r>
    </w:p>
    <w:p w14:paraId="65DF72C6" w14:textId="77777777" w:rsidR="00EF3C54" w:rsidRPr="00EF3C54" w:rsidRDefault="008613F3" w:rsidP="00EF3C54">
      <w:pPr>
        <w:rPr>
          <w:rFonts w:cs="Arial"/>
          <w:b/>
          <w:sz w:val="20"/>
          <w:szCs w:val="24"/>
        </w:rPr>
      </w:pPr>
      <w:r w:rsidRPr="004C0BEB">
        <w:rPr>
          <w:rFonts w:cs="Arial"/>
          <w:color w:val="000000" w:themeColor="text1"/>
          <w:sz w:val="20"/>
          <w:lang w:val="en-US" w:eastAsia="en-US"/>
        </w:rPr>
        <w:t xml:space="preserve">If students or staff are in immediate danger or require urgent medical attention, the first step should be to call emergency services on 000 (112 from mobile phones) or call Griffith University security on </w:t>
      </w:r>
      <w:r w:rsidR="001D28A0">
        <w:rPr>
          <w:rFonts w:cs="Arial"/>
          <w:color w:val="000000" w:themeColor="text1"/>
          <w:sz w:val="20"/>
          <w:lang w:val="en-US" w:eastAsia="en-US"/>
        </w:rPr>
        <w:t>1800 800 707</w:t>
      </w:r>
      <w:r w:rsidRPr="004C0BEB">
        <w:rPr>
          <w:rFonts w:cs="Arial"/>
          <w:color w:val="000000" w:themeColor="text1"/>
          <w:sz w:val="20"/>
          <w:lang w:val="en-US" w:eastAsia="en-US"/>
        </w:rPr>
        <w:t xml:space="preserve"> (extension 7777 from any University phone). </w:t>
      </w:r>
    </w:p>
    <w:p w14:paraId="49E44ADE" w14:textId="194E249E" w:rsidR="004C0BEB" w:rsidRDefault="00CF2683" w:rsidP="004C0BEB">
      <w:pPr>
        <w:numPr>
          <w:ilvl w:val="1"/>
          <w:numId w:val="2"/>
        </w:numPr>
        <w:rPr>
          <w:rFonts w:cs="Arial"/>
          <w:b/>
          <w:sz w:val="20"/>
          <w:szCs w:val="24"/>
        </w:rPr>
      </w:pPr>
      <w:r>
        <w:rPr>
          <w:rFonts w:cs="Arial"/>
          <w:b/>
          <w:sz w:val="20"/>
          <w:szCs w:val="24"/>
        </w:rPr>
        <w:t>Responding to a disclosure of s</w:t>
      </w:r>
      <w:r w:rsidR="004C0BEB" w:rsidRPr="004C0BEB">
        <w:rPr>
          <w:rFonts w:cs="Arial"/>
          <w:b/>
          <w:sz w:val="20"/>
          <w:szCs w:val="24"/>
        </w:rPr>
        <w:t xml:space="preserve">exual </w:t>
      </w:r>
      <w:r>
        <w:rPr>
          <w:rFonts w:cs="Arial"/>
          <w:b/>
          <w:sz w:val="20"/>
          <w:szCs w:val="24"/>
        </w:rPr>
        <w:t>a</w:t>
      </w:r>
      <w:r w:rsidR="004C0BEB" w:rsidRPr="004C0BEB">
        <w:rPr>
          <w:rFonts w:cs="Arial"/>
          <w:b/>
          <w:sz w:val="20"/>
          <w:szCs w:val="24"/>
        </w:rPr>
        <w:t xml:space="preserve">ssault </w:t>
      </w:r>
      <w:r>
        <w:rPr>
          <w:rFonts w:cs="Arial"/>
          <w:b/>
          <w:sz w:val="20"/>
          <w:szCs w:val="24"/>
        </w:rPr>
        <w:t>or s</w:t>
      </w:r>
      <w:r w:rsidR="00FE239A">
        <w:rPr>
          <w:rFonts w:cs="Arial"/>
          <w:b/>
          <w:sz w:val="20"/>
          <w:szCs w:val="24"/>
        </w:rPr>
        <w:t xml:space="preserve">exual </w:t>
      </w:r>
      <w:r>
        <w:rPr>
          <w:rFonts w:cs="Arial"/>
          <w:b/>
          <w:sz w:val="20"/>
          <w:szCs w:val="24"/>
        </w:rPr>
        <w:t>h</w:t>
      </w:r>
      <w:r w:rsidR="00FE239A">
        <w:rPr>
          <w:rFonts w:cs="Arial"/>
          <w:b/>
          <w:sz w:val="20"/>
          <w:szCs w:val="24"/>
        </w:rPr>
        <w:t>arassment</w:t>
      </w:r>
    </w:p>
    <w:p w14:paraId="4DB8A660" w14:textId="653E1603" w:rsidR="00D92460" w:rsidRDefault="00540A2B" w:rsidP="004C0BEB">
      <w:pPr>
        <w:ind w:left="1146"/>
        <w:rPr>
          <w:rFonts w:cs="Arial"/>
          <w:sz w:val="20"/>
        </w:rPr>
      </w:pPr>
      <w:r>
        <w:rPr>
          <w:rFonts w:cs="Arial"/>
          <w:sz w:val="20"/>
        </w:rPr>
        <w:t xml:space="preserve">A </w:t>
      </w:r>
      <w:r w:rsidR="00FE239A">
        <w:rPr>
          <w:rFonts w:cs="Arial"/>
          <w:sz w:val="20"/>
        </w:rPr>
        <w:t>person hearing a disclosure</w:t>
      </w:r>
      <w:r w:rsidR="00D92460" w:rsidRPr="00D92460">
        <w:rPr>
          <w:rFonts w:cs="Arial"/>
          <w:sz w:val="20"/>
        </w:rPr>
        <w:t xml:space="preserve"> should provide a safe and supportive environment for the </w:t>
      </w:r>
      <w:r w:rsidR="00D92460">
        <w:rPr>
          <w:rFonts w:cs="Arial"/>
          <w:sz w:val="20"/>
        </w:rPr>
        <w:t>survivor t</w:t>
      </w:r>
      <w:r w:rsidR="00D92460" w:rsidRPr="00D92460">
        <w:rPr>
          <w:rFonts w:cs="Arial"/>
          <w:sz w:val="20"/>
        </w:rPr>
        <w:t xml:space="preserve">o </w:t>
      </w:r>
      <w:r w:rsidR="00D92460">
        <w:rPr>
          <w:rFonts w:cs="Arial"/>
          <w:sz w:val="20"/>
        </w:rPr>
        <w:t>disclose their experience</w:t>
      </w:r>
      <w:r w:rsidR="0001621C">
        <w:rPr>
          <w:rFonts w:cs="Arial"/>
          <w:sz w:val="20"/>
        </w:rPr>
        <w:t xml:space="preserve">, </w:t>
      </w:r>
      <w:r w:rsidR="005B3948">
        <w:rPr>
          <w:rFonts w:cs="Arial"/>
          <w:sz w:val="20"/>
        </w:rPr>
        <w:t xml:space="preserve">recognising that </w:t>
      </w:r>
      <w:r w:rsidR="0001621C">
        <w:rPr>
          <w:rFonts w:cs="Arial"/>
          <w:sz w:val="20"/>
        </w:rPr>
        <w:t>the</w:t>
      </w:r>
      <w:r w:rsidR="00FE239A">
        <w:rPr>
          <w:rFonts w:cs="Arial"/>
          <w:sz w:val="20"/>
        </w:rPr>
        <w:t>y</w:t>
      </w:r>
      <w:r w:rsidR="0001621C">
        <w:rPr>
          <w:rFonts w:cs="Arial"/>
          <w:sz w:val="20"/>
        </w:rPr>
        <w:t xml:space="preserve"> ha</w:t>
      </w:r>
      <w:r w:rsidR="00FE239A">
        <w:rPr>
          <w:rFonts w:cs="Arial"/>
          <w:sz w:val="20"/>
        </w:rPr>
        <w:t>ve</w:t>
      </w:r>
      <w:r w:rsidR="0001621C">
        <w:rPr>
          <w:rFonts w:cs="Arial"/>
          <w:sz w:val="20"/>
        </w:rPr>
        <w:t xml:space="preserve"> chosen the circumstances under which to disclose.</w:t>
      </w:r>
      <w:r w:rsidR="00D92460">
        <w:rPr>
          <w:rFonts w:cs="Arial"/>
          <w:sz w:val="20"/>
        </w:rPr>
        <w:t xml:space="preserve">  It is important to remember that </w:t>
      </w:r>
      <w:r>
        <w:rPr>
          <w:rFonts w:cs="Arial"/>
          <w:sz w:val="20"/>
        </w:rPr>
        <w:t xml:space="preserve">the </w:t>
      </w:r>
      <w:r w:rsidR="004C0BEB" w:rsidRPr="007E162E">
        <w:rPr>
          <w:rFonts w:cs="Arial"/>
          <w:sz w:val="20"/>
        </w:rPr>
        <w:t xml:space="preserve">response can have a </w:t>
      </w:r>
      <w:r w:rsidR="004C0BEB">
        <w:rPr>
          <w:rFonts w:cs="Arial"/>
          <w:sz w:val="20"/>
        </w:rPr>
        <w:t xml:space="preserve">significant </w:t>
      </w:r>
      <w:r w:rsidR="004C0BEB" w:rsidRPr="007E162E">
        <w:rPr>
          <w:rFonts w:cs="Arial"/>
          <w:sz w:val="20"/>
        </w:rPr>
        <w:t xml:space="preserve">impact on the </w:t>
      </w:r>
      <w:r w:rsidR="004C0BEB">
        <w:rPr>
          <w:rFonts w:cs="Arial"/>
          <w:sz w:val="20"/>
        </w:rPr>
        <w:t xml:space="preserve">survivor’s </w:t>
      </w:r>
      <w:r w:rsidR="004C0BEB" w:rsidRPr="007E162E">
        <w:rPr>
          <w:rFonts w:cs="Arial"/>
          <w:sz w:val="20"/>
        </w:rPr>
        <w:t xml:space="preserve">ability to seek further </w:t>
      </w:r>
      <w:r w:rsidR="004C0BEB">
        <w:rPr>
          <w:rFonts w:cs="Arial"/>
          <w:sz w:val="20"/>
        </w:rPr>
        <w:t>assistance</w:t>
      </w:r>
      <w:r w:rsidR="004C0BEB" w:rsidRPr="007E162E">
        <w:rPr>
          <w:rFonts w:cs="Arial"/>
          <w:sz w:val="20"/>
        </w:rPr>
        <w:t xml:space="preserve"> and recover from </w:t>
      </w:r>
      <w:r w:rsidR="004C0BEB">
        <w:rPr>
          <w:rFonts w:cs="Arial"/>
          <w:sz w:val="20"/>
        </w:rPr>
        <w:t>the</w:t>
      </w:r>
      <w:r w:rsidR="004C0BEB" w:rsidRPr="007E162E">
        <w:rPr>
          <w:rFonts w:cs="Arial"/>
          <w:sz w:val="20"/>
        </w:rPr>
        <w:t xml:space="preserve"> trauma</w:t>
      </w:r>
      <w:r w:rsidR="004C0BEB">
        <w:rPr>
          <w:rFonts w:cs="Arial"/>
          <w:sz w:val="20"/>
        </w:rPr>
        <w:t xml:space="preserve">. </w:t>
      </w:r>
    </w:p>
    <w:p w14:paraId="22E6647E" w14:textId="5F48A9F4" w:rsidR="004C0BEB" w:rsidRPr="004C0BEB" w:rsidRDefault="004C0BEB" w:rsidP="004C0BEB">
      <w:pPr>
        <w:ind w:left="1146"/>
        <w:rPr>
          <w:rFonts w:cs="Arial"/>
          <w:sz w:val="20"/>
        </w:rPr>
      </w:pPr>
      <w:r>
        <w:rPr>
          <w:rFonts w:cs="Arial"/>
          <w:sz w:val="20"/>
        </w:rPr>
        <w:t>When responding to a disclosure of sexual assault</w:t>
      </w:r>
      <w:r w:rsidR="0090259F">
        <w:rPr>
          <w:rFonts w:cs="Arial"/>
          <w:sz w:val="20"/>
        </w:rPr>
        <w:t xml:space="preserve"> or sexual harassment</w:t>
      </w:r>
      <w:r>
        <w:rPr>
          <w:rFonts w:cs="Arial"/>
          <w:sz w:val="20"/>
        </w:rPr>
        <w:t>, students and staff should follow these basic principles:</w:t>
      </w:r>
    </w:p>
    <w:p w14:paraId="05D70917" w14:textId="2046FC7E" w:rsidR="004C0BEB" w:rsidRDefault="00FE239A" w:rsidP="005B3948">
      <w:pPr>
        <w:numPr>
          <w:ilvl w:val="2"/>
          <w:numId w:val="22"/>
        </w:numPr>
        <w:tabs>
          <w:tab w:val="clear" w:pos="1872"/>
          <w:tab w:val="num" w:pos="1560"/>
        </w:tabs>
        <w:rPr>
          <w:rFonts w:cs="Arial"/>
          <w:sz w:val="20"/>
          <w:szCs w:val="24"/>
        </w:rPr>
      </w:pPr>
      <w:r>
        <w:rPr>
          <w:rFonts w:cs="Arial"/>
          <w:sz w:val="20"/>
          <w:szCs w:val="24"/>
        </w:rPr>
        <w:t>P</w:t>
      </w:r>
      <w:r w:rsidR="008613F3">
        <w:rPr>
          <w:rFonts w:cs="Arial"/>
          <w:sz w:val="20"/>
          <w:szCs w:val="24"/>
        </w:rPr>
        <w:t>rovide your full attention</w:t>
      </w:r>
      <w:r>
        <w:rPr>
          <w:rFonts w:cs="Arial"/>
          <w:sz w:val="20"/>
          <w:szCs w:val="24"/>
        </w:rPr>
        <w:t>.</w:t>
      </w:r>
    </w:p>
    <w:p w14:paraId="3314DD74" w14:textId="54AE2E6D" w:rsidR="004C0BEB" w:rsidRDefault="00D92460" w:rsidP="005B3948">
      <w:pPr>
        <w:numPr>
          <w:ilvl w:val="2"/>
          <w:numId w:val="22"/>
        </w:numPr>
        <w:tabs>
          <w:tab w:val="clear" w:pos="1872"/>
          <w:tab w:val="num" w:pos="1560"/>
        </w:tabs>
        <w:rPr>
          <w:rFonts w:cs="Arial"/>
          <w:sz w:val="20"/>
          <w:szCs w:val="24"/>
        </w:rPr>
      </w:pPr>
      <w:r>
        <w:rPr>
          <w:rFonts w:cs="Arial"/>
          <w:sz w:val="20"/>
          <w:szCs w:val="24"/>
        </w:rPr>
        <w:t>Listen and b</w:t>
      </w:r>
      <w:r w:rsidR="006855BE">
        <w:rPr>
          <w:rFonts w:cs="Arial"/>
          <w:sz w:val="20"/>
          <w:szCs w:val="24"/>
        </w:rPr>
        <w:t>elieve</w:t>
      </w:r>
      <w:r w:rsidR="00FE239A">
        <w:rPr>
          <w:rFonts w:cs="Arial"/>
          <w:sz w:val="20"/>
          <w:szCs w:val="24"/>
        </w:rPr>
        <w:t>.</w:t>
      </w:r>
    </w:p>
    <w:p w14:paraId="30B2AD01" w14:textId="3F302F9A" w:rsidR="006855BE" w:rsidRDefault="00D92460" w:rsidP="005B3948">
      <w:pPr>
        <w:numPr>
          <w:ilvl w:val="2"/>
          <w:numId w:val="22"/>
        </w:numPr>
        <w:tabs>
          <w:tab w:val="clear" w:pos="1872"/>
          <w:tab w:val="num" w:pos="1560"/>
        </w:tabs>
        <w:rPr>
          <w:rFonts w:cs="Arial"/>
          <w:sz w:val="20"/>
          <w:szCs w:val="24"/>
        </w:rPr>
      </w:pPr>
      <w:r>
        <w:rPr>
          <w:rFonts w:cs="Arial"/>
          <w:sz w:val="20"/>
          <w:szCs w:val="24"/>
        </w:rPr>
        <w:t>Refer to</w:t>
      </w:r>
      <w:r w:rsidR="00FE239A">
        <w:rPr>
          <w:rFonts w:cs="Arial"/>
          <w:sz w:val="20"/>
          <w:szCs w:val="24"/>
        </w:rPr>
        <w:t>/recommend</w:t>
      </w:r>
      <w:r>
        <w:rPr>
          <w:rFonts w:cs="Arial"/>
          <w:sz w:val="20"/>
          <w:szCs w:val="24"/>
        </w:rPr>
        <w:t xml:space="preserve"> specialised support</w:t>
      </w:r>
      <w:r w:rsidR="00B06475">
        <w:rPr>
          <w:rFonts w:cs="Arial"/>
          <w:sz w:val="20"/>
          <w:szCs w:val="24"/>
        </w:rPr>
        <w:t xml:space="preserve"> </w:t>
      </w:r>
      <w:r w:rsidR="00FE239A">
        <w:rPr>
          <w:rFonts w:cs="Arial"/>
          <w:sz w:val="20"/>
          <w:szCs w:val="24"/>
        </w:rPr>
        <w:t xml:space="preserve">(counselling, medical) </w:t>
      </w:r>
      <w:r w:rsidR="00B06475">
        <w:rPr>
          <w:rFonts w:cs="Arial"/>
          <w:sz w:val="20"/>
          <w:szCs w:val="24"/>
        </w:rPr>
        <w:t>and/or reporting</w:t>
      </w:r>
      <w:r w:rsidR="00FE239A">
        <w:rPr>
          <w:rFonts w:cs="Arial"/>
          <w:sz w:val="20"/>
          <w:szCs w:val="24"/>
        </w:rPr>
        <w:t>.</w:t>
      </w:r>
    </w:p>
    <w:p w14:paraId="6050EBE4" w14:textId="04649167" w:rsidR="005B3948" w:rsidRDefault="005B3948" w:rsidP="005B3948">
      <w:pPr>
        <w:numPr>
          <w:ilvl w:val="2"/>
          <w:numId w:val="22"/>
        </w:numPr>
        <w:tabs>
          <w:tab w:val="clear" w:pos="1872"/>
          <w:tab w:val="num" w:pos="1560"/>
        </w:tabs>
        <w:rPr>
          <w:rFonts w:cs="Arial"/>
          <w:sz w:val="20"/>
          <w:szCs w:val="24"/>
        </w:rPr>
      </w:pPr>
      <w:r>
        <w:rPr>
          <w:rFonts w:cs="Arial"/>
          <w:sz w:val="20"/>
          <w:szCs w:val="24"/>
        </w:rPr>
        <w:t>Acknowledge that the survivor may or may not wish to report the incident formally</w:t>
      </w:r>
      <w:r w:rsidR="00FE239A">
        <w:rPr>
          <w:rFonts w:cs="Arial"/>
          <w:sz w:val="20"/>
          <w:szCs w:val="24"/>
        </w:rPr>
        <w:t>.</w:t>
      </w:r>
    </w:p>
    <w:p w14:paraId="57D2CAD6" w14:textId="4744C9CB" w:rsidR="002171C4" w:rsidRDefault="00D92460" w:rsidP="005B3948">
      <w:pPr>
        <w:numPr>
          <w:ilvl w:val="2"/>
          <w:numId w:val="22"/>
        </w:numPr>
        <w:tabs>
          <w:tab w:val="clear" w:pos="1872"/>
          <w:tab w:val="num" w:pos="1560"/>
        </w:tabs>
        <w:rPr>
          <w:rFonts w:cs="Arial"/>
          <w:sz w:val="20"/>
          <w:szCs w:val="24"/>
        </w:rPr>
      </w:pPr>
      <w:r w:rsidRPr="005B3948">
        <w:rPr>
          <w:rFonts w:cs="Arial"/>
          <w:sz w:val="20"/>
          <w:szCs w:val="24"/>
        </w:rPr>
        <w:t>Look after yourself</w:t>
      </w:r>
      <w:r w:rsidR="00FE239A">
        <w:rPr>
          <w:rFonts w:cs="Arial"/>
          <w:sz w:val="20"/>
          <w:szCs w:val="24"/>
        </w:rPr>
        <w:t>.</w:t>
      </w:r>
    </w:p>
    <w:p w14:paraId="1CF3926B" w14:textId="1B5204BA" w:rsidR="00D92460" w:rsidRPr="005B3948" w:rsidRDefault="002171C4" w:rsidP="002171C4">
      <w:pPr>
        <w:rPr>
          <w:rFonts w:cs="Arial"/>
          <w:sz w:val="20"/>
          <w:szCs w:val="24"/>
        </w:rPr>
      </w:pPr>
      <w:r>
        <w:rPr>
          <w:rFonts w:cs="Arial"/>
          <w:sz w:val="20"/>
          <w:szCs w:val="24"/>
        </w:rPr>
        <w:br w:type="page"/>
      </w:r>
    </w:p>
    <w:p w14:paraId="297A3EA3" w14:textId="6B8BBB9C" w:rsidR="004C0BEB" w:rsidRDefault="004C0BEB" w:rsidP="004C0BEB">
      <w:pPr>
        <w:numPr>
          <w:ilvl w:val="1"/>
          <w:numId w:val="2"/>
        </w:numPr>
        <w:rPr>
          <w:rFonts w:cs="Arial"/>
          <w:b/>
          <w:sz w:val="20"/>
          <w:szCs w:val="24"/>
        </w:rPr>
      </w:pPr>
      <w:r w:rsidRPr="004C0BEB">
        <w:rPr>
          <w:rFonts w:cs="Arial"/>
          <w:b/>
          <w:sz w:val="20"/>
          <w:szCs w:val="24"/>
        </w:rPr>
        <w:lastRenderedPageBreak/>
        <w:t xml:space="preserve">Responding to a disclosure of </w:t>
      </w:r>
      <w:r w:rsidR="00CF2683">
        <w:rPr>
          <w:rFonts w:cs="Arial"/>
          <w:b/>
          <w:sz w:val="20"/>
          <w:szCs w:val="24"/>
        </w:rPr>
        <w:t>h</w:t>
      </w:r>
      <w:r w:rsidRPr="004C0BEB">
        <w:rPr>
          <w:rFonts w:cs="Arial"/>
          <w:b/>
          <w:sz w:val="20"/>
          <w:szCs w:val="24"/>
        </w:rPr>
        <w:t xml:space="preserve">arassment, </w:t>
      </w:r>
      <w:r w:rsidR="00CF2683">
        <w:rPr>
          <w:rFonts w:cs="Arial"/>
          <w:b/>
          <w:sz w:val="20"/>
          <w:szCs w:val="24"/>
        </w:rPr>
        <w:t>b</w:t>
      </w:r>
      <w:r w:rsidRPr="004C0BEB">
        <w:rPr>
          <w:rFonts w:cs="Arial"/>
          <w:b/>
          <w:sz w:val="20"/>
          <w:szCs w:val="24"/>
        </w:rPr>
        <w:t xml:space="preserve">ullying or </w:t>
      </w:r>
      <w:r w:rsidR="00CF2683">
        <w:rPr>
          <w:rFonts w:cs="Arial"/>
          <w:b/>
          <w:sz w:val="20"/>
          <w:szCs w:val="24"/>
        </w:rPr>
        <w:t>d</w:t>
      </w:r>
      <w:r w:rsidRPr="004C0BEB">
        <w:rPr>
          <w:rFonts w:cs="Arial"/>
          <w:b/>
          <w:sz w:val="20"/>
          <w:szCs w:val="24"/>
        </w:rPr>
        <w:t>iscrimination</w:t>
      </w:r>
    </w:p>
    <w:p w14:paraId="0E7E7DDA" w14:textId="5BD95B17" w:rsidR="00A2427B" w:rsidRPr="00C861B2" w:rsidRDefault="00C861B2" w:rsidP="00A2427B">
      <w:pPr>
        <w:ind w:left="1146"/>
        <w:rPr>
          <w:rFonts w:cs="Arial"/>
          <w:sz w:val="20"/>
          <w:szCs w:val="24"/>
        </w:rPr>
      </w:pPr>
      <w:r w:rsidRPr="00C861B2">
        <w:rPr>
          <w:rFonts w:cs="Arial"/>
          <w:sz w:val="20"/>
          <w:szCs w:val="24"/>
        </w:rPr>
        <w:t xml:space="preserve">The University recognises that an individual may choose to disclose </w:t>
      </w:r>
      <w:r w:rsidR="00A2427B">
        <w:rPr>
          <w:rFonts w:cs="Arial"/>
          <w:sz w:val="20"/>
          <w:szCs w:val="24"/>
        </w:rPr>
        <w:t xml:space="preserve">harassment, bullying or discrimination </w:t>
      </w:r>
      <w:r w:rsidRPr="00C861B2">
        <w:rPr>
          <w:rFonts w:cs="Arial"/>
          <w:sz w:val="20"/>
          <w:szCs w:val="24"/>
        </w:rPr>
        <w:t xml:space="preserve">to student or staff member </w:t>
      </w:r>
      <w:r w:rsidR="00A2427B">
        <w:rPr>
          <w:rFonts w:cs="Arial"/>
          <w:sz w:val="20"/>
          <w:szCs w:val="24"/>
        </w:rPr>
        <w:t xml:space="preserve">other than a </w:t>
      </w:r>
      <w:hyperlink r:id="rId34" w:history="1">
        <w:r w:rsidR="00A2427B" w:rsidRPr="00FE239A">
          <w:rPr>
            <w:rStyle w:val="Hyperlink"/>
            <w:rFonts w:cs="Arial"/>
            <w:sz w:val="20"/>
            <w:szCs w:val="24"/>
          </w:rPr>
          <w:t>HDCO</w:t>
        </w:r>
      </w:hyperlink>
      <w:r w:rsidR="00A2427B">
        <w:rPr>
          <w:rFonts w:cs="Arial"/>
          <w:sz w:val="20"/>
          <w:szCs w:val="24"/>
        </w:rPr>
        <w:t xml:space="preserve"> i</w:t>
      </w:r>
      <w:r w:rsidRPr="00C861B2">
        <w:rPr>
          <w:rFonts w:cs="Arial"/>
          <w:sz w:val="20"/>
          <w:szCs w:val="24"/>
        </w:rPr>
        <w:t xml:space="preserve">n the first instance.  To </w:t>
      </w:r>
      <w:r w:rsidR="00FE239A">
        <w:rPr>
          <w:rFonts w:cs="Arial"/>
          <w:sz w:val="20"/>
          <w:szCs w:val="24"/>
        </w:rPr>
        <w:t xml:space="preserve">be effective in their response, </w:t>
      </w:r>
      <w:r w:rsidRPr="00C861B2">
        <w:rPr>
          <w:rFonts w:cs="Arial"/>
          <w:sz w:val="20"/>
          <w:szCs w:val="24"/>
        </w:rPr>
        <w:t>staff and students</w:t>
      </w:r>
      <w:r w:rsidR="005B3948">
        <w:rPr>
          <w:rFonts w:cs="Arial"/>
          <w:sz w:val="20"/>
          <w:szCs w:val="24"/>
        </w:rPr>
        <w:t xml:space="preserve"> can follow these basic principles</w:t>
      </w:r>
      <w:r w:rsidRPr="00C861B2">
        <w:rPr>
          <w:rFonts w:cs="Arial"/>
          <w:sz w:val="20"/>
          <w:szCs w:val="24"/>
        </w:rPr>
        <w:t>:</w:t>
      </w:r>
    </w:p>
    <w:p w14:paraId="3665EBF8" w14:textId="51DC43D0" w:rsidR="005B3948" w:rsidRDefault="005B3948" w:rsidP="005B3948">
      <w:pPr>
        <w:pStyle w:val="ListParagraph"/>
        <w:numPr>
          <w:ilvl w:val="2"/>
          <w:numId w:val="23"/>
        </w:numPr>
        <w:tabs>
          <w:tab w:val="clear" w:pos="1872"/>
          <w:tab w:val="num" w:pos="1560"/>
        </w:tabs>
        <w:ind w:left="1560" w:hanging="408"/>
        <w:rPr>
          <w:rFonts w:cs="Arial"/>
          <w:sz w:val="20"/>
          <w:szCs w:val="24"/>
        </w:rPr>
      </w:pPr>
      <w:r>
        <w:rPr>
          <w:rFonts w:cs="Arial"/>
          <w:sz w:val="20"/>
          <w:szCs w:val="24"/>
        </w:rPr>
        <w:t>Ensure privacy</w:t>
      </w:r>
      <w:r w:rsidR="00FE239A">
        <w:rPr>
          <w:rFonts w:cs="Arial"/>
          <w:sz w:val="20"/>
          <w:szCs w:val="24"/>
        </w:rPr>
        <w:t>.</w:t>
      </w:r>
    </w:p>
    <w:p w14:paraId="4091ED35" w14:textId="18A037FB" w:rsidR="00A2427B" w:rsidRPr="005B3948" w:rsidRDefault="009D1CC8" w:rsidP="005B3948">
      <w:pPr>
        <w:pStyle w:val="ListParagraph"/>
        <w:numPr>
          <w:ilvl w:val="2"/>
          <w:numId w:val="23"/>
        </w:numPr>
        <w:tabs>
          <w:tab w:val="clear" w:pos="1872"/>
          <w:tab w:val="num" w:pos="1560"/>
        </w:tabs>
        <w:ind w:left="1560" w:hanging="408"/>
        <w:rPr>
          <w:rFonts w:cs="Arial"/>
          <w:sz w:val="20"/>
          <w:szCs w:val="24"/>
        </w:rPr>
      </w:pPr>
      <w:r>
        <w:rPr>
          <w:rFonts w:cs="Arial"/>
          <w:sz w:val="20"/>
          <w:szCs w:val="24"/>
        </w:rPr>
        <w:t>Listen</w:t>
      </w:r>
      <w:r w:rsidR="005B3948">
        <w:rPr>
          <w:rFonts w:cs="Arial"/>
          <w:sz w:val="20"/>
          <w:szCs w:val="24"/>
        </w:rPr>
        <w:t>, show empathy and respect</w:t>
      </w:r>
      <w:r w:rsidR="00FE239A">
        <w:rPr>
          <w:rFonts w:cs="Arial"/>
          <w:sz w:val="20"/>
          <w:szCs w:val="24"/>
        </w:rPr>
        <w:t>.</w:t>
      </w:r>
    </w:p>
    <w:p w14:paraId="53774A55" w14:textId="692558C5" w:rsidR="004C0BEB" w:rsidRPr="009D1CC8" w:rsidRDefault="009D1CC8" w:rsidP="005B3948">
      <w:pPr>
        <w:numPr>
          <w:ilvl w:val="2"/>
          <w:numId w:val="23"/>
        </w:numPr>
        <w:tabs>
          <w:tab w:val="clear" w:pos="1872"/>
          <w:tab w:val="num" w:pos="1560"/>
        </w:tabs>
        <w:ind w:left="1560" w:hanging="408"/>
        <w:rPr>
          <w:rFonts w:cs="Arial"/>
          <w:sz w:val="20"/>
          <w:szCs w:val="24"/>
        </w:rPr>
      </w:pPr>
      <w:r>
        <w:rPr>
          <w:rFonts w:cs="Arial"/>
          <w:sz w:val="20"/>
          <w:szCs w:val="24"/>
        </w:rPr>
        <w:t>R</w:t>
      </w:r>
      <w:r w:rsidR="00B06475">
        <w:rPr>
          <w:rFonts w:cs="Arial"/>
          <w:sz w:val="20"/>
          <w:szCs w:val="24"/>
        </w:rPr>
        <w:t>efer</w:t>
      </w:r>
      <w:r>
        <w:rPr>
          <w:rFonts w:cs="Arial"/>
          <w:sz w:val="20"/>
          <w:szCs w:val="24"/>
        </w:rPr>
        <w:t xml:space="preserve"> and r</w:t>
      </w:r>
      <w:r w:rsidRPr="00A2427B">
        <w:rPr>
          <w:rFonts w:cs="Arial"/>
          <w:sz w:val="20"/>
          <w:szCs w:val="24"/>
        </w:rPr>
        <w:t>e</w:t>
      </w:r>
      <w:r>
        <w:rPr>
          <w:rFonts w:cs="Arial"/>
          <w:sz w:val="20"/>
          <w:szCs w:val="24"/>
        </w:rPr>
        <w:t>commend</w:t>
      </w:r>
      <w:r w:rsidRPr="00A2427B">
        <w:rPr>
          <w:rFonts w:cs="Arial"/>
          <w:sz w:val="20"/>
          <w:szCs w:val="24"/>
        </w:rPr>
        <w:t xml:space="preserve"> </w:t>
      </w:r>
      <w:r>
        <w:rPr>
          <w:rFonts w:cs="Arial"/>
          <w:sz w:val="20"/>
          <w:szCs w:val="24"/>
        </w:rPr>
        <w:t>specialised</w:t>
      </w:r>
      <w:r w:rsidRPr="00A2427B">
        <w:rPr>
          <w:rFonts w:cs="Arial"/>
          <w:sz w:val="20"/>
          <w:szCs w:val="24"/>
        </w:rPr>
        <w:t xml:space="preserve"> support</w:t>
      </w:r>
      <w:r w:rsidR="00FE239A">
        <w:rPr>
          <w:rFonts w:cs="Arial"/>
          <w:sz w:val="20"/>
          <w:szCs w:val="24"/>
        </w:rPr>
        <w:t>.</w:t>
      </w:r>
    </w:p>
    <w:p w14:paraId="4007FBD9" w14:textId="2528F7B9" w:rsidR="00B06475" w:rsidRPr="005B3948" w:rsidRDefault="00B06475" w:rsidP="00053007">
      <w:pPr>
        <w:numPr>
          <w:ilvl w:val="2"/>
          <w:numId w:val="23"/>
        </w:numPr>
        <w:tabs>
          <w:tab w:val="clear" w:pos="1872"/>
          <w:tab w:val="num" w:pos="1560"/>
        </w:tabs>
        <w:ind w:left="1559" w:hanging="408"/>
        <w:rPr>
          <w:rFonts w:cs="Arial"/>
          <w:sz w:val="20"/>
          <w:szCs w:val="24"/>
        </w:rPr>
      </w:pPr>
      <w:r>
        <w:rPr>
          <w:rFonts w:cs="Arial"/>
          <w:sz w:val="20"/>
          <w:szCs w:val="24"/>
        </w:rPr>
        <w:t>Look after yourself</w:t>
      </w:r>
      <w:r w:rsidR="00FE239A">
        <w:rPr>
          <w:rFonts w:cs="Arial"/>
          <w:sz w:val="20"/>
          <w:szCs w:val="24"/>
        </w:rPr>
        <w:t>.</w:t>
      </w:r>
    </w:p>
    <w:p w14:paraId="547C0ACF" w14:textId="699DE3BC" w:rsidR="00CC3037" w:rsidRPr="00CC3037" w:rsidRDefault="00E66387" w:rsidP="00CC3037">
      <w:pPr>
        <w:spacing w:before="100" w:beforeAutospacing="1" w:after="240"/>
        <w:ind w:left="0"/>
        <w:rPr>
          <w:rFonts w:cs="Arial"/>
          <w:sz w:val="20"/>
          <w:szCs w:val="24"/>
        </w:rPr>
      </w:pPr>
      <w:r>
        <w:rPr>
          <w:b/>
          <w:caps/>
          <w:sz w:val="24"/>
          <w:szCs w:val="24"/>
        </w:rPr>
        <w:pict w14:anchorId="547362B0">
          <v:rect id="_x0000_i1027" style="width:476.25pt;height:.5pt" o:hralign="center" o:hrstd="t" o:hrnoshade="t" o:hr="t" fillcolor="#d8d8d8 [2732]" stroked="f"/>
        </w:pict>
      </w:r>
    </w:p>
    <w:p w14:paraId="0C2AFCA9" w14:textId="0A8FEDA7" w:rsidR="00B35FB8" w:rsidRPr="00CC3037" w:rsidRDefault="0055742E" w:rsidP="00053007">
      <w:pPr>
        <w:numPr>
          <w:ilvl w:val="0"/>
          <w:numId w:val="2"/>
        </w:numPr>
        <w:spacing w:before="100" w:beforeAutospacing="1" w:after="240"/>
        <w:ind w:left="573" w:hanging="573"/>
        <w:rPr>
          <w:rFonts w:cs="Arial"/>
          <w:b/>
          <w:caps/>
          <w:sz w:val="24"/>
          <w:szCs w:val="24"/>
        </w:rPr>
      </w:pPr>
      <w:bookmarkStart w:id="4" w:name="Options"/>
      <w:r w:rsidRPr="00CC3037">
        <w:rPr>
          <w:b/>
          <w:caps/>
          <w:sz w:val="24"/>
          <w:szCs w:val="24"/>
        </w:rPr>
        <w:t>reporting</w:t>
      </w:r>
      <w:r w:rsidR="00761283">
        <w:rPr>
          <w:b/>
          <w:caps/>
          <w:sz w:val="24"/>
          <w:szCs w:val="24"/>
        </w:rPr>
        <w:t>,</w:t>
      </w:r>
      <w:r w:rsidRPr="00CC3037">
        <w:rPr>
          <w:b/>
          <w:caps/>
          <w:sz w:val="24"/>
          <w:szCs w:val="24"/>
        </w:rPr>
        <w:t xml:space="preserve"> disclosure </w:t>
      </w:r>
      <w:r w:rsidR="00761283" w:rsidRPr="005B3948">
        <w:rPr>
          <w:b/>
          <w:caps/>
          <w:sz w:val="24"/>
          <w:szCs w:val="24"/>
        </w:rPr>
        <w:t>and resolution</w:t>
      </w:r>
      <w:r w:rsidR="00761283">
        <w:rPr>
          <w:b/>
          <w:caps/>
          <w:sz w:val="24"/>
          <w:szCs w:val="24"/>
        </w:rPr>
        <w:t xml:space="preserve"> </w:t>
      </w:r>
      <w:r w:rsidRPr="00CC3037">
        <w:rPr>
          <w:b/>
          <w:caps/>
          <w:sz w:val="24"/>
          <w:szCs w:val="24"/>
        </w:rPr>
        <w:t>options</w:t>
      </w:r>
    </w:p>
    <w:bookmarkEnd w:id="4"/>
    <w:p w14:paraId="49F59D14" w14:textId="730B7986" w:rsidR="00AC1D8B" w:rsidRPr="00AC1D8B" w:rsidRDefault="00AC1D8B" w:rsidP="00AC1D8B">
      <w:pPr>
        <w:rPr>
          <w:rFonts w:cs="Arial"/>
          <w:sz w:val="20"/>
        </w:rPr>
      </w:pPr>
      <w:r>
        <w:rPr>
          <w:rFonts w:cs="Arial"/>
          <w:sz w:val="20"/>
        </w:rPr>
        <w:t xml:space="preserve">The University supports </w:t>
      </w:r>
      <w:r w:rsidRPr="00AC1D8B">
        <w:rPr>
          <w:rFonts w:cs="Arial"/>
          <w:sz w:val="20"/>
        </w:rPr>
        <w:t>individuals who have been affected by sexual assault,</w:t>
      </w:r>
      <w:r w:rsidR="00CF2683">
        <w:rPr>
          <w:rFonts w:cs="Arial"/>
          <w:sz w:val="20"/>
        </w:rPr>
        <w:t xml:space="preserve"> sexual harassment,</w:t>
      </w:r>
      <w:r w:rsidRPr="00AC1D8B">
        <w:rPr>
          <w:rFonts w:cs="Arial"/>
          <w:sz w:val="20"/>
        </w:rPr>
        <w:t xml:space="preserve"> harassment, bullying and discrimin</w:t>
      </w:r>
      <w:r>
        <w:rPr>
          <w:rFonts w:cs="Arial"/>
          <w:sz w:val="20"/>
        </w:rPr>
        <w:t>ation to manage their response o</w:t>
      </w:r>
      <w:r w:rsidRPr="00AC1D8B">
        <w:rPr>
          <w:rFonts w:cs="Arial"/>
          <w:sz w:val="20"/>
        </w:rPr>
        <w:t>n their own terms</w:t>
      </w:r>
      <w:r w:rsidR="00CF2683">
        <w:rPr>
          <w:rFonts w:cs="Arial"/>
          <w:sz w:val="20"/>
        </w:rPr>
        <w:t xml:space="preserve"> – c</w:t>
      </w:r>
      <w:r w:rsidRPr="00AC1D8B">
        <w:rPr>
          <w:rFonts w:cs="Arial"/>
          <w:sz w:val="20"/>
        </w:rPr>
        <w:t>hoos</w:t>
      </w:r>
      <w:r>
        <w:rPr>
          <w:rFonts w:cs="Arial"/>
          <w:sz w:val="20"/>
        </w:rPr>
        <w:t>ing</w:t>
      </w:r>
      <w:r w:rsidRPr="00AC1D8B">
        <w:rPr>
          <w:rFonts w:cs="Arial"/>
          <w:sz w:val="20"/>
        </w:rPr>
        <w:t xml:space="preserve"> whichever course of action is best for them at the time,</w:t>
      </w:r>
      <w:r>
        <w:rPr>
          <w:rFonts w:cs="Arial"/>
          <w:sz w:val="20"/>
        </w:rPr>
        <w:t xml:space="preserve"> depending on their own circumstances,</w:t>
      </w:r>
      <w:r w:rsidRPr="00AC1D8B">
        <w:rPr>
          <w:rFonts w:cs="Arial"/>
          <w:sz w:val="20"/>
        </w:rPr>
        <w:t xml:space="preserve"> and whether they feel safe and confident to do so.</w:t>
      </w:r>
    </w:p>
    <w:p w14:paraId="682BA6A6" w14:textId="0229FAEC" w:rsidR="0055742E" w:rsidRPr="00185AD0" w:rsidRDefault="0055742E" w:rsidP="0055742E">
      <w:pPr>
        <w:rPr>
          <w:rFonts w:cs="Arial"/>
          <w:sz w:val="20"/>
        </w:rPr>
      </w:pPr>
      <w:r w:rsidRPr="00185AD0">
        <w:rPr>
          <w:rFonts w:cs="Arial"/>
          <w:sz w:val="20"/>
        </w:rPr>
        <w:t xml:space="preserve">At any time, an individual may seek assistance </w:t>
      </w:r>
      <w:r w:rsidR="00CC3037">
        <w:rPr>
          <w:rFonts w:cs="Arial"/>
          <w:sz w:val="20"/>
        </w:rPr>
        <w:t xml:space="preserve">from a staff member or fellow student </w:t>
      </w:r>
      <w:r w:rsidR="00AE048E" w:rsidRPr="00185AD0">
        <w:rPr>
          <w:rFonts w:cs="Arial"/>
          <w:sz w:val="20"/>
        </w:rPr>
        <w:t>to understand their options.  The following resources are available</w:t>
      </w:r>
      <w:r w:rsidR="00CC3037">
        <w:rPr>
          <w:rFonts w:cs="Arial"/>
          <w:sz w:val="20"/>
        </w:rPr>
        <w:t xml:space="preserve"> to provide specialised support and </w:t>
      </w:r>
      <w:r w:rsidR="00FE239A">
        <w:rPr>
          <w:rFonts w:cs="Arial"/>
          <w:sz w:val="20"/>
        </w:rPr>
        <w:t>information</w:t>
      </w:r>
      <w:r w:rsidR="00CC3037">
        <w:rPr>
          <w:rFonts w:cs="Arial"/>
          <w:sz w:val="20"/>
        </w:rPr>
        <w:t xml:space="preserve"> t</w:t>
      </w:r>
      <w:r w:rsidR="00AC1D8B">
        <w:rPr>
          <w:rFonts w:cs="Arial"/>
          <w:sz w:val="20"/>
        </w:rPr>
        <w:t>o individuals and</w:t>
      </w:r>
      <w:r w:rsidR="00AC1D8B" w:rsidRPr="00AC1D8B">
        <w:rPr>
          <w:rFonts w:cs="Arial"/>
          <w:sz w:val="20"/>
        </w:rPr>
        <w:t>/or to those to whom they have disclosed</w:t>
      </w:r>
      <w:r w:rsidR="00AE048E" w:rsidRPr="00185AD0">
        <w:rPr>
          <w:rFonts w:cs="Arial"/>
          <w:sz w:val="20"/>
        </w:rPr>
        <w:t>:</w:t>
      </w:r>
    </w:p>
    <w:p w14:paraId="3E5381B2" w14:textId="5BFB992F" w:rsidR="00AC1D8B" w:rsidRDefault="00E66387" w:rsidP="00CF2683">
      <w:pPr>
        <w:pStyle w:val="ListParagraph"/>
        <w:numPr>
          <w:ilvl w:val="0"/>
          <w:numId w:val="6"/>
        </w:numPr>
        <w:ind w:left="993" w:hanging="426"/>
        <w:rPr>
          <w:rFonts w:cs="Arial"/>
          <w:b/>
          <w:sz w:val="20"/>
        </w:rPr>
      </w:pPr>
      <w:hyperlink r:id="rId35" w:history="1">
        <w:r w:rsidR="00AC1D8B" w:rsidRPr="00C432FE">
          <w:rPr>
            <w:rStyle w:val="Hyperlink"/>
            <w:rFonts w:cs="Arial"/>
            <w:sz w:val="20"/>
          </w:rPr>
          <w:t>Counselling and Wellbeing</w:t>
        </w:r>
      </w:hyperlink>
      <w:r w:rsidR="00AC1D8B">
        <w:rPr>
          <w:rFonts w:cs="Arial"/>
          <w:sz w:val="20"/>
        </w:rPr>
        <w:t xml:space="preserve"> </w:t>
      </w:r>
      <w:r w:rsidR="00AC1D8B" w:rsidRPr="00185AD0">
        <w:rPr>
          <w:rFonts w:cs="Arial"/>
          <w:sz w:val="20"/>
        </w:rPr>
        <w:t xml:space="preserve">can support </w:t>
      </w:r>
      <w:r w:rsidR="00C432FE">
        <w:rPr>
          <w:rFonts w:cs="Arial"/>
          <w:sz w:val="20"/>
        </w:rPr>
        <w:t>individuals</w:t>
      </w:r>
      <w:r w:rsidR="00AC1D8B" w:rsidRPr="00185AD0">
        <w:rPr>
          <w:rFonts w:cs="Arial"/>
          <w:sz w:val="20"/>
        </w:rPr>
        <w:t xml:space="preserve"> when</w:t>
      </w:r>
      <w:r w:rsidR="00AC1D8B">
        <w:rPr>
          <w:rFonts w:cs="Arial"/>
          <w:sz w:val="20"/>
        </w:rPr>
        <w:t xml:space="preserve"> personal violence, including sexual harassment and sexual assault, may have occurred.  The </w:t>
      </w:r>
      <w:hyperlink r:id="rId36" w:history="1">
        <w:r w:rsidR="00AC1D8B" w:rsidRPr="00C432FE">
          <w:rPr>
            <w:rStyle w:val="Hyperlink"/>
            <w:rFonts w:cs="Arial"/>
            <w:sz w:val="20"/>
          </w:rPr>
          <w:t>Counsellor (Violence Response and Prevention)</w:t>
        </w:r>
      </w:hyperlink>
      <w:r w:rsidR="00AC1D8B" w:rsidRPr="00AC1D8B">
        <w:rPr>
          <w:rFonts w:cs="Arial"/>
          <w:sz w:val="20"/>
        </w:rPr>
        <w:t xml:space="preserve"> is responsible for coordinating </w:t>
      </w:r>
      <w:r w:rsidR="00AC1D8B">
        <w:rPr>
          <w:rFonts w:cs="Arial"/>
          <w:sz w:val="20"/>
        </w:rPr>
        <w:t>priority</w:t>
      </w:r>
      <w:r w:rsidR="00AC1D8B" w:rsidRPr="00AC1D8B">
        <w:rPr>
          <w:rFonts w:cs="Arial"/>
          <w:sz w:val="20"/>
        </w:rPr>
        <w:t xml:space="preserve"> access to counselling, and</w:t>
      </w:r>
      <w:r w:rsidR="00C432FE">
        <w:rPr>
          <w:rFonts w:cs="Arial"/>
          <w:sz w:val="20"/>
        </w:rPr>
        <w:t xml:space="preserve"> referral to</w:t>
      </w:r>
      <w:r w:rsidR="00AC1D8B" w:rsidRPr="00AC1D8B">
        <w:rPr>
          <w:rFonts w:cs="Arial"/>
          <w:sz w:val="20"/>
        </w:rPr>
        <w:t xml:space="preserve"> other specialist services (medical, legal etc.)</w:t>
      </w:r>
      <w:r w:rsidR="00C432FE">
        <w:rPr>
          <w:rFonts w:cs="Arial"/>
          <w:sz w:val="20"/>
        </w:rPr>
        <w:t xml:space="preserve">. </w:t>
      </w:r>
    </w:p>
    <w:p w14:paraId="6DA5248A" w14:textId="5A4B68ED" w:rsidR="0055742E" w:rsidRPr="00185AD0" w:rsidRDefault="0055742E" w:rsidP="00CF2683">
      <w:pPr>
        <w:pStyle w:val="ListParagraph"/>
        <w:numPr>
          <w:ilvl w:val="0"/>
          <w:numId w:val="6"/>
        </w:numPr>
        <w:ind w:left="993" w:hanging="426"/>
        <w:rPr>
          <w:rFonts w:cs="Arial"/>
          <w:b/>
          <w:sz w:val="20"/>
        </w:rPr>
      </w:pPr>
      <w:r w:rsidRPr="00AC1D8B">
        <w:rPr>
          <w:rFonts w:cs="Arial"/>
          <w:sz w:val="20"/>
        </w:rPr>
        <w:t>Harassment and Discrimination Contact Officers</w:t>
      </w:r>
      <w:r w:rsidR="00E866FA" w:rsidRPr="00185AD0">
        <w:rPr>
          <w:rFonts w:cs="Arial"/>
          <w:b/>
          <w:sz w:val="20"/>
        </w:rPr>
        <w:t xml:space="preserve"> </w:t>
      </w:r>
      <w:r w:rsidR="00E866FA" w:rsidRPr="00185AD0">
        <w:rPr>
          <w:rFonts w:cs="Arial"/>
          <w:sz w:val="20"/>
        </w:rPr>
        <w:t>(</w:t>
      </w:r>
      <w:hyperlink r:id="rId37" w:history="1">
        <w:r w:rsidR="00E866FA" w:rsidRPr="00E92390">
          <w:rPr>
            <w:rStyle w:val="Hyperlink"/>
            <w:rFonts w:cs="Arial"/>
            <w:sz w:val="20"/>
          </w:rPr>
          <w:t>HDCOs</w:t>
        </w:r>
      </w:hyperlink>
      <w:r w:rsidR="00E866FA" w:rsidRPr="00185AD0">
        <w:rPr>
          <w:rFonts w:cs="Arial"/>
          <w:sz w:val="20"/>
        </w:rPr>
        <w:t>)</w:t>
      </w:r>
      <w:r w:rsidRPr="00185AD0">
        <w:rPr>
          <w:rFonts w:cs="Arial"/>
          <w:b/>
          <w:sz w:val="20"/>
        </w:rPr>
        <w:t xml:space="preserve"> </w:t>
      </w:r>
      <w:r w:rsidRPr="00185AD0">
        <w:rPr>
          <w:rFonts w:cs="Arial"/>
          <w:sz w:val="20"/>
        </w:rPr>
        <w:t xml:space="preserve">can support students and staff when harassment, bullying and discrimination may have occurred. </w:t>
      </w:r>
      <w:hyperlink r:id="rId38" w:history="1">
        <w:r w:rsidR="00E866FA" w:rsidRPr="00947F40">
          <w:rPr>
            <w:rStyle w:val="Hyperlink"/>
            <w:rFonts w:cs="Arial"/>
            <w:sz w:val="20"/>
          </w:rPr>
          <w:t>HDCOs</w:t>
        </w:r>
      </w:hyperlink>
      <w:r w:rsidRPr="00185AD0">
        <w:rPr>
          <w:rFonts w:cs="Arial"/>
          <w:sz w:val="20"/>
        </w:rPr>
        <w:t xml:space="preserve"> provide information about the University’s harassment, bullying and discrimination and policies and procedures and promote a discrimination</w:t>
      </w:r>
      <w:r w:rsidR="00CF2683">
        <w:rPr>
          <w:rFonts w:cs="Arial"/>
          <w:sz w:val="20"/>
        </w:rPr>
        <w:t xml:space="preserve"> free</w:t>
      </w:r>
      <w:r w:rsidRPr="00185AD0">
        <w:rPr>
          <w:rFonts w:cs="Arial"/>
          <w:sz w:val="20"/>
        </w:rPr>
        <w:t xml:space="preserve"> </w:t>
      </w:r>
      <w:r w:rsidR="00CF2683">
        <w:rPr>
          <w:rFonts w:cs="Arial"/>
          <w:sz w:val="20"/>
        </w:rPr>
        <w:t>University</w:t>
      </w:r>
      <w:r w:rsidR="00C432FE">
        <w:rPr>
          <w:rFonts w:cs="Arial"/>
          <w:sz w:val="20"/>
        </w:rPr>
        <w:t xml:space="preserve"> environment</w:t>
      </w:r>
      <w:r w:rsidRPr="00185AD0">
        <w:rPr>
          <w:rFonts w:cs="Arial"/>
          <w:sz w:val="20"/>
        </w:rPr>
        <w:t>.</w:t>
      </w:r>
    </w:p>
    <w:p w14:paraId="7377B419" w14:textId="2802121A" w:rsidR="0055742E" w:rsidRPr="00185AD0" w:rsidRDefault="00FE72E6" w:rsidP="00CF2683">
      <w:pPr>
        <w:ind w:left="993"/>
        <w:rPr>
          <w:rFonts w:cs="Arial"/>
          <w:sz w:val="20"/>
        </w:rPr>
      </w:pPr>
      <w:r>
        <w:rPr>
          <w:rFonts w:cs="Arial"/>
          <w:sz w:val="20"/>
        </w:rPr>
        <w:t xml:space="preserve">At any stage, </w:t>
      </w:r>
      <w:r w:rsidR="00FE239A">
        <w:rPr>
          <w:rFonts w:cs="Arial"/>
          <w:sz w:val="20"/>
        </w:rPr>
        <w:t>information</w:t>
      </w:r>
      <w:r w:rsidR="0055742E" w:rsidRPr="00185AD0">
        <w:rPr>
          <w:rFonts w:cs="Arial"/>
          <w:sz w:val="20"/>
        </w:rPr>
        <w:t xml:space="preserve"> about options is available to all students and staff from </w:t>
      </w:r>
      <w:hyperlink r:id="rId39" w:history="1">
        <w:r w:rsidR="00E866FA" w:rsidRPr="00947F40">
          <w:rPr>
            <w:rStyle w:val="Hyperlink"/>
            <w:rFonts w:cs="Arial"/>
            <w:sz w:val="20"/>
          </w:rPr>
          <w:t>HDCOs</w:t>
        </w:r>
      </w:hyperlink>
      <w:r w:rsidR="0055742E" w:rsidRPr="00185AD0">
        <w:rPr>
          <w:rFonts w:cs="Arial"/>
          <w:sz w:val="20"/>
        </w:rPr>
        <w:t xml:space="preserve"> and they may be the first point of contact. </w:t>
      </w:r>
    </w:p>
    <w:p w14:paraId="5245078F" w14:textId="77FF503F" w:rsidR="0055742E" w:rsidRPr="00E92390" w:rsidRDefault="0055742E" w:rsidP="00CF2683">
      <w:pPr>
        <w:pStyle w:val="ListParagraph"/>
        <w:numPr>
          <w:ilvl w:val="0"/>
          <w:numId w:val="6"/>
        </w:numPr>
        <w:spacing w:before="60" w:after="60" w:line="276" w:lineRule="auto"/>
        <w:ind w:left="993" w:hanging="426"/>
        <w:jc w:val="left"/>
        <w:rPr>
          <w:rFonts w:cs="Arial"/>
          <w:sz w:val="20"/>
        </w:rPr>
      </w:pPr>
      <w:r w:rsidRPr="00AC1D8B">
        <w:rPr>
          <w:rFonts w:cs="Arial"/>
          <w:sz w:val="20"/>
        </w:rPr>
        <w:t>Student organisations</w:t>
      </w:r>
      <w:r w:rsidR="0090259F">
        <w:rPr>
          <w:rFonts w:cs="Arial"/>
          <w:b/>
          <w:sz w:val="20"/>
        </w:rPr>
        <w:t xml:space="preserve"> – </w:t>
      </w:r>
      <w:r w:rsidR="00E866FA" w:rsidRPr="00E92390">
        <w:rPr>
          <w:rFonts w:cs="Arial"/>
          <w:sz w:val="20"/>
        </w:rPr>
        <w:t>t</w:t>
      </w:r>
      <w:r w:rsidRPr="00E92390">
        <w:rPr>
          <w:rFonts w:cs="Arial"/>
          <w:sz w:val="20"/>
        </w:rPr>
        <w:t xml:space="preserve">he </w:t>
      </w:r>
      <w:r w:rsidR="00E92390" w:rsidRPr="002009FB">
        <w:rPr>
          <w:rFonts w:cs="Arial"/>
          <w:sz w:val="20"/>
          <w:shd w:val="clear" w:color="auto" w:fill="FFFFFF"/>
        </w:rPr>
        <w:t>Griffith University Gold Coast Student Guild</w:t>
      </w:r>
      <w:r w:rsidR="00E92390" w:rsidRPr="00E92390">
        <w:rPr>
          <w:rStyle w:val="Hyperlink"/>
          <w:rFonts w:cs="Arial"/>
          <w:color w:val="auto"/>
          <w:sz w:val="20"/>
          <w:u w:val="none"/>
          <w:shd w:val="clear" w:color="auto" w:fill="FFFFFF"/>
        </w:rPr>
        <w:t xml:space="preserve">, </w:t>
      </w:r>
      <w:r w:rsidR="00E92390" w:rsidRPr="002009FB">
        <w:rPr>
          <w:rFonts w:cs="Arial"/>
          <w:sz w:val="20"/>
          <w:shd w:val="clear" w:color="auto" w:fill="FFFFFF"/>
        </w:rPr>
        <w:t>Griffith Student Representative Council (SRC)</w:t>
      </w:r>
      <w:r w:rsidR="00E92390" w:rsidRPr="00E92390">
        <w:rPr>
          <w:rStyle w:val="Hyperlink"/>
          <w:rFonts w:cs="Arial"/>
          <w:color w:val="auto"/>
          <w:sz w:val="20"/>
          <w:u w:val="none"/>
          <w:shd w:val="clear" w:color="auto" w:fill="FFFFFF"/>
        </w:rPr>
        <w:t xml:space="preserve">, </w:t>
      </w:r>
      <w:r w:rsidR="00E92390" w:rsidRPr="002009FB">
        <w:rPr>
          <w:rFonts w:cs="Arial"/>
          <w:sz w:val="20"/>
          <w:shd w:val="clear" w:color="auto" w:fill="FFFFFF"/>
        </w:rPr>
        <w:t>Griffith University Postgraduate Student Association (GUPSA)</w:t>
      </w:r>
      <w:r w:rsidR="00E92390" w:rsidRPr="00E92390">
        <w:rPr>
          <w:rStyle w:val="Hyperlink"/>
          <w:rFonts w:cs="Arial"/>
          <w:color w:val="auto"/>
          <w:sz w:val="20"/>
          <w:u w:val="none"/>
          <w:shd w:val="clear" w:color="auto" w:fill="FFFFFF"/>
        </w:rPr>
        <w:t xml:space="preserve">, </w:t>
      </w:r>
      <w:r w:rsidR="00CF2683">
        <w:rPr>
          <w:rStyle w:val="Hyperlink"/>
          <w:rFonts w:cs="Arial"/>
          <w:color w:val="auto"/>
          <w:sz w:val="20"/>
          <w:u w:val="none"/>
          <w:shd w:val="clear" w:color="auto" w:fill="FFFFFF"/>
        </w:rPr>
        <w:t xml:space="preserve">and the </w:t>
      </w:r>
      <w:r w:rsidR="00E92390" w:rsidRPr="002009FB">
        <w:rPr>
          <w:rFonts w:cs="Arial"/>
          <w:sz w:val="20"/>
          <w:shd w:val="clear" w:color="auto" w:fill="FFFFFF"/>
        </w:rPr>
        <w:t>Gold Coast Association of Postgraduate Students (GCAP)</w:t>
      </w:r>
      <w:r w:rsidR="0090259F" w:rsidRPr="0090259F">
        <w:rPr>
          <w:rStyle w:val="Hyperlink"/>
          <w:rFonts w:cs="Arial"/>
          <w:color w:val="auto"/>
          <w:sz w:val="20"/>
          <w:u w:val="none"/>
          <w:shd w:val="clear" w:color="auto" w:fill="FFFFFF"/>
        </w:rPr>
        <w:t xml:space="preserve"> – a</w:t>
      </w:r>
      <w:r w:rsidRPr="00E92390">
        <w:rPr>
          <w:rFonts w:cs="Arial"/>
          <w:sz w:val="20"/>
        </w:rPr>
        <w:t xml:space="preserve">re able to provide </w:t>
      </w:r>
      <w:r w:rsidR="00CF2683">
        <w:rPr>
          <w:rFonts w:cs="Arial"/>
          <w:sz w:val="20"/>
        </w:rPr>
        <w:t>a</w:t>
      </w:r>
      <w:r w:rsidRPr="00E92390">
        <w:rPr>
          <w:rFonts w:cs="Arial"/>
          <w:sz w:val="20"/>
        </w:rPr>
        <w:t xml:space="preserve">ssistance and </w:t>
      </w:r>
      <w:r w:rsidR="00FE239A">
        <w:rPr>
          <w:rFonts w:cs="Arial"/>
          <w:sz w:val="20"/>
        </w:rPr>
        <w:t>information</w:t>
      </w:r>
      <w:r w:rsidRPr="00E92390">
        <w:rPr>
          <w:rFonts w:cs="Arial"/>
          <w:sz w:val="20"/>
        </w:rPr>
        <w:t xml:space="preserve"> to students throughout the process.</w:t>
      </w:r>
    </w:p>
    <w:p w14:paraId="57DEFA84" w14:textId="422DFCC8" w:rsidR="00431ED9" w:rsidRPr="00185AD0" w:rsidRDefault="002918A5" w:rsidP="00B06475">
      <w:pPr>
        <w:numPr>
          <w:ilvl w:val="1"/>
          <w:numId w:val="2"/>
        </w:numPr>
        <w:rPr>
          <w:rFonts w:cs="Arial"/>
          <w:b/>
          <w:sz w:val="20"/>
        </w:rPr>
      </w:pPr>
      <w:bookmarkStart w:id="5" w:name="Self_Help"/>
      <w:r>
        <w:rPr>
          <w:rFonts w:cs="Arial"/>
          <w:b/>
          <w:sz w:val="20"/>
        </w:rPr>
        <w:t>Self-h</w:t>
      </w:r>
      <w:r w:rsidR="00756A4B" w:rsidRPr="00185AD0">
        <w:rPr>
          <w:rFonts w:cs="Arial"/>
          <w:b/>
          <w:sz w:val="20"/>
        </w:rPr>
        <w:t>elp</w:t>
      </w:r>
    </w:p>
    <w:bookmarkEnd w:id="5"/>
    <w:p w14:paraId="203D72E5" w14:textId="41CF00D6" w:rsidR="00912749" w:rsidRDefault="00912749" w:rsidP="00912749">
      <w:pPr>
        <w:ind w:left="1146"/>
        <w:rPr>
          <w:rFonts w:cs="Arial"/>
          <w:color w:val="000000" w:themeColor="text1"/>
          <w:sz w:val="20"/>
          <w:lang w:val="en-US" w:eastAsia="en-US"/>
        </w:rPr>
      </w:pPr>
      <w:r w:rsidRPr="00185AD0">
        <w:rPr>
          <w:rFonts w:cs="Arial"/>
          <w:color w:val="000000" w:themeColor="text1"/>
          <w:sz w:val="20"/>
          <w:lang w:val="en-US" w:eastAsia="en-US"/>
        </w:rPr>
        <w:t xml:space="preserve">An individual may review their options and choose to attempt to resolve an incident without formally reporting or disclosing their concern. </w:t>
      </w:r>
    </w:p>
    <w:p w14:paraId="3D5FE01E" w14:textId="5BA3DC4C" w:rsidR="00FE72E6" w:rsidRPr="00185AD0" w:rsidRDefault="002918A5" w:rsidP="00912749">
      <w:pPr>
        <w:ind w:left="1146"/>
        <w:rPr>
          <w:rFonts w:cs="Arial"/>
          <w:color w:val="000000" w:themeColor="text1"/>
          <w:sz w:val="20"/>
          <w:lang w:val="en-US" w:eastAsia="en-US"/>
        </w:rPr>
      </w:pPr>
      <w:r>
        <w:rPr>
          <w:rFonts w:cs="Arial"/>
          <w:color w:val="000000" w:themeColor="text1"/>
          <w:sz w:val="20"/>
          <w:lang w:val="en-US" w:eastAsia="en-US"/>
        </w:rPr>
        <w:t>While t</w:t>
      </w:r>
      <w:r w:rsidR="00FE72E6" w:rsidRPr="00FE72E6">
        <w:rPr>
          <w:rFonts w:cs="Arial"/>
          <w:color w:val="000000" w:themeColor="text1"/>
          <w:sz w:val="20"/>
          <w:lang w:val="en-US" w:eastAsia="en-US"/>
        </w:rPr>
        <w:t xml:space="preserve">he University </w:t>
      </w:r>
      <w:r>
        <w:rPr>
          <w:rFonts w:cs="Arial"/>
          <w:color w:val="000000" w:themeColor="text1"/>
          <w:sz w:val="20"/>
          <w:lang w:val="en-US" w:eastAsia="en-US"/>
        </w:rPr>
        <w:t xml:space="preserve">encourages affected individuals to </w:t>
      </w:r>
      <w:r w:rsidRPr="00AC1D8B">
        <w:rPr>
          <w:rFonts w:cs="Arial"/>
          <w:sz w:val="20"/>
        </w:rPr>
        <w:t>choo</w:t>
      </w:r>
      <w:r>
        <w:rPr>
          <w:rFonts w:cs="Arial"/>
          <w:sz w:val="20"/>
        </w:rPr>
        <w:t>se</w:t>
      </w:r>
      <w:r w:rsidRPr="00AC1D8B">
        <w:rPr>
          <w:rFonts w:cs="Arial"/>
          <w:sz w:val="20"/>
        </w:rPr>
        <w:t xml:space="preserve"> whichever course of action is best for them at the time</w:t>
      </w:r>
      <w:r>
        <w:rPr>
          <w:rFonts w:cs="Arial"/>
          <w:sz w:val="20"/>
        </w:rPr>
        <w:t xml:space="preserve">, it </w:t>
      </w:r>
      <w:r w:rsidR="00FE72E6" w:rsidRPr="00FE72E6">
        <w:rPr>
          <w:rFonts w:cs="Arial"/>
          <w:color w:val="000000" w:themeColor="text1"/>
          <w:sz w:val="20"/>
          <w:lang w:val="en-US" w:eastAsia="en-US"/>
        </w:rPr>
        <w:t>recognises that self-help may be inappropriate in circumstances</w:t>
      </w:r>
      <w:r w:rsidR="00FE72E6">
        <w:rPr>
          <w:rFonts w:cs="Arial"/>
          <w:color w:val="000000" w:themeColor="text1"/>
          <w:sz w:val="20"/>
          <w:lang w:val="en-US" w:eastAsia="en-US"/>
        </w:rPr>
        <w:t xml:space="preserve"> such as sexual assault and</w:t>
      </w:r>
      <w:r>
        <w:rPr>
          <w:rFonts w:cs="Arial"/>
          <w:color w:val="000000" w:themeColor="text1"/>
          <w:sz w:val="20"/>
          <w:lang w:val="en-US" w:eastAsia="en-US"/>
        </w:rPr>
        <w:t xml:space="preserve"> sexual harassment</w:t>
      </w:r>
      <w:r w:rsidR="0066484E">
        <w:rPr>
          <w:rFonts w:cs="Arial"/>
          <w:sz w:val="20"/>
        </w:rPr>
        <w:t>.</w:t>
      </w:r>
      <w:r w:rsidR="0066484E">
        <w:rPr>
          <w:rFonts w:cs="Arial"/>
          <w:color w:val="000000" w:themeColor="text1"/>
          <w:sz w:val="20"/>
          <w:lang w:val="en-US" w:eastAsia="en-US"/>
        </w:rPr>
        <w:t xml:space="preserve">  </w:t>
      </w:r>
    </w:p>
    <w:p w14:paraId="706D85F8" w14:textId="77777777" w:rsidR="00912749" w:rsidRPr="00185AD0" w:rsidRDefault="00912749" w:rsidP="00B06475">
      <w:pPr>
        <w:pStyle w:val="ListParagraph"/>
        <w:numPr>
          <w:ilvl w:val="2"/>
          <w:numId w:val="2"/>
        </w:numPr>
        <w:rPr>
          <w:rFonts w:cs="Arial"/>
          <w:color w:val="000000" w:themeColor="text1"/>
          <w:sz w:val="20"/>
          <w:lang w:val="en-US" w:eastAsia="en-US"/>
        </w:rPr>
      </w:pPr>
      <w:r w:rsidRPr="00185AD0">
        <w:rPr>
          <w:rFonts w:cs="Arial"/>
          <w:color w:val="000000" w:themeColor="text1"/>
          <w:sz w:val="20"/>
          <w:lang w:val="en-US" w:eastAsia="en-US"/>
        </w:rPr>
        <w:t>Attempting resolution</w:t>
      </w:r>
    </w:p>
    <w:p w14:paraId="34B95F93" w14:textId="10B11F5E" w:rsidR="00912749" w:rsidRPr="00185AD0" w:rsidRDefault="00912749" w:rsidP="00912749">
      <w:pPr>
        <w:ind w:left="1152"/>
        <w:rPr>
          <w:sz w:val="20"/>
        </w:rPr>
      </w:pPr>
      <w:r w:rsidRPr="00185AD0">
        <w:rPr>
          <w:rFonts w:cs="Arial"/>
          <w:color w:val="000000" w:themeColor="text1"/>
          <w:sz w:val="20"/>
          <w:lang w:val="en-US" w:eastAsia="en-US"/>
        </w:rPr>
        <w:t xml:space="preserve">In appropriate circumstances and when the </w:t>
      </w:r>
      <w:r w:rsidR="0066484E">
        <w:rPr>
          <w:rFonts w:cs="Arial"/>
          <w:color w:val="000000" w:themeColor="text1"/>
          <w:sz w:val="20"/>
          <w:lang w:val="en-US" w:eastAsia="en-US"/>
        </w:rPr>
        <w:t>individual subject to the behavio</w:t>
      </w:r>
      <w:r w:rsidR="0090259F">
        <w:rPr>
          <w:rFonts w:cs="Arial"/>
          <w:color w:val="000000" w:themeColor="text1"/>
          <w:sz w:val="20"/>
          <w:lang w:val="en-US" w:eastAsia="en-US"/>
        </w:rPr>
        <w:t>u</w:t>
      </w:r>
      <w:r w:rsidR="0066484E">
        <w:rPr>
          <w:rFonts w:cs="Arial"/>
          <w:color w:val="000000" w:themeColor="text1"/>
          <w:sz w:val="20"/>
          <w:lang w:val="en-US" w:eastAsia="en-US"/>
        </w:rPr>
        <w:t xml:space="preserve">r feels confident and safe to do so, they </w:t>
      </w:r>
      <w:r w:rsidRPr="00185AD0">
        <w:rPr>
          <w:rFonts w:cs="Arial"/>
          <w:color w:val="000000" w:themeColor="text1"/>
          <w:sz w:val="20"/>
          <w:lang w:val="en-US" w:eastAsia="en-US"/>
        </w:rPr>
        <w:t xml:space="preserve">may contact the alleged perpetrator </w:t>
      </w:r>
      <w:r w:rsidR="0066484E">
        <w:rPr>
          <w:rFonts w:cs="Arial"/>
          <w:color w:val="000000" w:themeColor="text1"/>
          <w:sz w:val="20"/>
          <w:lang w:val="en-US" w:eastAsia="en-US"/>
        </w:rPr>
        <w:t>to tell them that the behavior is unwelcome and requesting it cease</w:t>
      </w:r>
      <w:r w:rsidRPr="00185AD0">
        <w:rPr>
          <w:rFonts w:cs="Arial"/>
          <w:color w:val="000000" w:themeColor="text1"/>
          <w:sz w:val="20"/>
          <w:lang w:val="en-US" w:eastAsia="en-US"/>
        </w:rPr>
        <w:t xml:space="preserve">.  This may be done orally or in writing. </w:t>
      </w:r>
      <w:r w:rsidRPr="00185AD0">
        <w:rPr>
          <w:sz w:val="20"/>
        </w:rPr>
        <w:t xml:space="preserve">The alleged perpetrator may recognise and cease the behaviour to the complainant’s satisfaction. </w:t>
      </w:r>
      <w:r w:rsidR="0066484E">
        <w:rPr>
          <w:sz w:val="20"/>
        </w:rPr>
        <w:t>This option is not appropriate for incidents relating to sexual violence.</w:t>
      </w:r>
    </w:p>
    <w:p w14:paraId="46945435" w14:textId="458EF718" w:rsidR="002171C4" w:rsidRDefault="00E866FA" w:rsidP="00912749">
      <w:pPr>
        <w:ind w:left="1152"/>
        <w:rPr>
          <w:rFonts w:cs="Arial"/>
          <w:color w:val="000000" w:themeColor="text1"/>
          <w:sz w:val="20"/>
          <w:lang w:val="en-US" w:eastAsia="en-US"/>
        </w:rPr>
      </w:pPr>
      <w:r w:rsidRPr="00185AD0">
        <w:rPr>
          <w:rFonts w:cs="Arial"/>
          <w:color w:val="000000" w:themeColor="text1"/>
          <w:sz w:val="20"/>
          <w:lang w:val="en-US" w:eastAsia="en-US"/>
        </w:rPr>
        <w:t>If an individual engages in self-help and the alleged perpetrator continues the offending behavio</w:t>
      </w:r>
      <w:r w:rsidR="0090259F">
        <w:rPr>
          <w:rFonts w:cs="Arial"/>
          <w:color w:val="000000" w:themeColor="text1"/>
          <w:sz w:val="20"/>
          <w:lang w:val="en-US" w:eastAsia="en-US"/>
        </w:rPr>
        <w:t>u</w:t>
      </w:r>
      <w:r w:rsidRPr="00185AD0">
        <w:rPr>
          <w:rFonts w:cs="Arial"/>
          <w:color w:val="000000" w:themeColor="text1"/>
          <w:sz w:val="20"/>
          <w:lang w:val="en-US" w:eastAsia="en-US"/>
        </w:rPr>
        <w:t xml:space="preserve">r, they </w:t>
      </w:r>
      <w:r w:rsidR="0066484E">
        <w:rPr>
          <w:rFonts w:cs="Arial"/>
          <w:color w:val="000000" w:themeColor="text1"/>
          <w:sz w:val="20"/>
          <w:lang w:val="en-US" w:eastAsia="en-US"/>
        </w:rPr>
        <w:t xml:space="preserve">can </w:t>
      </w:r>
      <w:r w:rsidR="00912749" w:rsidRPr="00185AD0">
        <w:rPr>
          <w:rFonts w:cs="Arial"/>
          <w:color w:val="000000" w:themeColor="text1"/>
          <w:sz w:val="20"/>
          <w:lang w:val="en-US" w:eastAsia="en-US"/>
        </w:rPr>
        <w:t xml:space="preserve">seek </w:t>
      </w:r>
      <w:r w:rsidRPr="00185AD0">
        <w:rPr>
          <w:rFonts w:cs="Arial"/>
          <w:color w:val="000000" w:themeColor="text1"/>
          <w:sz w:val="20"/>
          <w:lang w:val="en-US" w:eastAsia="en-US"/>
        </w:rPr>
        <w:t>further</w:t>
      </w:r>
      <w:r w:rsidR="00912749" w:rsidRPr="00185AD0">
        <w:rPr>
          <w:rFonts w:cs="Arial"/>
          <w:color w:val="000000" w:themeColor="text1"/>
          <w:sz w:val="20"/>
          <w:lang w:val="en-US" w:eastAsia="en-US"/>
        </w:rPr>
        <w:t xml:space="preserve"> </w:t>
      </w:r>
      <w:r w:rsidRPr="00185AD0">
        <w:rPr>
          <w:rFonts w:cs="Arial"/>
          <w:color w:val="000000" w:themeColor="text1"/>
          <w:sz w:val="20"/>
          <w:lang w:val="en-US" w:eastAsia="en-US"/>
        </w:rPr>
        <w:t>information</w:t>
      </w:r>
      <w:r w:rsidR="00912749" w:rsidRPr="00185AD0">
        <w:rPr>
          <w:rFonts w:cs="Arial"/>
          <w:color w:val="000000" w:themeColor="text1"/>
          <w:sz w:val="20"/>
          <w:lang w:val="en-US" w:eastAsia="en-US"/>
        </w:rPr>
        <w:t xml:space="preserve"> </w:t>
      </w:r>
      <w:r w:rsidRPr="00185AD0">
        <w:rPr>
          <w:rFonts w:cs="Arial"/>
          <w:color w:val="000000" w:themeColor="text1"/>
          <w:sz w:val="20"/>
          <w:lang w:val="en-US" w:eastAsia="en-US"/>
        </w:rPr>
        <w:t xml:space="preserve">through informal disclosure, </w:t>
      </w:r>
      <w:r w:rsidR="00912749" w:rsidRPr="00185AD0">
        <w:rPr>
          <w:rFonts w:cs="Arial"/>
          <w:color w:val="000000" w:themeColor="text1"/>
          <w:sz w:val="20"/>
          <w:lang w:val="en-US" w:eastAsia="en-US"/>
        </w:rPr>
        <w:t>or lodge a formal concern</w:t>
      </w:r>
      <w:r w:rsidRPr="00185AD0">
        <w:rPr>
          <w:rFonts w:cs="Arial"/>
          <w:color w:val="000000" w:themeColor="text1"/>
          <w:sz w:val="20"/>
          <w:lang w:val="en-US" w:eastAsia="en-US"/>
        </w:rPr>
        <w:t>.</w:t>
      </w:r>
    </w:p>
    <w:p w14:paraId="18AA3E0B" w14:textId="77777777" w:rsidR="002171C4" w:rsidRDefault="002171C4">
      <w:pPr>
        <w:rPr>
          <w:rFonts w:cs="Arial"/>
          <w:color w:val="000000" w:themeColor="text1"/>
          <w:sz w:val="20"/>
          <w:lang w:val="en-US" w:eastAsia="en-US"/>
        </w:rPr>
      </w:pPr>
      <w:r>
        <w:rPr>
          <w:rFonts w:cs="Arial"/>
          <w:color w:val="000000" w:themeColor="text1"/>
          <w:sz w:val="20"/>
          <w:lang w:val="en-US" w:eastAsia="en-US"/>
        </w:rPr>
        <w:br w:type="page"/>
      </w:r>
    </w:p>
    <w:p w14:paraId="436F4BDF" w14:textId="77777777" w:rsidR="00912749" w:rsidRPr="00185AD0" w:rsidRDefault="00912749" w:rsidP="00B06475">
      <w:pPr>
        <w:pStyle w:val="ListParagraph"/>
        <w:numPr>
          <w:ilvl w:val="2"/>
          <w:numId w:val="2"/>
        </w:numPr>
        <w:tabs>
          <w:tab w:val="left" w:pos="1985"/>
        </w:tabs>
        <w:rPr>
          <w:sz w:val="20"/>
        </w:rPr>
      </w:pPr>
      <w:r w:rsidRPr="00185AD0">
        <w:rPr>
          <w:sz w:val="20"/>
        </w:rPr>
        <w:lastRenderedPageBreak/>
        <w:t xml:space="preserve">Seeking assistance </w:t>
      </w:r>
    </w:p>
    <w:p w14:paraId="34D4E13B" w14:textId="679A4EC1" w:rsidR="00E866FA" w:rsidRPr="00185AD0" w:rsidRDefault="00912749" w:rsidP="00912749">
      <w:pPr>
        <w:tabs>
          <w:tab w:val="left" w:pos="1985"/>
        </w:tabs>
        <w:ind w:left="1152"/>
        <w:rPr>
          <w:sz w:val="20"/>
        </w:rPr>
      </w:pPr>
      <w:r w:rsidRPr="00185AD0">
        <w:rPr>
          <w:sz w:val="20"/>
        </w:rPr>
        <w:t xml:space="preserve">The individual may request a relevant staff member or an appropriate student representative organisation to raise the matter with the </w:t>
      </w:r>
      <w:r w:rsidR="0066484E">
        <w:rPr>
          <w:sz w:val="20"/>
        </w:rPr>
        <w:t xml:space="preserve">alleged </w:t>
      </w:r>
      <w:r w:rsidRPr="00185AD0">
        <w:rPr>
          <w:sz w:val="20"/>
        </w:rPr>
        <w:t>perpetrator on their behalf.</w:t>
      </w:r>
      <w:r w:rsidR="00E866FA" w:rsidRPr="00185AD0">
        <w:rPr>
          <w:sz w:val="20"/>
        </w:rPr>
        <w:t xml:space="preserve"> </w:t>
      </w:r>
      <w:r w:rsidRPr="00185AD0">
        <w:rPr>
          <w:sz w:val="20"/>
        </w:rPr>
        <w:t xml:space="preserve"> </w:t>
      </w:r>
    </w:p>
    <w:p w14:paraId="1FBE82F4" w14:textId="61481A0B" w:rsidR="00912749" w:rsidRPr="00185AD0" w:rsidRDefault="00912749" w:rsidP="00912749">
      <w:pPr>
        <w:tabs>
          <w:tab w:val="left" w:pos="1985"/>
        </w:tabs>
        <w:ind w:left="1152"/>
        <w:rPr>
          <w:sz w:val="20"/>
        </w:rPr>
      </w:pPr>
      <w:r w:rsidRPr="00185AD0">
        <w:rPr>
          <w:sz w:val="20"/>
        </w:rPr>
        <w:t xml:space="preserve">Staff are encouraged to refer the matter to a </w:t>
      </w:r>
      <w:hyperlink r:id="rId40" w:history="1">
        <w:r w:rsidRPr="00E92390">
          <w:rPr>
            <w:rStyle w:val="Hyperlink"/>
            <w:sz w:val="20"/>
          </w:rPr>
          <w:t>HDCO</w:t>
        </w:r>
      </w:hyperlink>
      <w:r w:rsidRPr="00185AD0">
        <w:rPr>
          <w:sz w:val="20"/>
        </w:rPr>
        <w:t xml:space="preserve"> or </w:t>
      </w:r>
      <w:r w:rsidR="0066484E">
        <w:rPr>
          <w:sz w:val="20"/>
        </w:rPr>
        <w:t>contact the</w:t>
      </w:r>
      <w:r w:rsidRPr="00185AD0">
        <w:rPr>
          <w:sz w:val="20"/>
        </w:rPr>
        <w:t xml:space="preserve"> </w:t>
      </w:r>
      <w:hyperlink r:id="rId41" w:history="1">
        <w:r w:rsidRPr="00E92390">
          <w:rPr>
            <w:rStyle w:val="Hyperlink"/>
            <w:rFonts w:cs="Arial"/>
            <w:sz w:val="20"/>
            <w:lang w:val="en-US" w:eastAsia="en-US"/>
          </w:rPr>
          <w:t>Counsellor (Violence Response and Prevention)</w:t>
        </w:r>
      </w:hyperlink>
      <w:r w:rsidRPr="00185AD0">
        <w:rPr>
          <w:sz w:val="20"/>
        </w:rPr>
        <w:t xml:space="preserve"> if they are approached by a student with a matter that they are not equipped to deal with. </w:t>
      </w:r>
    </w:p>
    <w:p w14:paraId="6AB2956B" w14:textId="77777777" w:rsidR="00912749" w:rsidRPr="00185AD0" w:rsidRDefault="00912749" w:rsidP="00B06475">
      <w:pPr>
        <w:pStyle w:val="ListParagraph"/>
        <w:numPr>
          <w:ilvl w:val="2"/>
          <w:numId w:val="2"/>
        </w:numPr>
        <w:rPr>
          <w:sz w:val="20"/>
        </w:rPr>
      </w:pPr>
      <w:r w:rsidRPr="00185AD0">
        <w:rPr>
          <w:rFonts w:cs="Arial"/>
          <w:color w:val="000000" w:themeColor="text1"/>
          <w:sz w:val="20"/>
          <w:lang w:val="en-US" w:eastAsia="en-US"/>
        </w:rPr>
        <w:t>Further resources</w:t>
      </w:r>
    </w:p>
    <w:p w14:paraId="601B0E59" w14:textId="4223DF36" w:rsidR="00912749" w:rsidRPr="00185AD0" w:rsidRDefault="00912749" w:rsidP="00912749">
      <w:pPr>
        <w:ind w:left="1152"/>
        <w:rPr>
          <w:sz w:val="20"/>
        </w:rPr>
      </w:pPr>
      <w:r w:rsidRPr="00185AD0">
        <w:rPr>
          <w:rFonts w:cs="Arial"/>
          <w:color w:val="000000" w:themeColor="text1"/>
          <w:sz w:val="20"/>
          <w:lang w:val="en-US" w:eastAsia="en-US"/>
        </w:rPr>
        <w:t xml:space="preserve">To support students wanting to engage in the self-help option the University provides additional information in the form of a </w:t>
      </w:r>
      <w:hyperlink r:id="rId42" w:history="1">
        <w:r w:rsidR="00E866FA" w:rsidRPr="00185AD0">
          <w:rPr>
            <w:rStyle w:val="Hyperlink"/>
            <w:rFonts w:cs="Arial"/>
            <w:sz w:val="20"/>
            <w:lang w:val="en-US" w:eastAsia="en-US"/>
          </w:rPr>
          <w:t>Self-h</w:t>
        </w:r>
        <w:r w:rsidRPr="00185AD0">
          <w:rPr>
            <w:rStyle w:val="Hyperlink"/>
            <w:rFonts w:cs="Arial"/>
            <w:sz w:val="20"/>
            <w:lang w:val="en-US" w:eastAsia="en-US"/>
          </w:rPr>
          <w:t>elp website</w:t>
        </w:r>
      </w:hyperlink>
      <w:r w:rsidRPr="00185AD0">
        <w:rPr>
          <w:rFonts w:cs="Arial"/>
          <w:color w:val="000000" w:themeColor="text1"/>
          <w:sz w:val="20"/>
          <w:lang w:val="en-US" w:eastAsia="en-US"/>
        </w:rPr>
        <w:t>.</w:t>
      </w:r>
    </w:p>
    <w:p w14:paraId="09025C6E" w14:textId="7617E54B" w:rsidR="00912749" w:rsidRPr="00185AD0" w:rsidRDefault="00912749" w:rsidP="00B06475">
      <w:pPr>
        <w:numPr>
          <w:ilvl w:val="1"/>
          <w:numId w:val="2"/>
        </w:numPr>
        <w:rPr>
          <w:rFonts w:cs="Arial"/>
          <w:b/>
          <w:sz w:val="20"/>
        </w:rPr>
      </w:pPr>
      <w:bookmarkStart w:id="6" w:name="Informal_Disclosure"/>
      <w:r w:rsidRPr="00185AD0">
        <w:rPr>
          <w:rFonts w:cs="Arial"/>
          <w:b/>
          <w:sz w:val="20"/>
        </w:rPr>
        <w:t>Informal disclosure</w:t>
      </w:r>
    </w:p>
    <w:bookmarkEnd w:id="6"/>
    <w:p w14:paraId="3AA0913F" w14:textId="77777777" w:rsidR="003F2538" w:rsidRPr="00185AD0" w:rsidRDefault="003F2538" w:rsidP="003F2538">
      <w:pPr>
        <w:pStyle w:val="ListParagraph"/>
        <w:ind w:left="1146"/>
        <w:rPr>
          <w:sz w:val="20"/>
        </w:rPr>
      </w:pPr>
      <w:r w:rsidRPr="00185AD0">
        <w:rPr>
          <w:sz w:val="20"/>
        </w:rPr>
        <w:t xml:space="preserve">If an individual does not wish to engage in self-help, or self-help has been insufficient in dealing with the issue, they may wish to disclose the incident to the University without taking action against the alleged perpetrator. </w:t>
      </w:r>
    </w:p>
    <w:p w14:paraId="3CF0FAF3" w14:textId="650E122B" w:rsidR="003F2538" w:rsidRPr="00185AD0" w:rsidRDefault="003F2538" w:rsidP="003F2538">
      <w:pPr>
        <w:ind w:left="1152"/>
        <w:rPr>
          <w:sz w:val="20"/>
        </w:rPr>
      </w:pPr>
      <w:r w:rsidRPr="00185AD0">
        <w:rPr>
          <w:sz w:val="20"/>
        </w:rPr>
        <w:t>Informal disclosures are to inform the University of risks and events and will not result in a</w:t>
      </w:r>
      <w:r w:rsidR="002A4167">
        <w:rPr>
          <w:sz w:val="20"/>
        </w:rPr>
        <w:t>n investigation</w:t>
      </w:r>
      <w:r w:rsidR="004611D7">
        <w:rPr>
          <w:sz w:val="20"/>
        </w:rPr>
        <w:t xml:space="preserve"> </w:t>
      </w:r>
      <w:r w:rsidR="002A4167">
        <w:rPr>
          <w:sz w:val="20"/>
        </w:rPr>
        <w:t>or referral of</w:t>
      </w:r>
      <w:r w:rsidRPr="00185AD0">
        <w:rPr>
          <w:sz w:val="20"/>
        </w:rPr>
        <w:t xml:space="preserve"> an alleged perpetrator under the </w:t>
      </w:r>
      <w:r w:rsidRPr="005C0771">
        <w:rPr>
          <w:i/>
          <w:sz w:val="20"/>
        </w:rPr>
        <w:t>Student Misconduct Policy</w:t>
      </w:r>
      <w:r w:rsidRPr="00185AD0">
        <w:rPr>
          <w:sz w:val="20"/>
        </w:rPr>
        <w:t xml:space="preserve"> or </w:t>
      </w:r>
      <w:r w:rsidRPr="005C0771">
        <w:rPr>
          <w:i/>
          <w:sz w:val="20"/>
        </w:rPr>
        <w:t>Student Misconduct Procedures</w:t>
      </w:r>
      <w:r w:rsidRPr="00185AD0">
        <w:rPr>
          <w:sz w:val="20"/>
        </w:rPr>
        <w:t>.</w:t>
      </w:r>
    </w:p>
    <w:p w14:paraId="03D806AF" w14:textId="77777777" w:rsidR="003F2538" w:rsidRPr="00185AD0" w:rsidRDefault="003F2538" w:rsidP="00B06475">
      <w:pPr>
        <w:pStyle w:val="ListParagraph"/>
        <w:numPr>
          <w:ilvl w:val="2"/>
          <w:numId w:val="2"/>
        </w:numPr>
        <w:rPr>
          <w:rFonts w:cs="Arial"/>
          <w:color w:val="000000" w:themeColor="text1"/>
          <w:sz w:val="20"/>
          <w:lang w:val="en-US" w:eastAsia="en-US"/>
        </w:rPr>
      </w:pPr>
      <w:r w:rsidRPr="00185AD0">
        <w:rPr>
          <w:rFonts w:cs="Arial"/>
          <w:color w:val="000000" w:themeColor="text1"/>
          <w:sz w:val="20"/>
          <w:lang w:val="en-US" w:eastAsia="en-US"/>
        </w:rPr>
        <w:t>Verbal disclosure</w:t>
      </w:r>
    </w:p>
    <w:p w14:paraId="11852937" w14:textId="45EE6872" w:rsidR="003F2538" w:rsidRPr="00185AD0" w:rsidRDefault="003F2538" w:rsidP="003F2538">
      <w:pPr>
        <w:pStyle w:val="ListParagraph"/>
        <w:ind w:left="1146"/>
        <w:rPr>
          <w:sz w:val="20"/>
        </w:rPr>
      </w:pPr>
      <w:r w:rsidRPr="00185AD0">
        <w:rPr>
          <w:sz w:val="20"/>
        </w:rPr>
        <w:t xml:space="preserve">The individual may choose to provide a verbal account of the incident to a staff member, fellow student or other </w:t>
      </w:r>
      <w:r w:rsidR="00632D88">
        <w:rPr>
          <w:sz w:val="20"/>
        </w:rPr>
        <w:t>entity</w:t>
      </w:r>
      <w:r w:rsidRPr="00185AD0">
        <w:rPr>
          <w:sz w:val="20"/>
        </w:rPr>
        <w:t xml:space="preserve"> such a</w:t>
      </w:r>
      <w:r w:rsidR="00EE4D47" w:rsidRPr="00185AD0">
        <w:rPr>
          <w:sz w:val="20"/>
        </w:rPr>
        <w:t xml:space="preserve">s their student organisation or </w:t>
      </w:r>
      <w:hyperlink r:id="rId43" w:history="1">
        <w:r w:rsidR="00EE4D47" w:rsidRPr="00947F40">
          <w:rPr>
            <w:rStyle w:val="Hyperlink"/>
            <w:sz w:val="20"/>
          </w:rPr>
          <w:t>HDCO</w:t>
        </w:r>
      </w:hyperlink>
      <w:r w:rsidR="00EE4D47" w:rsidRPr="00185AD0">
        <w:rPr>
          <w:sz w:val="20"/>
        </w:rPr>
        <w:t xml:space="preserve"> in order to gain information about their support and reporting options. </w:t>
      </w:r>
    </w:p>
    <w:p w14:paraId="3C8ADAF4" w14:textId="77777777" w:rsidR="003F2538" w:rsidRPr="00185AD0" w:rsidRDefault="003F2538" w:rsidP="00B06475">
      <w:pPr>
        <w:pStyle w:val="ListParagraph"/>
        <w:numPr>
          <w:ilvl w:val="2"/>
          <w:numId w:val="2"/>
        </w:numPr>
        <w:rPr>
          <w:sz w:val="20"/>
        </w:rPr>
      </w:pPr>
      <w:r w:rsidRPr="00185AD0">
        <w:rPr>
          <w:sz w:val="20"/>
        </w:rPr>
        <w:t>Online disclosure</w:t>
      </w:r>
    </w:p>
    <w:p w14:paraId="35FE906B" w14:textId="63DA6A18" w:rsidR="003F2538" w:rsidRPr="00185AD0" w:rsidRDefault="003F2538" w:rsidP="003F2538">
      <w:pPr>
        <w:ind w:left="1152"/>
        <w:rPr>
          <w:sz w:val="20"/>
        </w:rPr>
      </w:pPr>
      <w:r w:rsidRPr="00185AD0">
        <w:rPr>
          <w:sz w:val="20"/>
        </w:rPr>
        <w:t>An individual may choose to record an informal disclosure</w:t>
      </w:r>
      <w:r w:rsidR="00EE4D47" w:rsidRPr="00185AD0">
        <w:rPr>
          <w:sz w:val="20"/>
        </w:rPr>
        <w:t xml:space="preserve"> online, providing relevant details about the incident</w:t>
      </w:r>
      <w:r w:rsidRPr="00185AD0">
        <w:rPr>
          <w:sz w:val="20"/>
        </w:rPr>
        <w:t xml:space="preserve"> via the</w:t>
      </w:r>
      <w:r w:rsidR="009B7209" w:rsidRPr="00B26D72">
        <w:rPr>
          <w:sz w:val="20"/>
        </w:rPr>
        <w:t xml:space="preserve"> </w:t>
      </w:r>
      <w:r w:rsidR="009B7209" w:rsidRPr="00B26D72">
        <w:rPr>
          <w:i/>
          <w:sz w:val="20"/>
        </w:rPr>
        <w:t>Report a Concern Form</w:t>
      </w:r>
      <w:r w:rsidR="00EE4D47" w:rsidRPr="00185AD0">
        <w:rPr>
          <w:sz w:val="20"/>
        </w:rPr>
        <w:t xml:space="preserve">.  The form </w:t>
      </w:r>
      <w:r w:rsidRPr="00185AD0">
        <w:rPr>
          <w:sz w:val="20"/>
        </w:rPr>
        <w:t>provides the option to select ‘informal disclosure’</w:t>
      </w:r>
      <w:r w:rsidR="00EE4D47" w:rsidRPr="00185AD0">
        <w:rPr>
          <w:sz w:val="20"/>
        </w:rPr>
        <w:t>.</w:t>
      </w:r>
    </w:p>
    <w:p w14:paraId="01F7212E" w14:textId="58D5DAD1" w:rsidR="003F2538" w:rsidRPr="00185AD0" w:rsidRDefault="003F2538" w:rsidP="003F2538">
      <w:pPr>
        <w:ind w:left="1152"/>
        <w:rPr>
          <w:sz w:val="20"/>
        </w:rPr>
      </w:pPr>
      <w:r w:rsidRPr="00185AD0">
        <w:rPr>
          <w:sz w:val="20"/>
        </w:rPr>
        <w:t xml:space="preserve">A staff member or other </w:t>
      </w:r>
      <w:r w:rsidR="009A5663">
        <w:rPr>
          <w:sz w:val="20"/>
        </w:rPr>
        <w:t>responder</w:t>
      </w:r>
      <w:r w:rsidRPr="00185AD0">
        <w:rPr>
          <w:sz w:val="20"/>
        </w:rPr>
        <w:t xml:space="preserve"> may lodge a form on behalf of another individual, at their request. The individual can choose to disclose their identity or remain anonymous. </w:t>
      </w:r>
    </w:p>
    <w:p w14:paraId="00C0A00E" w14:textId="674F3D28" w:rsidR="003F2538" w:rsidRPr="00185AD0" w:rsidRDefault="00EE4D47" w:rsidP="003F2538">
      <w:pPr>
        <w:ind w:left="1152"/>
        <w:rPr>
          <w:sz w:val="20"/>
        </w:rPr>
      </w:pPr>
      <w:r w:rsidRPr="00185AD0">
        <w:rPr>
          <w:sz w:val="20"/>
        </w:rPr>
        <w:t>An anonymous disclosure</w:t>
      </w:r>
      <w:r w:rsidR="003F2538" w:rsidRPr="00185AD0">
        <w:rPr>
          <w:sz w:val="20"/>
        </w:rPr>
        <w:t xml:space="preserve"> is appropriate if the </w:t>
      </w:r>
      <w:r w:rsidR="002918A5">
        <w:rPr>
          <w:sz w:val="20"/>
        </w:rPr>
        <w:t>individual</w:t>
      </w:r>
      <w:r w:rsidR="003F2538" w:rsidRPr="00185AD0">
        <w:rPr>
          <w:sz w:val="20"/>
        </w:rPr>
        <w:t xml:space="preserve"> does not wish the University to respond to the disclosure but would like a record made of the incident to identify underlying issues</w:t>
      </w:r>
      <w:r w:rsidRPr="00185AD0">
        <w:rPr>
          <w:sz w:val="20"/>
        </w:rPr>
        <w:t>, risks</w:t>
      </w:r>
      <w:r w:rsidR="003F2538" w:rsidRPr="00185AD0">
        <w:rPr>
          <w:sz w:val="20"/>
        </w:rPr>
        <w:t xml:space="preserve"> or trends.</w:t>
      </w:r>
    </w:p>
    <w:p w14:paraId="78C8F15B" w14:textId="775881FB" w:rsidR="003F2538" w:rsidRPr="00185AD0" w:rsidRDefault="003F2538" w:rsidP="003F2538">
      <w:pPr>
        <w:ind w:left="1152"/>
        <w:rPr>
          <w:sz w:val="20"/>
        </w:rPr>
      </w:pPr>
      <w:r w:rsidRPr="00185AD0">
        <w:rPr>
          <w:sz w:val="20"/>
        </w:rPr>
        <w:t xml:space="preserve">Each </w:t>
      </w:r>
      <w:r w:rsidR="00EE4D47" w:rsidRPr="00185AD0">
        <w:rPr>
          <w:sz w:val="20"/>
        </w:rPr>
        <w:t xml:space="preserve">online </w:t>
      </w:r>
      <w:r w:rsidRPr="00185AD0">
        <w:rPr>
          <w:sz w:val="20"/>
        </w:rPr>
        <w:t>disclosure will be provided with a unique identifying number, which can be used at any time following an incident should a complainant cho</w:t>
      </w:r>
      <w:r w:rsidR="00CE2B04">
        <w:rPr>
          <w:sz w:val="20"/>
        </w:rPr>
        <w:t>o</w:t>
      </w:r>
      <w:r w:rsidRPr="00185AD0">
        <w:rPr>
          <w:sz w:val="20"/>
        </w:rPr>
        <w:t>se to raise a formal concern</w:t>
      </w:r>
      <w:r w:rsidR="005F1773">
        <w:rPr>
          <w:sz w:val="20"/>
        </w:rPr>
        <w:t xml:space="preserve"> and where the alleged perpetrator remains a student of the University</w:t>
      </w:r>
      <w:r w:rsidRPr="00185AD0">
        <w:rPr>
          <w:sz w:val="20"/>
        </w:rPr>
        <w:t xml:space="preserve">. </w:t>
      </w:r>
    </w:p>
    <w:p w14:paraId="4FE030B4" w14:textId="307ABB1D" w:rsidR="003F2538" w:rsidRPr="00185AD0" w:rsidRDefault="00686F93" w:rsidP="00B06475">
      <w:pPr>
        <w:pStyle w:val="ListParagraph"/>
        <w:numPr>
          <w:ilvl w:val="2"/>
          <w:numId w:val="2"/>
        </w:numPr>
        <w:rPr>
          <w:sz w:val="20"/>
        </w:rPr>
      </w:pPr>
      <w:r>
        <w:rPr>
          <w:sz w:val="20"/>
        </w:rPr>
        <w:t>University response to a disclosure</w:t>
      </w:r>
    </w:p>
    <w:p w14:paraId="6E82A704" w14:textId="79DB86B4" w:rsidR="003F2538" w:rsidRPr="00185AD0" w:rsidRDefault="003F2538" w:rsidP="003F2538">
      <w:pPr>
        <w:ind w:left="1152"/>
        <w:rPr>
          <w:sz w:val="20"/>
        </w:rPr>
      </w:pPr>
      <w:r w:rsidRPr="00185AD0">
        <w:rPr>
          <w:sz w:val="20"/>
        </w:rPr>
        <w:t xml:space="preserve">The University’s response to an informal disclosure will, to the extent possible, be guided by the wishes of the </w:t>
      </w:r>
      <w:r w:rsidR="002918A5">
        <w:rPr>
          <w:sz w:val="20"/>
        </w:rPr>
        <w:t>complainant</w:t>
      </w:r>
      <w:r w:rsidRPr="00185AD0">
        <w:rPr>
          <w:sz w:val="20"/>
        </w:rPr>
        <w:t xml:space="preserve">. In this regard, the affected </w:t>
      </w:r>
      <w:r w:rsidR="002918A5">
        <w:rPr>
          <w:sz w:val="20"/>
        </w:rPr>
        <w:t>individual</w:t>
      </w:r>
      <w:r w:rsidRPr="00185AD0">
        <w:rPr>
          <w:sz w:val="20"/>
        </w:rPr>
        <w:t xml:space="preserve"> may request the University provide incident related supports and resources, facilitate reasonable academic adjustments, and/or implement precautionary actions. </w:t>
      </w:r>
    </w:p>
    <w:p w14:paraId="254E23FD" w14:textId="79A2EB76" w:rsidR="003F2538" w:rsidRPr="00185AD0" w:rsidRDefault="003F2538" w:rsidP="003F2538">
      <w:pPr>
        <w:ind w:left="1146"/>
        <w:rPr>
          <w:rFonts w:cs="Arial"/>
          <w:b/>
          <w:sz w:val="20"/>
        </w:rPr>
      </w:pPr>
      <w:r w:rsidRPr="00185AD0">
        <w:rPr>
          <w:sz w:val="20"/>
        </w:rPr>
        <w:t xml:space="preserve">If the complainant wishes action to be taken </w:t>
      </w:r>
      <w:r w:rsidR="002512EA">
        <w:rPr>
          <w:sz w:val="20"/>
        </w:rPr>
        <w:t>in relation to</w:t>
      </w:r>
      <w:r w:rsidR="002512EA" w:rsidRPr="00185AD0">
        <w:rPr>
          <w:sz w:val="20"/>
        </w:rPr>
        <w:t xml:space="preserve"> </w:t>
      </w:r>
      <w:r w:rsidRPr="00185AD0">
        <w:rPr>
          <w:sz w:val="20"/>
        </w:rPr>
        <w:t xml:space="preserve">the </w:t>
      </w:r>
      <w:r w:rsidR="002A4167">
        <w:rPr>
          <w:sz w:val="20"/>
        </w:rPr>
        <w:t xml:space="preserve">alleged </w:t>
      </w:r>
      <w:r w:rsidRPr="00185AD0">
        <w:rPr>
          <w:sz w:val="20"/>
        </w:rPr>
        <w:t xml:space="preserve">perpetrator then a formal concern should be lodged in </w:t>
      </w:r>
      <w:r w:rsidR="002918A5">
        <w:rPr>
          <w:sz w:val="20"/>
        </w:rPr>
        <w:t>order to give the alleged perpetrator</w:t>
      </w:r>
      <w:r w:rsidRPr="00185AD0">
        <w:rPr>
          <w:sz w:val="20"/>
        </w:rPr>
        <w:t xml:space="preserve"> the opportunity to respond to the allegations, ensuring procedural fair</w:t>
      </w:r>
      <w:r w:rsidR="002918A5">
        <w:rPr>
          <w:sz w:val="20"/>
        </w:rPr>
        <w:t>ness.</w:t>
      </w:r>
    </w:p>
    <w:p w14:paraId="41C76B2A" w14:textId="6C39CA57" w:rsidR="003F2538" w:rsidRPr="00185AD0" w:rsidRDefault="003F2538" w:rsidP="00B06475">
      <w:pPr>
        <w:numPr>
          <w:ilvl w:val="1"/>
          <w:numId w:val="2"/>
        </w:numPr>
        <w:rPr>
          <w:rFonts w:cs="Arial"/>
          <w:b/>
          <w:sz w:val="20"/>
        </w:rPr>
      </w:pPr>
      <w:bookmarkStart w:id="7" w:name="Formal_Concern"/>
      <w:r w:rsidRPr="00185AD0">
        <w:rPr>
          <w:rFonts w:cs="Arial"/>
          <w:b/>
          <w:sz w:val="20"/>
        </w:rPr>
        <w:t>Formal concern</w:t>
      </w:r>
    </w:p>
    <w:bookmarkEnd w:id="7"/>
    <w:p w14:paraId="1A670453" w14:textId="0D0A38E5" w:rsidR="00346EDC" w:rsidRPr="00185AD0" w:rsidRDefault="00346EDC" w:rsidP="00346EDC">
      <w:pPr>
        <w:ind w:left="1146"/>
        <w:rPr>
          <w:rFonts w:cs="Arial"/>
          <w:sz w:val="20"/>
        </w:rPr>
      </w:pPr>
      <w:r w:rsidRPr="00185AD0">
        <w:rPr>
          <w:rFonts w:cs="Arial"/>
          <w:sz w:val="20"/>
        </w:rPr>
        <w:t>At any time, an individual may lodge a formal concern through the</w:t>
      </w:r>
      <w:r w:rsidR="009B7209" w:rsidRPr="00B26D72">
        <w:rPr>
          <w:rFonts w:cs="Arial"/>
          <w:sz w:val="20"/>
        </w:rPr>
        <w:t xml:space="preserve"> </w:t>
      </w:r>
      <w:r w:rsidR="009B7209" w:rsidRPr="002E5EAE">
        <w:rPr>
          <w:i/>
          <w:sz w:val="20"/>
        </w:rPr>
        <w:t>Report a Concern Form</w:t>
      </w:r>
      <w:r w:rsidRPr="00185AD0">
        <w:rPr>
          <w:rFonts w:cs="Arial"/>
          <w:sz w:val="20"/>
        </w:rPr>
        <w:t xml:space="preserve">. A staff member, student, representative of a student organisation or other </w:t>
      </w:r>
      <w:r w:rsidR="00632D88">
        <w:rPr>
          <w:rFonts w:cs="Arial"/>
          <w:sz w:val="20"/>
        </w:rPr>
        <w:t>entity</w:t>
      </w:r>
      <w:r w:rsidRPr="00185AD0">
        <w:rPr>
          <w:rFonts w:cs="Arial"/>
          <w:sz w:val="20"/>
        </w:rPr>
        <w:t xml:space="preserve"> may lodge a form on behalf of another individual, on their request. The complainant can disclose their identity or remain anonymous. </w:t>
      </w:r>
    </w:p>
    <w:p w14:paraId="7D1DA45D" w14:textId="5429EC9A" w:rsidR="00346EDC" w:rsidRPr="00185AD0" w:rsidRDefault="00EE4D47" w:rsidP="00346EDC">
      <w:pPr>
        <w:ind w:left="1146"/>
        <w:rPr>
          <w:rFonts w:cs="Arial"/>
          <w:sz w:val="20"/>
        </w:rPr>
      </w:pPr>
      <w:r w:rsidRPr="00185AD0">
        <w:rPr>
          <w:rFonts w:cs="Arial"/>
          <w:sz w:val="20"/>
        </w:rPr>
        <w:t>In lodging a formal concern</w:t>
      </w:r>
      <w:r w:rsidR="00346EDC" w:rsidRPr="00185AD0">
        <w:rPr>
          <w:rFonts w:cs="Arial"/>
          <w:sz w:val="20"/>
        </w:rPr>
        <w:t xml:space="preserve">, individuals </w:t>
      </w:r>
      <w:r w:rsidRPr="00185AD0">
        <w:rPr>
          <w:rFonts w:cs="Arial"/>
          <w:sz w:val="20"/>
        </w:rPr>
        <w:t xml:space="preserve">are asked to </w:t>
      </w:r>
      <w:r w:rsidR="00346EDC" w:rsidRPr="00185AD0">
        <w:rPr>
          <w:rFonts w:cs="Arial"/>
          <w:sz w:val="20"/>
        </w:rPr>
        <w:t xml:space="preserve">provide </w:t>
      </w:r>
      <w:r w:rsidRPr="00185AD0">
        <w:rPr>
          <w:rFonts w:cs="Arial"/>
          <w:sz w:val="20"/>
        </w:rPr>
        <w:t>as much information as possible about the incident, including</w:t>
      </w:r>
      <w:r w:rsidR="00346EDC" w:rsidRPr="00185AD0">
        <w:rPr>
          <w:rFonts w:cs="Arial"/>
          <w:sz w:val="20"/>
        </w:rPr>
        <w:t>:</w:t>
      </w:r>
    </w:p>
    <w:p w14:paraId="7537772C" w14:textId="55E49FA0" w:rsidR="00346EDC" w:rsidRPr="00185AD0" w:rsidRDefault="00632D88" w:rsidP="00346EDC">
      <w:pPr>
        <w:pStyle w:val="ListParagraph"/>
        <w:numPr>
          <w:ilvl w:val="0"/>
          <w:numId w:val="8"/>
        </w:numPr>
        <w:ind w:left="1560" w:hanging="426"/>
        <w:rPr>
          <w:rFonts w:cs="Arial"/>
          <w:sz w:val="20"/>
        </w:rPr>
      </w:pPr>
      <w:r>
        <w:rPr>
          <w:rFonts w:cs="Arial"/>
          <w:sz w:val="20"/>
        </w:rPr>
        <w:t>s</w:t>
      </w:r>
      <w:r w:rsidR="00EE4D47" w:rsidRPr="00185AD0">
        <w:rPr>
          <w:rFonts w:cs="Arial"/>
          <w:sz w:val="20"/>
        </w:rPr>
        <w:t xml:space="preserve">pecific </w:t>
      </w:r>
      <w:r w:rsidR="00346EDC" w:rsidRPr="00185AD0">
        <w:rPr>
          <w:rFonts w:cs="Arial"/>
          <w:sz w:val="20"/>
        </w:rPr>
        <w:t>details of the incident (what, when, where and any relevant background information);</w:t>
      </w:r>
    </w:p>
    <w:p w14:paraId="6BE3C8B2" w14:textId="77777777" w:rsidR="00346EDC" w:rsidRPr="00185AD0" w:rsidRDefault="00346EDC" w:rsidP="00346EDC">
      <w:pPr>
        <w:pStyle w:val="ListParagraph"/>
        <w:numPr>
          <w:ilvl w:val="0"/>
          <w:numId w:val="8"/>
        </w:numPr>
        <w:ind w:left="1560" w:hanging="426"/>
        <w:rPr>
          <w:rFonts w:cs="Arial"/>
          <w:sz w:val="20"/>
        </w:rPr>
      </w:pPr>
      <w:r w:rsidRPr="00185AD0">
        <w:rPr>
          <w:rFonts w:cs="Arial"/>
          <w:sz w:val="20"/>
        </w:rPr>
        <w:t>actions they have taken to resolve the issue (if appropriate);</w:t>
      </w:r>
    </w:p>
    <w:p w14:paraId="1C973C4B" w14:textId="33203978" w:rsidR="00346EDC" w:rsidRPr="00185AD0" w:rsidRDefault="00346EDC" w:rsidP="00346EDC">
      <w:pPr>
        <w:pStyle w:val="ListParagraph"/>
        <w:numPr>
          <w:ilvl w:val="0"/>
          <w:numId w:val="8"/>
        </w:numPr>
        <w:ind w:left="1560" w:hanging="426"/>
        <w:rPr>
          <w:rFonts w:cs="Arial"/>
          <w:sz w:val="20"/>
        </w:rPr>
      </w:pPr>
      <w:r w:rsidRPr="00185AD0">
        <w:rPr>
          <w:rFonts w:cs="Arial"/>
          <w:sz w:val="20"/>
        </w:rPr>
        <w:lastRenderedPageBreak/>
        <w:t xml:space="preserve">contact the </w:t>
      </w:r>
      <w:r w:rsidR="002918A5">
        <w:rPr>
          <w:rFonts w:cs="Arial"/>
          <w:sz w:val="20"/>
        </w:rPr>
        <w:t>individual</w:t>
      </w:r>
      <w:r w:rsidRPr="00185AD0">
        <w:rPr>
          <w:rFonts w:cs="Arial"/>
          <w:sz w:val="20"/>
        </w:rPr>
        <w:t xml:space="preserve"> has had with the student who is the subject of the concern;</w:t>
      </w:r>
    </w:p>
    <w:p w14:paraId="70F0C4D0" w14:textId="7B109FBF" w:rsidR="00346EDC" w:rsidRPr="00185AD0" w:rsidRDefault="00346EDC" w:rsidP="00346EDC">
      <w:pPr>
        <w:pStyle w:val="ListParagraph"/>
        <w:numPr>
          <w:ilvl w:val="0"/>
          <w:numId w:val="8"/>
        </w:numPr>
        <w:ind w:left="1560" w:hanging="426"/>
        <w:rPr>
          <w:rFonts w:cs="Arial"/>
          <w:sz w:val="20"/>
        </w:rPr>
      </w:pPr>
      <w:r w:rsidRPr="00185AD0">
        <w:rPr>
          <w:rFonts w:cs="Arial"/>
          <w:sz w:val="20"/>
        </w:rPr>
        <w:t xml:space="preserve">contact the </w:t>
      </w:r>
      <w:r w:rsidR="002918A5">
        <w:rPr>
          <w:rFonts w:cs="Arial"/>
          <w:sz w:val="20"/>
        </w:rPr>
        <w:t xml:space="preserve">individual </w:t>
      </w:r>
      <w:r w:rsidRPr="00185AD0">
        <w:rPr>
          <w:rFonts w:cs="Arial"/>
          <w:sz w:val="20"/>
        </w:rPr>
        <w:t xml:space="preserve">has had with University staff regarding the incident and any outcomes; </w:t>
      </w:r>
    </w:p>
    <w:p w14:paraId="5FBB48E9" w14:textId="77777777" w:rsidR="00346EDC" w:rsidRPr="00185AD0" w:rsidRDefault="00346EDC" w:rsidP="00346EDC">
      <w:pPr>
        <w:pStyle w:val="ListParagraph"/>
        <w:numPr>
          <w:ilvl w:val="0"/>
          <w:numId w:val="8"/>
        </w:numPr>
        <w:ind w:left="1560" w:hanging="426"/>
        <w:rPr>
          <w:rFonts w:cs="Arial"/>
          <w:sz w:val="20"/>
        </w:rPr>
      </w:pPr>
      <w:r w:rsidRPr="00185AD0">
        <w:rPr>
          <w:rFonts w:cs="Arial"/>
          <w:sz w:val="20"/>
        </w:rPr>
        <w:t>whether they want the University to investigate the issue with the alleged perpetrator, bearing in mind procedural fairness considerations (the perpetrator will be given the opportunity to defend and respond to the allegation); and</w:t>
      </w:r>
    </w:p>
    <w:p w14:paraId="2EE8FB78" w14:textId="77777777" w:rsidR="00346EDC" w:rsidRPr="00185AD0" w:rsidRDefault="00346EDC" w:rsidP="00346EDC">
      <w:pPr>
        <w:pStyle w:val="ListParagraph"/>
        <w:numPr>
          <w:ilvl w:val="0"/>
          <w:numId w:val="8"/>
        </w:numPr>
        <w:ind w:left="1560" w:hanging="426"/>
        <w:rPr>
          <w:rFonts w:cs="Arial"/>
          <w:sz w:val="20"/>
        </w:rPr>
      </w:pPr>
      <w:r w:rsidRPr="00185AD0">
        <w:rPr>
          <w:rFonts w:cs="Arial"/>
          <w:sz w:val="20"/>
        </w:rPr>
        <w:t>outcome/s sought as a result of the concern.</w:t>
      </w:r>
    </w:p>
    <w:p w14:paraId="074D6294" w14:textId="77777777" w:rsidR="00346EDC" w:rsidRPr="00185AD0" w:rsidRDefault="00346EDC" w:rsidP="00B06475">
      <w:pPr>
        <w:numPr>
          <w:ilvl w:val="2"/>
          <w:numId w:val="2"/>
        </w:numPr>
        <w:rPr>
          <w:rFonts w:cs="Arial"/>
          <w:sz w:val="20"/>
        </w:rPr>
      </w:pPr>
      <w:r w:rsidRPr="00185AD0">
        <w:rPr>
          <w:rFonts w:cs="Arial"/>
          <w:sz w:val="20"/>
        </w:rPr>
        <w:t>Rules of procedural fairness</w:t>
      </w:r>
    </w:p>
    <w:p w14:paraId="3ECB85BB" w14:textId="1F0E94E1" w:rsidR="00346EDC" w:rsidRPr="00185AD0" w:rsidRDefault="00346EDC" w:rsidP="00346EDC">
      <w:pPr>
        <w:pStyle w:val="ListParagraph"/>
        <w:ind w:left="1152"/>
        <w:rPr>
          <w:rFonts w:cs="Arial"/>
          <w:b/>
          <w:sz w:val="20"/>
        </w:rPr>
      </w:pPr>
      <w:r w:rsidRPr="00185AD0">
        <w:rPr>
          <w:rFonts w:cs="Arial"/>
          <w:sz w:val="20"/>
        </w:rPr>
        <w:t xml:space="preserve">Individuals </w:t>
      </w:r>
      <w:r w:rsidR="00632D88">
        <w:rPr>
          <w:rFonts w:cs="Arial"/>
          <w:sz w:val="20"/>
        </w:rPr>
        <w:t>should be aware</w:t>
      </w:r>
      <w:r w:rsidRPr="00185AD0">
        <w:rPr>
          <w:rFonts w:cs="Arial"/>
          <w:sz w:val="20"/>
        </w:rPr>
        <w:t xml:space="preserve"> that the alleged perpetrator will be given the opportunity to defend the allegation under the rules of procedural fairness in the </w:t>
      </w:r>
      <w:r w:rsidRPr="00B26D72">
        <w:rPr>
          <w:rFonts w:cs="Arial"/>
          <w:i/>
          <w:sz w:val="20"/>
        </w:rPr>
        <w:t>Staff Guidelines for Decision-Making in Student Cases</w:t>
      </w:r>
      <w:r w:rsidRPr="00185AD0">
        <w:rPr>
          <w:rFonts w:cs="Arial"/>
          <w:sz w:val="20"/>
        </w:rPr>
        <w:t>.</w:t>
      </w:r>
    </w:p>
    <w:p w14:paraId="20D63918" w14:textId="77777777" w:rsidR="00346EDC" w:rsidRPr="00185AD0" w:rsidRDefault="00346EDC" w:rsidP="00B06475">
      <w:pPr>
        <w:numPr>
          <w:ilvl w:val="2"/>
          <w:numId w:val="2"/>
        </w:numPr>
        <w:rPr>
          <w:rFonts w:cs="Arial"/>
          <w:sz w:val="20"/>
        </w:rPr>
      </w:pPr>
      <w:r w:rsidRPr="00185AD0">
        <w:rPr>
          <w:rFonts w:cs="Arial"/>
          <w:sz w:val="20"/>
        </w:rPr>
        <w:t xml:space="preserve">Timeframes </w:t>
      </w:r>
    </w:p>
    <w:p w14:paraId="5558FF3F" w14:textId="6E1EC963" w:rsidR="00346EDC" w:rsidRPr="00185AD0" w:rsidRDefault="00346EDC" w:rsidP="00346EDC">
      <w:pPr>
        <w:ind w:left="1152"/>
        <w:rPr>
          <w:sz w:val="20"/>
        </w:rPr>
      </w:pPr>
      <w:r w:rsidRPr="00185AD0">
        <w:rPr>
          <w:sz w:val="20"/>
        </w:rPr>
        <w:t xml:space="preserve">Timelines are monitored and managed </w:t>
      </w:r>
      <w:r w:rsidR="00B04DB1">
        <w:rPr>
          <w:sz w:val="20"/>
        </w:rPr>
        <w:t xml:space="preserve">by Student Life </w:t>
      </w:r>
      <w:r w:rsidRPr="00185AD0">
        <w:rPr>
          <w:sz w:val="20"/>
        </w:rPr>
        <w:t>via a business system</w:t>
      </w:r>
      <w:r w:rsidR="00B04DB1">
        <w:rPr>
          <w:sz w:val="20"/>
        </w:rPr>
        <w:t>.</w:t>
      </w:r>
      <w:r w:rsidRPr="00185AD0">
        <w:rPr>
          <w:sz w:val="20"/>
        </w:rPr>
        <w:t xml:space="preserve"> </w:t>
      </w:r>
    </w:p>
    <w:p w14:paraId="5244F033" w14:textId="2E20CAE9" w:rsidR="00346EDC" w:rsidRPr="00185AD0" w:rsidRDefault="00346EDC" w:rsidP="00346EDC">
      <w:pPr>
        <w:ind w:left="1152"/>
        <w:rPr>
          <w:sz w:val="20"/>
        </w:rPr>
      </w:pPr>
      <w:r w:rsidRPr="00185AD0">
        <w:rPr>
          <w:sz w:val="20"/>
        </w:rPr>
        <w:t xml:space="preserve">On receipt of </w:t>
      </w:r>
      <w:r w:rsidR="00EE4D47" w:rsidRPr="00185AD0">
        <w:rPr>
          <w:sz w:val="20"/>
        </w:rPr>
        <w:t xml:space="preserve">a formal concern via </w:t>
      </w:r>
      <w:r w:rsidR="00EE4D47" w:rsidRPr="00B26D72">
        <w:rPr>
          <w:sz w:val="20"/>
        </w:rPr>
        <w:t>the</w:t>
      </w:r>
      <w:r w:rsidR="001D28A0" w:rsidRPr="00B26D72">
        <w:rPr>
          <w:rFonts w:cs="Arial"/>
          <w:sz w:val="20"/>
        </w:rPr>
        <w:t xml:space="preserve"> </w:t>
      </w:r>
      <w:r w:rsidR="001D28A0" w:rsidRPr="00B26D72">
        <w:rPr>
          <w:i/>
          <w:sz w:val="20"/>
        </w:rPr>
        <w:t>Report a Concern Form</w:t>
      </w:r>
      <w:r w:rsidRPr="00B26D72">
        <w:rPr>
          <w:sz w:val="20"/>
        </w:rPr>
        <w:t>,</w:t>
      </w:r>
      <w:r w:rsidRPr="00185AD0">
        <w:rPr>
          <w:sz w:val="20"/>
        </w:rPr>
        <w:t xml:space="preserve"> </w:t>
      </w:r>
      <w:r w:rsidR="00694CE2">
        <w:rPr>
          <w:sz w:val="20"/>
        </w:rPr>
        <w:t xml:space="preserve">the </w:t>
      </w:r>
      <w:r w:rsidR="00B04DB1">
        <w:rPr>
          <w:sz w:val="20"/>
        </w:rPr>
        <w:t xml:space="preserve">Deputy </w:t>
      </w:r>
      <w:r w:rsidR="00694CE2">
        <w:rPr>
          <w:sz w:val="20"/>
        </w:rPr>
        <w:t xml:space="preserve">Registrar will nominate a coordinator to oversee the concern and </w:t>
      </w:r>
      <w:r w:rsidRPr="00185AD0">
        <w:rPr>
          <w:sz w:val="20"/>
        </w:rPr>
        <w:t xml:space="preserve">the </w:t>
      </w:r>
      <w:r w:rsidR="00EE4D47" w:rsidRPr="00185AD0">
        <w:rPr>
          <w:sz w:val="20"/>
        </w:rPr>
        <w:t>complainant</w:t>
      </w:r>
      <w:r w:rsidRPr="00185AD0">
        <w:rPr>
          <w:sz w:val="20"/>
        </w:rPr>
        <w:t xml:space="preserve"> will receive written acknowledgement within </w:t>
      </w:r>
      <w:r w:rsidR="00632D88">
        <w:rPr>
          <w:sz w:val="20"/>
        </w:rPr>
        <w:t xml:space="preserve">three </w:t>
      </w:r>
      <w:r w:rsidRPr="00185AD0">
        <w:rPr>
          <w:sz w:val="20"/>
        </w:rPr>
        <w:t xml:space="preserve">working days of formal lodgement. </w:t>
      </w:r>
    </w:p>
    <w:p w14:paraId="084F2C4F" w14:textId="3B150E82" w:rsidR="00346EDC" w:rsidRPr="00185AD0" w:rsidRDefault="00346EDC" w:rsidP="00346EDC">
      <w:pPr>
        <w:ind w:left="1152"/>
        <w:rPr>
          <w:sz w:val="20"/>
        </w:rPr>
      </w:pPr>
      <w:r w:rsidRPr="00185AD0">
        <w:rPr>
          <w:sz w:val="20"/>
        </w:rPr>
        <w:t xml:space="preserve">With the </w:t>
      </w:r>
      <w:r w:rsidR="00EE4D47" w:rsidRPr="00185AD0">
        <w:rPr>
          <w:sz w:val="20"/>
        </w:rPr>
        <w:t>complainant’s</w:t>
      </w:r>
      <w:r w:rsidRPr="00185AD0">
        <w:rPr>
          <w:sz w:val="20"/>
        </w:rPr>
        <w:t xml:space="preserve"> consent, </w:t>
      </w:r>
      <w:r w:rsidR="00B04DB1">
        <w:rPr>
          <w:sz w:val="20"/>
        </w:rPr>
        <w:t>Student Life</w:t>
      </w:r>
      <w:r w:rsidRPr="00185AD0">
        <w:rPr>
          <w:sz w:val="20"/>
        </w:rPr>
        <w:t xml:space="preserve"> will undertake an investigation for the purpose of determining the action to be taken and may implement precautionary actions </w:t>
      </w:r>
      <w:r w:rsidR="00EE4D47" w:rsidRPr="00185AD0">
        <w:rPr>
          <w:sz w:val="20"/>
        </w:rPr>
        <w:t xml:space="preserve">as outlined in </w:t>
      </w:r>
      <w:r w:rsidRPr="00185AD0">
        <w:rPr>
          <w:sz w:val="20"/>
        </w:rPr>
        <w:t xml:space="preserve">section </w:t>
      </w:r>
      <w:r w:rsidR="007E73FE">
        <w:rPr>
          <w:sz w:val="20"/>
        </w:rPr>
        <w:t xml:space="preserve">5 of the </w:t>
      </w:r>
      <w:r w:rsidR="007E73FE" w:rsidRPr="00B26D72">
        <w:rPr>
          <w:i/>
          <w:sz w:val="20"/>
        </w:rPr>
        <w:t>Policy</w:t>
      </w:r>
      <w:r w:rsidR="00B26D72">
        <w:rPr>
          <w:i/>
          <w:sz w:val="20"/>
        </w:rPr>
        <w:t xml:space="preserve"> </w:t>
      </w:r>
      <w:r w:rsidR="007E73FE">
        <w:rPr>
          <w:sz w:val="20"/>
        </w:rPr>
        <w:t>–</w:t>
      </w:r>
      <w:r w:rsidR="00B26D72">
        <w:rPr>
          <w:sz w:val="20"/>
        </w:rPr>
        <w:t xml:space="preserve"> </w:t>
      </w:r>
      <w:r w:rsidR="007E73FE" w:rsidRPr="0003788B">
        <w:rPr>
          <w:i/>
          <w:sz w:val="20"/>
        </w:rPr>
        <w:t>Reporting and disclosing incidents</w:t>
      </w:r>
      <w:r w:rsidR="007E73FE">
        <w:rPr>
          <w:sz w:val="20"/>
        </w:rPr>
        <w:t xml:space="preserve">. </w:t>
      </w:r>
    </w:p>
    <w:p w14:paraId="1CA19276" w14:textId="4F4790B9" w:rsidR="006A6B4B" w:rsidRPr="00185AD0" w:rsidRDefault="00346EDC" w:rsidP="006A6B4B">
      <w:pPr>
        <w:ind w:left="1152"/>
        <w:rPr>
          <w:sz w:val="20"/>
        </w:rPr>
      </w:pPr>
      <w:r w:rsidRPr="00185AD0">
        <w:rPr>
          <w:sz w:val="20"/>
        </w:rPr>
        <w:t xml:space="preserve">Written advice concerning the outcome of a formal concern will normally be provided within 10 working days of receipt of the concern form where possible. </w:t>
      </w:r>
      <w:r w:rsidR="00EE4D47" w:rsidRPr="00185AD0">
        <w:rPr>
          <w:sz w:val="20"/>
        </w:rPr>
        <w:t>Complainants</w:t>
      </w:r>
      <w:r w:rsidRPr="00185AD0">
        <w:rPr>
          <w:sz w:val="20"/>
        </w:rPr>
        <w:t xml:space="preserve"> will be notified of any unforeseen delays in finalising consideration of a formal concern.</w:t>
      </w:r>
      <w:r w:rsidR="006A6B4B" w:rsidRPr="00185AD0">
        <w:rPr>
          <w:sz w:val="20"/>
        </w:rPr>
        <w:t xml:space="preserve"> </w:t>
      </w:r>
    </w:p>
    <w:p w14:paraId="653BFCB9" w14:textId="7DC57761" w:rsidR="00346EDC" w:rsidRPr="00185AD0" w:rsidRDefault="006A6B4B" w:rsidP="00B06475">
      <w:pPr>
        <w:pStyle w:val="ListParagraph"/>
        <w:numPr>
          <w:ilvl w:val="1"/>
          <w:numId w:val="2"/>
        </w:numPr>
        <w:rPr>
          <w:rFonts w:cs="Arial"/>
          <w:b/>
          <w:color w:val="222222"/>
          <w:sz w:val="20"/>
          <w:shd w:val="clear" w:color="auto" w:fill="FFFFFF"/>
        </w:rPr>
      </w:pPr>
      <w:r w:rsidRPr="00185AD0">
        <w:rPr>
          <w:rFonts w:cs="Arial"/>
          <w:b/>
          <w:color w:val="222222"/>
          <w:sz w:val="20"/>
          <w:shd w:val="clear" w:color="auto" w:fill="FFFFFF"/>
        </w:rPr>
        <w:t>Reporting to external a</w:t>
      </w:r>
      <w:r w:rsidR="00346EDC" w:rsidRPr="00185AD0">
        <w:rPr>
          <w:rFonts w:cs="Arial"/>
          <w:b/>
          <w:color w:val="222222"/>
          <w:sz w:val="20"/>
          <w:shd w:val="clear" w:color="auto" w:fill="FFFFFF"/>
        </w:rPr>
        <w:t>genc</w:t>
      </w:r>
      <w:r w:rsidRPr="00185AD0">
        <w:rPr>
          <w:rFonts w:cs="Arial"/>
          <w:b/>
          <w:color w:val="222222"/>
          <w:sz w:val="20"/>
          <w:shd w:val="clear" w:color="auto" w:fill="FFFFFF"/>
        </w:rPr>
        <w:t>ies</w:t>
      </w:r>
    </w:p>
    <w:p w14:paraId="790D03CB" w14:textId="31DA5E1B" w:rsidR="00FA1E01" w:rsidRPr="00185AD0" w:rsidRDefault="00785176" w:rsidP="00FA1E01">
      <w:pPr>
        <w:tabs>
          <w:tab w:val="left" w:pos="1134"/>
        </w:tabs>
        <w:ind w:left="1134"/>
        <w:rPr>
          <w:rFonts w:cs="Arial"/>
          <w:b/>
          <w:sz w:val="20"/>
        </w:rPr>
      </w:pPr>
      <w:r w:rsidRPr="00185AD0">
        <w:rPr>
          <w:rFonts w:cs="Arial"/>
          <w:color w:val="000000" w:themeColor="text1"/>
          <w:sz w:val="20"/>
          <w:lang w:val="en-US" w:eastAsia="en-US"/>
        </w:rPr>
        <w:t>In cases of bullying, harassment and discrimination, c</w:t>
      </w:r>
      <w:r w:rsidR="00FA1E01" w:rsidRPr="00185AD0">
        <w:rPr>
          <w:rFonts w:cs="Arial"/>
          <w:sz w:val="20"/>
          <w:lang w:val="en-US" w:eastAsia="en-US"/>
        </w:rPr>
        <w:t xml:space="preserve">omplainants may choose to refer their concern to an external body, such as the </w:t>
      </w:r>
      <w:r w:rsidR="00B04DB1">
        <w:rPr>
          <w:rFonts w:cs="Arial"/>
          <w:sz w:val="20"/>
          <w:lang w:val="en-US" w:eastAsia="en-US"/>
        </w:rPr>
        <w:t>Queensland Human Rights Commission</w:t>
      </w:r>
      <w:r w:rsidR="00FA1E01" w:rsidRPr="00185AD0">
        <w:rPr>
          <w:rFonts w:cs="Arial"/>
          <w:sz w:val="20"/>
          <w:lang w:val="en-US" w:eastAsia="en-US"/>
        </w:rPr>
        <w:t xml:space="preserve">, the </w:t>
      </w:r>
      <w:r w:rsidR="00FA1E01" w:rsidRPr="00B26D72">
        <w:rPr>
          <w:rFonts w:cs="Arial"/>
          <w:sz w:val="20"/>
          <w:lang w:val="en-US" w:eastAsia="en-US"/>
        </w:rPr>
        <w:t>Australian Human Rights Commission</w:t>
      </w:r>
      <w:r w:rsidR="00FA1E01" w:rsidRPr="00185AD0">
        <w:rPr>
          <w:rFonts w:cs="Arial"/>
          <w:sz w:val="20"/>
          <w:lang w:val="en-US" w:eastAsia="en-US"/>
        </w:rPr>
        <w:t xml:space="preserve"> or the </w:t>
      </w:r>
      <w:r w:rsidR="00FA1E01" w:rsidRPr="00B26D72">
        <w:rPr>
          <w:rFonts w:cs="Arial"/>
          <w:sz w:val="20"/>
          <w:lang w:val="en-US" w:eastAsia="en-US"/>
        </w:rPr>
        <w:t>Queensland Ombudsman</w:t>
      </w:r>
      <w:r w:rsidR="006A6B4B" w:rsidRPr="00185AD0">
        <w:rPr>
          <w:rFonts w:cs="Arial"/>
          <w:color w:val="212121"/>
          <w:sz w:val="20"/>
          <w:lang w:val="en-US" w:eastAsia="en-US"/>
        </w:rPr>
        <w:t xml:space="preserve">. </w:t>
      </w:r>
      <w:r w:rsidR="00FA1E01" w:rsidRPr="00185AD0">
        <w:rPr>
          <w:rFonts w:cs="Arial"/>
          <w:sz w:val="20"/>
          <w:lang w:val="en-US" w:eastAsia="en-US"/>
        </w:rPr>
        <w:t xml:space="preserve">If such steps are taken, any relevant University procedures being applied at the time will cease and the </w:t>
      </w:r>
      <w:r w:rsidRPr="00185AD0">
        <w:rPr>
          <w:rFonts w:cs="Arial"/>
          <w:sz w:val="20"/>
          <w:lang w:val="en-US" w:eastAsia="en-US"/>
        </w:rPr>
        <w:t>individual</w:t>
      </w:r>
      <w:r w:rsidR="00FA1E01" w:rsidRPr="00185AD0">
        <w:rPr>
          <w:rFonts w:cs="Arial"/>
          <w:sz w:val="20"/>
          <w:lang w:val="en-US" w:eastAsia="en-US"/>
        </w:rPr>
        <w:t xml:space="preserve"> will no longer have access to these procedures for that particular matter.</w:t>
      </w:r>
    </w:p>
    <w:p w14:paraId="1D968490" w14:textId="5CB72828" w:rsidR="00FA1E01" w:rsidRPr="00185AD0" w:rsidRDefault="00FA1E01" w:rsidP="00B06475">
      <w:pPr>
        <w:pStyle w:val="ListParagraph"/>
        <w:numPr>
          <w:ilvl w:val="2"/>
          <w:numId w:val="2"/>
        </w:numPr>
        <w:tabs>
          <w:tab w:val="left" w:pos="1134"/>
        </w:tabs>
        <w:rPr>
          <w:rFonts w:cs="Arial"/>
          <w:color w:val="222222"/>
          <w:sz w:val="20"/>
          <w:shd w:val="clear" w:color="auto" w:fill="FFFFFF"/>
        </w:rPr>
      </w:pPr>
      <w:r w:rsidRPr="00185AD0">
        <w:rPr>
          <w:rFonts w:cs="Arial"/>
          <w:color w:val="222222"/>
          <w:sz w:val="20"/>
          <w:shd w:val="clear" w:color="auto" w:fill="FFFFFF"/>
        </w:rPr>
        <w:t>Reporting</w:t>
      </w:r>
      <w:r w:rsidR="00785176" w:rsidRPr="00185AD0">
        <w:rPr>
          <w:rFonts w:cs="Arial"/>
          <w:color w:val="222222"/>
          <w:sz w:val="20"/>
          <w:shd w:val="clear" w:color="auto" w:fill="FFFFFF"/>
        </w:rPr>
        <w:t xml:space="preserve"> sexual assault </w:t>
      </w:r>
      <w:r w:rsidRPr="00185AD0">
        <w:rPr>
          <w:rFonts w:cs="Arial"/>
          <w:color w:val="222222"/>
          <w:sz w:val="20"/>
          <w:shd w:val="clear" w:color="auto" w:fill="FFFFFF"/>
        </w:rPr>
        <w:t>to police</w:t>
      </w:r>
    </w:p>
    <w:p w14:paraId="2C0A8A64" w14:textId="71F7D3D3" w:rsidR="00FA1E01" w:rsidRPr="00185AD0" w:rsidRDefault="00785176" w:rsidP="00346EDC">
      <w:pPr>
        <w:ind w:left="1146"/>
        <w:rPr>
          <w:rFonts w:cs="Arial"/>
          <w:color w:val="000000" w:themeColor="text1"/>
          <w:sz w:val="20"/>
          <w:lang w:val="en-US" w:eastAsia="en-US"/>
        </w:rPr>
      </w:pPr>
      <w:r w:rsidRPr="00185AD0">
        <w:rPr>
          <w:rFonts w:cs="Arial"/>
          <w:color w:val="000000" w:themeColor="text1"/>
          <w:sz w:val="20"/>
          <w:lang w:val="en-US" w:eastAsia="en-US"/>
        </w:rPr>
        <w:t xml:space="preserve">A survivor </w:t>
      </w:r>
      <w:r w:rsidR="00FA1E01" w:rsidRPr="00185AD0">
        <w:rPr>
          <w:rFonts w:cs="Arial"/>
          <w:color w:val="000000" w:themeColor="text1"/>
          <w:sz w:val="20"/>
          <w:lang w:val="en-US" w:eastAsia="en-US"/>
        </w:rPr>
        <w:t xml:space="preserve">may choose to report an alleged </w:t>
      </w:r>
      <w:r w:rsidR="001E7C7D" w:rsidRPr="00185AD0">
        <w:rPr>
          <w:rFonts w:cs="Arial"/>
          <w:color w:val="000000" w:themeColor="text1"/>
          <w:sz w:val="20"/>
          <w:lang w:val="en-US" w:eastAsia="en-US"/>
        </w:rPr>
        <w:t>in</w:t>
      </w:r>
      <w:r w:rsidR="00FA1E01" w:rsidRPr="00185AD0">
        <w:rPr>
          <w:rFonts w:cs="Arial"/>
          <w:color w:val="000000" w:themeColor="text1"/>
          <w:sz w:val="20"/>
          <w:lang w:val="en-US" w:eastAsia="en-US"/>
        </w:rPr>
        <w:t>c</w:t>
      </w:r>
      <w:r w:rsidR="001E7C7D" w:rsidRPr="00185AD0">
        <w:rPr>
          <w:rFonts w:cs="Arial"/>
          <w:color w:val="000000" w:themeColor="text1"/>
          <w:sz w:val="20"/>
          <w:lang w:val="en-US" w:eastAsia="en-US"/>
        </w:rPr>
        <w:t>id</w:t>
      </w:r>
      <w:r w:rsidR="00FA1E01" w:rsidRPr="00185AD0">
        <w:rPr>
          <w:rFonts w:cs="Arial"/>
          <w:color w:val="000000" w:themeColor="text1"/>
          <w:sz w:val="20"/>
          <w:lang w:val="en-US" w:eastAsia="en-US"/>
        </w:rPr>
        <w:t>ent of sexual assault to the police at any time</w:t>
      </w:r>
      <w:r w:rsidR="001E7C7D" w:rsidRPr="00185AD0">
        <w:rPr>
          <w:rFonts w:cs="Arial"/>
          <w:color w:val="000000" w:themeColor="text1"/>
          <w:sz w:val="20"/>
          <w:lang w:val="en-US" w:eastAsia="en-US"/>
        </w:rPr>
        <w:t>,</w:t>
      </w:r>
      <w:r w:rsidR="001E7C7D" w:rsidRPr="00185AD0">
        <w:t xml:space="preserve"> </w:t>
      </w:r>
      <w:r w:rsidR="001E7C7D" w:rsidRPr="00185AD0">
        <w:rPr>
          <w:rFonts w:cs="Arial"/>
          <w:color w:val="000000" w:themeColor="text1"/>
          <w:sz w:val="20"/>
          <w:lang w:val="en-US" w:eastAsia="en-US"/>
        </w:rPr>
        <w:t>requesting the police to investigate the matter</w:t>
      </w:r>
      <w:r w:rsidR="00FA1E01" w:rsidRPr="00185AD0">
        <w:rPr>
          <w:rFonts w:cs="Arial"/>
          <w:color w:val="000000" w:themeColor="text1"/>
          <w:sz w:val="20"/>
          <w:lang w:val="en-US" w:eastAsia="en-US"/>
        </w:rPr>
        <w:t>.  The lodgment of a complaint to the Queensland Police Service</w:t>
      </w:r>
      <w:r w:rsidR="006C7CBE" w:rsidRPr="00185AD0">
        <w:rPr>
          <w:rFonts w:cs="Arial"/>
          <w:color w:val="000000" w:themeColor="text1"/>
          <w:sz w:val="20"/>
          <w:lang w:val="en-US" w:eastAsia="en-US"/>
        </w:rPr>
        <w:t xml:space="preserve"> (QPS)</w:t>
      </w:r>
      <w:r w:rsidR="00FA1E01" w:rsidRPr="00185AD0">
        <w:rPr>
          <w:rFonts w:cs="Arial"/>
          <w:color w:val="000000" w:themeColor="text1"/>
          <w:sz w:val="20"/>
          <w:lang w:val="en-US" w:eastAsia="en-US"/>
        </w:rPr>
        <w:t xml:space="preserve"> </w:t>
      </w:r>
      <w:r w:rsidR="006C7CBE" w:rsidRPr="00185AD0">
        <w:rPr>
          <w:rFonts w:cs="Arial"/>
          <w:color w:val="000000" w:themeColor="text1"/>
          <w:sz w:val="20"/>
          <w:lang w:val="en-US" w:eastAsia="en-US"/>
        </w:rPr>
        <w:t xml:space="preserve">will prompt an investigation by police. </w:t>
      </w:r>
    </w:p>
    <w:p w14:paraId="4D042482" w14:textId="65E980F2" w:rsidR="00AE048E" w:rsidRPr="00185AD0" w:rsidRDefault="00785176" w:rsidP="00346EDC">
      <w:pPr>
        <w:ind w:left="1146"/>
        <w:rPr>
          <w:rFonts w:cs="Arial"/>
          <w:color w:val="000000" w:themeColor="text1"/>
          <w:sz w:val="20"/>
          <w:lang w:val="en-US" w:eastAsia="en-US"/>
        </w:rPr>
      </w:pPr>
      <w:r w:rsidRPr="00185AD0">
        <w:rPr>
          <w:rFonts w:cs="Arial"/>
          <w:color w:val="000000" w:themeColor="text1"/>
          <w:sz w:val="20"/>
          <w:lang w:val="en-US" w:eastAsia="en-US"/>
        </w:rPr>
        <w:t xml:space="preserve">Alternatively, a survivor </w:t>
      </w:r>
      <w:r w:rsidR="00AE048E" w:rsidRPr="00185AD0">
        <w:rPr>
          <w:rFonts w:cs="Arial"/>
          <w:color w:val="000000" w:themeColor="text1"/>
          <w:sz w:val="20"/>
          <w:lang w:val="en-US" w:eastAsia="en-US"/>
        </w:rPr>
        <w:t>may choose to report the matter anonymously to</w:t>
      </w:r>
      <w:r w:rsidR="006C7CBE" w:rsidRPr="00185AD0">
        <w:rPr>
          <w:rFonts w:cs="Arial"/>
          <w:color w:val="000000" w:themeColor="text1"/>
          <w:sz w:val="20"/>
          <w:lang w:val="en-US" w:eastAsia="en-US"/>
        </w:rPr>
        <w:t xml:space="preserve"> QPS utilising </w:t>
      </w:r>
      <w:hyperlink r:id="rId44" w:history="1">
        <w:r w:rsidR="00AE048E" w:rsidRPr="00185AD0">
          <w:rPr>
            <w:rStyle w:val="Hyperlink"/>
            <w:rFonts w:cs="Arial"/>
            <w:sz w:val="20"/>
            <w:lang w:val="en-US" w:eastAsia="en-US"/>
          </w:rPr>
          <w:t>alternative reporting option</w:t>
        </w:r>
        <w:r w:rsidR="006C7CBE" w:rsidRPr="00185AD0">
          <w:rPr>
            <w:rStyle w:val="Hyperlink"/>
            <w:rFonts w:cs="Arial"/>
            <w:sz w:val="20"/>
            <w:lang w:val="en-US" w:eastAsia="en-US"/>
          </w:rPr>
          <w:t>s</w:t>
        </w:r>
      </w:hyperlink>
      <w:r w:rsidR="001E7C7D" w:rsidRPr="00185AD0">
        <w:rPr>
          <w:rFonts w:cs="Arial"/>
          <w:color w:val="000000" w:themeColor="text1"/>
          <w:sz w:val="20"/>
          <w:lang w:val="en-US" w:eastAsia="en-US"/>
        </w:rPr>
        <w:t xml:space="preserve"> (ARO)</w:t>
      </w:r>
      <w:r w:rsidR="006C7CBE" w:rsidRPr="00185AD0">
        <w:rPr>
          <w:rFonts w:cs="Arial"/>
          <w:color w:val="000000" w:themeColor="text1"/>
          <w:sz w:val="20"/>
          <w:lang w:val="en-US" w:eastAsia="en-US"/>
        </w:rPr>
        <w:t xml:space="preserve">. </w:t>
      </w:r>
      <w:r w:rsidR="001E7C7D" w:rsidRPr="00185AD0">
        <w:rPr>
          <w:rFonts w:cs="Arial"/>
          <w:color w:val="000000" w:themeColor="text1"/>
          <w:sz w:val="20"/>
          <w:lang w:val="en-US" w:eastAsia="en-US"/>
        </w:rPr>
        <w:t>ARO</w:t>
      </w:r>
      <w:r w:rsidR="006C7CBE" w:rsidRPr="00185AD0">
        <w:rPr>
          <w:rFonts w:cs="Arial"/>
          <w:color w:val="000000" w:themeColor="text1"/>
          <w:sz w:val="20"/>
          <w:lang w:val="en-US" w:eastAsia="en-US"/>
        </w:rPr>
        <w:t xml:space="preserve"> provides an opportunity to provide police with the full circumstances of the assault with the option of remaining anonymous. </w:t>
      </w:r>
      <w:r w:rsidR="002A4167">
        <w:rPr>
          <w:rFonts w:cs="Arial"/>
          <w:color w:val="000000" w:themeColor="text1"/>
          <w:sz w:val="20"/>
          <w:lang w:val="en-US" w:eastAsia="en-US"/>
        </w:rPr>
        <w:t xml:space="preserve">The </w:t>
      </w:r>
      <w:r w:rsidR="001E7C7D" w:rsidRPr="00185AD0">
        <w:rPr>
          <w:rFonts w:cs="Arial"/>
          <w:color w:val="000000" w:themeColor="text1"/>
          <w:sz w:val="20"/>
          <w:lang w:val="en-US" w:eastAsia="en-US"/>
        </w:rPr>
        <w:t xml:space="preserve">ARO </w:t>
      </w:r>
      <w:r w:rsidR="00632D88">
        <w:rPr>
          <w:rFonts w:cs="Arial"/>
          <w:color w:val="000000" w:themeColor="text1"/>
          <w:sz w:val="20"/>
          <w:lang w:val="en-US" w:eastAsia="en-US"/>
        </w:rPr>
        <w:t xml:space="preserve">may be used as </w:t>
      </w:r>
      <w:r w:rsidR="00E951A5">
        <w:rPr>
          <w:rFonts w:cs="Arial"/>
          <w:color w:val="000000" w:themeColor="text1"/>
          <w:sz w:val="20"/>
          <w:lang w:val="en-US" w:eastAsia="en-US"/>
        </w:rPr>
        <w:t xml:space="preserve">a </w:t>
      </w:r>
      <w:r w:rsidR="001E7C7D" w:rsidRPr="00185AD0">
        <w:rPr>
          <w:rFonts w:cs="Arial"/>
          <w:color w:val="000000" w:themeColor="text1"/>
          <w:sz w:val="20"/>
          <w:lang w:val="en-US" w:eastAsia="en-US"/>
        </w:rPr>
        <w:t xml:space="preserve">healing strategy for the survivor and </w:t>
      </w:r>
      <w:r w:rsidR="00E951A5">
        <w:rPr>
          <w:rFonts w:cs="Arial"/>
          <w:color w:val="000000" w:themeColor="text1"/>
          <w:sz w:val="20"/>
          <w:lang w:val="en-US" w:eastAsia="en-US"/>
        </w:rPr>
        <w:t xml:space="preserve">can be </w:t>
      </w:r>
      <w:r w:rsidR="001E7C7D" w:rsidRPr="00185AD0">
        <w:rPr>
          <w:rFonts w:cs="Arial"/>
          <w:color w:val="000000" w:themeColor="text1"/>
          <w:sz w:val="20"/>
          <w:lang w:val="en-US" w:eastAsia="en-US"/>
        </w:rPr>
        <w:t xml:space="preserve">an effective investigative strategy for law enforcement agencies. Survivors </w:t>
      </w:r>
      <w:r w:rsidR="00E951A5">
        <w:rPr>
          <w:rFonts w:cs="Arial"/>
          <w:color w:val="000000" w:themeColor="text1"/>
          <w:sz w:val="20"/>
          <w:lang w:val="en-US" w:eastAsia="en-US"/>
        </w:rPr>
        <w:t>may</w:t>
      </w:r>
      <w:r w:rsidR="001E7C7D" w:rsidRPr="00185AD0">
        <w:rPr>
          <w:rFonts w:cs="Arial"/>
          <w:color w:val="000000" w:themeColor="text1"/>
          <w:sz w:val="20"/>
          <w:lang w:val="en-US" w:eastAsia="en-US"/>
        </w:rPr>
        <w:t xml:space="preserve"> feel empowered by knowing that the information they possess and provide could be used to solve reported offences of a similar nature. </w:t>
      </w:r>
      <w:r w:rsidR="006C7CBE" w:rsidRPr="00185AD0">
        <w:rPr>
          <w:rFonts w:cs="Arial"/>
          <w:color w:val="000000" w:themeColor="text1"/>
          <w:sz w:val="20"/>
          <w:lang w:val="en-US" w:eastAsia="en-US"/>
        </w:rPr>
        <w:t>An individual</w:t>
      </w:r>
      <w:r w:rsidR="00AE048E" w:rsidRPr="00185AD0">
        <w:rPr>
          <w:rFonts w:cs="Arial"/>
          <w:color w:val="000000" w:themeColor="text1"/>
          <w:sz w:val="20"/>
          <w:lang w:val="en-US" w:eastAsia="en-US"/>
        </w:rPr>
        <w:t xml:space="preserve"> may choose to use this service at any stage of the University reporting process.  </w:t>
      </w:r>
    </w:p>
    <w:p w14:paraId="32F95E21" w14:textId="77777777" w:rsidR="00756A4B" w:rsidRPr="00185AD0" w:rsidRDefault="00756A4B" w:rsidP="00B06475">
      <w:pPr>
        <w:numPr>
          <w:ilvl w:val="1"/>
          <w:numId w:val="2"/>
        </w:numPr>
        <w:rPr>
          <w:rFonts w:cs="Arial"/>
          <w:b/>
          <w:sz w:val="20"/>
        </w:rPr>
      </w:pPr>
      <w:r w:rsidRPr="00185AD0">
        <w:rPr>
          <w:rFonts w:cs="Arial"/>
          <w:b/>
          <w:sz w:val="20"/>
        </w:rPr>
        <w:t>Students under the age of 18</w:t>
      </w:r>
    </w:p>
    <w:p w14:paraId="239CD5BB" w14:textId="1FF4F46E" w:rsidR="00756A4B" w:rsidRPr="00185AD0" w:rsidRDefault="00756A4B" w:rsidP="00756A4B">
      <w:pPr>
        <w:tabs>
          <w:tab w:val="left" w:pos="1134"/>
        </w:tabs>
        <w:ind w:left="1134"/>
        <w:rPr>
          <w:rFonts w:cs="Arial"/>
          <w:b/>
          <w:sz w:val="20"/>
        </w:rPr>
      </w:pPr>
      <w:r w:rsidRPr="00185AD0">
        <w:rPr>
          <w:rFonts w:cs="Arial"/>
          <w:sz w:val="20"/>
        </w:rPr>
        <w:t xml:space="preserve">Where the complainant is under the age of 18 the </w:t>
      </w:r>
      <w:hyperlink r:id="rId45" w:history="1">
        <w:r w:rsidRPr="007E73FE">
          <w:rPr>
            <w:rStyle w:val="Hyperlink"/>
            <w:rFonts w:cs="Arial"/>
            <w:i/>
            <w:sz w:val="20"/>
          </w:rPr>
          <w:t>Child Protection Act 1999 (Qld)</w:t>
        </w:r>
      </w:hyperlink>
      <w:r w:rsidRPr="00185AD0">
        <w:rPr>
          <w:rFonts w:cs="Arial"/>
          <w:sz w:val="20"/>
        </w:rPr>
        <w:t xml:space="preserve"> requires mandatory reporting by doctors and nurses of sexual abuse to Child Safety on 1300 682 254. </w:t>
      </w:r>
    </w:p>
    <w:p w14:paraId="52C0342F" w14:textId="77777777" w:rsidR="00756A4B" w:rsidRPr="00185AD0" w:rsidRDefault="00756A4B" w:rsidP="00B06475">
      <w:pPr>
        <w:numPr>
          <w:ilvl w:val="1"/>
          <w:numId w:val="2"/>
        </w:numPr>
        <w:rPr>
          <w:rFonts w:cs="Arial"/>
          <w:b/>
          <w:sz w:val="20"/>
        </w:rPr>
      </w:pPr>
      <w:r w:rsidRPr="00185AD0">
        <w:rPr>
          <w:rFonts w:cs="Arial"/>
          <w:b/>
          <w:sz w:val="20"/>
        </w:rPr>
        <w:t>Anonymous Concerns</w:t>
      </w:r>
    </w:p>
    <w:p w14:paraId="329ED354" w14:textId="53ABA7C3" w:rsidR="00756A4B" w:rsidRPr="00185AD0" w:rsidRDefault="00756A4B" w:rsidP="00756A4B">
      <w:pPr>
        <w:pStyle w:val="ListParagraph"/>
        <w:ind w:left="1134"/>
        <w:rPr>
          <w:rFonts w:cs="Arial"/>
          <w:sz w:val="20"/>
        </w:rPr>
      </w:pPr>
      <w:r w:rsidRPr="00185AD0">
        <w:rPr>
          <w:rFonts w:cs="Arial"/>
          <w:sz w:val="20"/>
        </w:rPr>
        <w:t>It is recognised in some instances complainants may choose to report a</w:t>
      </w:r>
      <w:r w:rsidR="001821F4">
        <w:rPr>
          <w:rFonts w:cs="Arial"/>
          <w:sz w:val="20"/>
        </w:rPr>
        <w:t>n incident</w:t>
      </w:r>
      <w:r w:rsidRPr="00185AD0">
        <w:rPr>
          <w:rFonts w:cs="Arial"/>
          <w:sz w:val="20"/>
        </w:rPr>
        <w:t xml:space="preserve"> anonymously. While the University treats </w:t>
      </w:r>
      <w:r w:rsidR="00785176" w:rsidRPr="00185AD0">
        <w:rPr>
          <w:rFonts w:cs="Arial"/>
          <w:sz w:val="20"/>
        </w:rPr>
        <w:t xml:space="preserve">all </w:t>
      </w:r>
      <w:r w:rsidRPr="00185AD0">
        <w:rPr>
          <w:rFonts w:cs="Arial"/>
          <w:sz w:val="20"/>
        </w:rPr>
        <w:t>concerns seriously, it may be unable to either properly or fully investigate such a concern or provide a decision or take action to resolve the concern when the source of the concern is unknown.</w:t>
      </w:r>
    </w:p>
    <w:p w14:paraId="121E18B5" w14:textId="77777777" w:rsidR="00756A4B" w:rsidRPr="00185AD0" w:rsidRDefault="00756A4B" w:rsidP="00B06475">
      <w:pPr>
        <w:numPr>
          <w:ilvl w:val="1"/>
          <w:numId w:val="2"/>
        </w:numPr>
        <w:rPr>
          <w:rFonts w:cs="Arial"/>
          <w:b/>
          <w:sz w:val="20"/>
        </w:rPr>
      </w:pPr>
      <w:r w:rsidRPr="00185AD0">
        <w:rPr>
          <w:rFonts w:cs="Arial"/>
          <w:b/>
          <w:sz w:val="20"/>
        </w:rPr>
        <w:t>Student Cohort Concerns</w:t>
      </w:r>
    </w:p>
    <w:p w14:paraId="27A68D68" w14:textId="77777777" w:rsidR="00756A4B" w:rsidRPr="00185AD0" w:rsidRDefault="00756A4B" w:rsidP="00756A4B">
      <w:pPr>
        <w:ind w:left="1134"/>
        <w:rPr>
          <w:rFonts w:cs="Arial"/>
          <w:color w:val="222222"/>
          <w:sz w:val="20"/>
          <w:shd w:val="clear" w:color="auto" w:fill="FFFFFF"/>
        </w:rPr>
      </w:pPr>
      <w:r w:rsidRPr="00185AD0">
        <w:rPr>
          <w:rFonts w:cs="Arial"/>
          <w:color w:val="222222"/>
          <w:sz w:val="20"/>
          <w:shd w:val="clear" w:color="auto" w:fill="FFFFFF"/>
        </w:rPr>
        <w:t>Where a student cohort or several students have the same concern, those students may act as a group in reporting a concern, provided that each student is seeking the same outcome.</w:t>
      </w:r>
    </w:p>
    <w:p w14:paraId="3B8B845B" w14:textId="77777777" w:rsidR="005A481D" w:rsidRPr="00185AD0" w:rsidRDefault="00E66387" w:rsidP="005A481D">
      <w:pPr>
        <w:spacing w:before="100" w:beforeAutospacing="1" w:after="240"/>
        <w:ind w:left="0"/>
        <w:rPr>
          <w:b/>
          <w:caps/>
          <w:sz w:val="24"/>
          <w:szCs w:val="24"/>
        </w:rPr>
      </w:pPr>
      <w:r>
        <w:rPr>
          <w:b/>
          <w:caps/>
          <w:sz w:val="24"/>
          <w:szCs w:val="24"/>
        </w:rPr>
        <w:lastRenderedPageBreak/>
        <w:pict w14:anchorId="21B45CEB">
          <v:rect id="_x0000_i1028" style="width:476.25pt;height:.5pt" o:hralign="center" o:hrstd="t" o:hrnoshade="t" o:hr="t" fillcolor="#d8d8d8 [2732]" stroked="f"/>
        </w:pict>
      </w:r>
    </w:p>
    <w:p w14:paraId="72616C06" w14:textId="77777777" w:rsidR="00B35FB8" w:rsidRPr="00185AD0" w:rsidRDefault="00346EDC" w:rsidP="00B06475">
      <w:pPr>
        <w:numPr>
          <w:ilvl w:val="0"/>
          <w:numId w:val="2"/>
        </w:numPr>
        <w:spacing w:before="100" w:beforeAutospacing="1" w:after="240"/>
        <w:rPr>
          <w:rFonts w:cs="Arial"/>
          <w:b/>
          <w:caps/>
          <w:sz w:val="24"/>
          <w:szCs w:val="24"/>
        </w:rPr>
      </w:pPr>
      <w:bookmarkStart w:id="8" w:name="Actions_Arising_Formal_Concerns"/>
      <w:r w:rsidRPr="00185AD0">
        <w:rPr>
          <w:b/>
          <w:caps/>
          <w:sz w:val="24"/>
          <w:szCs w:val="24"/>
        </w:rPr>
        <w:t>actions arising from formal concerns</w:t>
      </w:r>
    </w:p>
    <w:bookmarkEnd w:id="8"/>
    <w:p w14:paraId="1E7A21A3" w14:textId="2158F339" w:rsidR="00346EDC" w:rsidRPr="00185AD0" w:rsidRDefault="00346EDC" w:rsidP="00346EDC">
      <w:pPr>
        <w:ind w:left="709"/>
        <w:rPr>
          <w:rFonts w:cs="Arial"/>
          <w:color w:val="000000" w:themeColor="text1"/>
          <w:sz w:val="20"/>
        </w:rPr>
      </w:pPr>
      <w:r w:rsidRPr="00185AD0">
        <w:rPr>
          <w:rFonts w:cs="Arial"/>
          <w:color w:val="000000" w:themeColor="text1"/>
          <w:sz w:val="20"/>
        </w:rPr>
        <w:t xml:space="preserve">When an individual submits a formal concern, the </w:t>
      </w:r>
      <w:r w:rsidR="00B04DB1">
        <w:rPr>
          <w:rFonts w:cs="Arial"/>
          <w:sz w:val="20"/>
          <w:lang w:val="en-US" w:eastAsia="en-US"/>
        </w:rPr>
        <w:t>Deputy</w:t>
      </w:r>
      <w:r w:rsidR="00B04DB1" w:rsidRPr="00185AD0">
        <w:rPr>
          <w:rFonts w:cs="Arial"/>
          <w:sz w:val="20"/>
          <w:lang w:val="en-US" w:eastAsia="en-US"/>
        </w:rPr>
        <w:t xml:space="preserve"> </w:t>
      </w:r>
      <w:r w:rsidRPr="00185AD0">
        <w:rPr>
          <w:rFonts w:cs="Arial"/>
          <w:sz w:val="20"/>
          <w:lang w:val="en-US" w:eastAsia="en-US"/>
        </w:rPr>
        <w:t xml:space="preserve">Registrar’s office shall conduct </w:t>
      </w:r>
      <w:r w:rsidRPr="00185AD0">
        <w:rPr>
          <w:rFonts w:cs="Arial"/>
          <w:color w:val="000000" w:themeColor="text1"/>
          <w:sz w:val="20"/>
        </w:rPr>
        <w:t xml:space="preserve">an investigation </w:t>
      </w:r>
      <w:r w:rsidRPr="00185AD0">
        <w:rPr>
          <w:rFonts w:cs="Arial"/>
          <w:sz w:val="20"/>
          <w:lang w:val="en-US" w:eastAsia="en-US"/>
        </w:rPr>
        <w:t xml:space="preserve">for the purpose of determining the action to be taken. </w:t>
      </w:r>
    </w:p>
    <w:p w14:paraId="1F9D80E0" w14:textId="28CFB9BA" w:rsidR="00785176" w:rsidRPr="00185AD0" w:rsidRDefault="00785176" w:rsidP="00785176">
      <w:pPr>
        <w:pStyle w:val="ListParagraph"/>
        <w:numPr>
          <w:ilvl w:val="1"/>
          <w:numId w:val="5"/>
        </w:numPr>
        <w:tabs>
          <w:tab w:val="clear" w:pos="1146"/>
          <w:tab w:val="num" w:pos="1421"/>
        </w:tabs>
        <w:ind w:left="851" w:hanging="142"/>
        <w:rPr>
          <w:rFonts w:cs="Arial"/>
          <w:b/>
          <w:color w:val="222222"/>
          <w:sz w:val="20"/>
          <w:shd w:val="clear" w:color="auto" w:fill="FFFFFF"/>
        </w:rPr>
      </w:pPr>
      <w:r w:rsidRPr="00185AD0">
        <w:rPr>
          <w:rFonts w:cs="Arial"/>
          <w:b/>
          <w:color w:val="222222"/>
          <w:sz w:val="20"/>
          <w:shd w:val="clear" w:color="auto" w:fill="FFFFFF"/>
        </w:rPr>
        <w:t>Actions from an Investigation</w:t>
      </w:r>
    </w:p>
    <w:p w14:paraId="2ACF47DF" w14:textId="6C779B22" w:rsidR="00785176" w:rsidRPr="00632D88" w:rsidRDefault="00785176" w:rsidP="00632D88">
      <w:pPr>
        <w:pStyle w:val="ListParagraph"/>
        <w:ind w:left="1418"/>
        <w:rPr>
          <w:rFonts w:cs="Arial"/>
          <w:color w:val="000000" w:themeColor="text1"/>
          <w:sz w:val="20"/>
        </w:rPr>
      </w:pPr>
      <w:r w:rsidRPr="00185AD0">
        <w:rPr>
          <w:rFonts w:cs="Arial"/>
          <w:color w:val="000000" w:themeColor="text1"/>
          <w:sz w:val="20"/>
        </w:rPr>
        <w:t xml:space="preserve">Appropriate actions will be determined by the </w:t>
      </w:r>
      <w:r w:rsidR="00B04DB1">
        <w:rPr>
          <w:rFonts w:cs="Arial"/>
          <w:sz w:val="20"/>
          <w:lang w:val="en-US" w:eastAsia="en-US"/>
        </w:rPr>
        <w:t>Deputy</w:t>
      </w:r>
      <w:r w:rsidR="00B04DB1" w:rsidRPr="00185AD0">
        <w:rPr>
          <w:rFonts w:cs="Arial"/>
          <w:sz w:val="20"/>
          <w:lang w:val="en-US" w:eastAsia="en-US"/>
        </w:rPr>
        <w:t xml:space="preserve"> </w:t>
      </w:r>
      <w:r w:rsidRPr="00185AD0">
        <w:rPr>
          <w:rFonts w:cs="Arial"/>
          <w:sz w:val="20"/>
          <w:lang w:val="en-US" w:eastAsia="en-US"/>
        </w:rPr>
        <w:t>Registrar’s office</w:t>
      </w:r>
      <w:r w:rsidRPr="00185AD0">
        <w:rPr>
          <w:rFonts w:cs="Arial"/>
          <w:color w:val="000000" w:themeColor="text1"/>
          <w:sz w:val="20"/>
        </w:rPr>
        <w:t xml:space="preserve">. </w:t>
      </w:r>
      <w:r w:rsidRPr="00185AD0">
        <w:rPr>
          <w:rFonts w:cs="Arial"/>
          <w:sz w:val="20"/>
        </w:rPr>
        <w:t xml:space="preserve">Reasons for any action taken or not taken will be explained to all parties at the conclusion of the process. </w:t>
      </w:r>
      <w:r w:rsidR="00632D88" w:rsidRPr="00185AD0">
        <w:rPr>
          <w:rFonts w:cs="Arial"/>
          <w:sz w:val="20"/>
          <w:lang w:val="en-US" w:eastAsia="en-US"/>
        </w:rPr>
        <w:t>Actions</w:t>
      </w:r>
      <w:r w:rsidR="00632D88" w:rsidRPr="00185AD0">
        <w:rPr>
          <w:rFonts w:cs="Arial"/>
          <w:color w:val="000000" w:themeColor="text1"/>
          <w:sz w:val="20"/>
          <w:lang w:val="en-US"/>
        </w:rPr>
        <w:t xml:space="preserve"> </w:t>
      </w:r>
      <w:r w:rsidR="00632D88" w:rsidRPr="00185AD0">
        <w:rPr>
          <w:rFonts w:cs="Arial"/>
          <w:color w:val="000000" w:themeColor="text1"/>
          <w:sz w:val="20"/>
        </w:rPr>
        <w:t xml:space="preserve">from an investigation </w:t>
      </w:r>
      <w:r w:rsidR="00632D88">
        <w:rPr>
          <w:rFonts w:cs="Arial"/>
          <w:color w:val="000000" w:themeColor="text1"/>
          <w:sz w:val="20"/>
        </w:rPr>
        <w:t xml:space="preserve">will depend on the nature and seriousness of the alleged behaviour and </w:t>
      </w:r>
      <w:r w:rsidR="00632D88" w:rsidRPr="00185AD0">
        <w:rPr>
          <w:rFonts w:cs="Arial"/>
          <w:color w:val="000000" w:themeColor="text1"/>
          <w:sz w:val="20"/>
        </w:rPr>
        <w:t xml:space="preserve">may include (however are not limited to): </w:t>
      </w:r>
      <w:r w:rsidRPr="00632D88">
        <w:rPr>
          <w:rFonts w:cs="Arial"/>
          <w:color w:val="000000" w:themeColor="text1"/>
          <w:sz w:val="20"/>
        </w:rPr>
        <w:t xml:space="preserve"> </w:t>
      </w:r>
    </w:p>
    <w:p w14:paraId="0E322A28" w14:textId="40FBB5DE" w:rsidR="00632D88" w:rsidRDefault="00632D88" w:rsidP="00785176">
      <w:pPr>
        <w:pStyle w:val="ListParagraph"/>
        <w:numPr>
          <w:ilvl w:val="0"/>
          <w:numId w:val="10"/>
        </w:numPr>
        <w:spacing w:after="0"/>
        <w:ind w:left="1780" w:hanging="357"/>
        <w:rPr>
          <w:rFonts w:cs="Arial"/>
          <w:color w:val="000000" w:themeColor="text1"/>
          <w:sz w:val="20"/>
        </w:rPr>
      </w:pPr>
      <w:r>
        <w:rPr>
          <w:rFonts w:cs="Arial"/>
          <w:color w:val="000000" w:themeColor="text1"/>
          <w:sz w:val="20"/>
        </w:rPr>
        <w:t>mediation or facilitation;</w:t>
      </w:r>
    </w:p>
    <w:p w14:paraId="6D0504E9" w14:textId="329B6303" w:rsidR="00785176" w:rsidRPr="00185AD0" w:rsidRDefault="00785176" w:rsidP="00785176">
      <w:pPr>
        <w:pStyle w:val="ListParagraph"/>
        <w:numPr>
          <w:ilvl w:val="0"/>
          <w:numId w:val="10"/>
        </w:numPr>
        <w:spacing w:after="0"/>
        <w:ind w:left="1780" w:hanging="357"/>
        <w:rPr>
          <w:rFonts w:cs="Arial"/>
          <w:color w:val="000000" w:themeColor="text1"/>
          <w:sz w:val="20"/>
        </w:rPr>
      </w:pPr>
      <w:r w:rsidRPr="00185AD0">
        <w:rPr>
          <w:rFonts w:cs="Arial"/>
          <w:color w:val="000000" w:themeColor="text1"/>
          <w:sz w:val="20"/>
        </w:rPr>
        <w:t xml:space="preserve">further monitoring of the situation; </w:t>
      </w:r>
    </w:p>
    <w:p w14:paraId="749A42BF" w14:textId="77777777" w:rsidR="00785176" w:rsidRPr="00185AD0" w:rsidRDefault="00785176" w:rsidP="00785176">
      <w:pPr>
        <w:pStyle w:val="ListParagraph"/>
        <w:numPr>
          <w:ilvl w:val="0"/>
          <w:numId w:val="10"/>
        </w:numPr>
        <w:spacing w:after="0"/>
        <w:ind w:left="1780" w:hanging="357"/>
        <w:rPr>
          <w:rFonts w:cs="Arial"/>
          <w:color w:val="000000" w:themeColor="text1"/>
          <w:sz w:val="20"/>
        </w:rPr>
      </w:pPr>
      <w:r w:rsidRPr="00185AD0">
        <w:rPr>
          <w:rFonts w:cs="Arial"/>
          <w:color w:val="000000" w:themeColor="text1"/>
          <w:sz w:val="20"/>
        </w:rPr>
        <w:t xml:space="preserve">apology or statement of regret; </w:t>
      </w:r>
    </w:p>
    <w:p w14:paraId="5CFF8D00" w14:textId="77777777" w:rsidR="00785176" w:rsidRPr="00185AD0" w:rsidRDefault="00785176" w:rsidP="00785176">
      <w:pPr>
        <w:pStyle w:val="ListParagraph"/>
        <w:numPr>
          <w:ilvl w:val="0"/>
          <w:numId w:val="10"/>
        </w:numPr>
        <w:spacing w:after="0"/>
        <w:ind w:left="1780" w:hanging="357"/>
        <w:rPr>
          <w:rFonts w:cs="Arial"/>
          <w:color w:val="000000" w:themeColor="text1"/>
          <w:sz w:val="20"/>
        </w:rPr>
      </w:pPr>
      <w:r w:rsidRPr="00185AD0">
        <w:rPr>
          <w:rFonts w:cs="Arial"/>
          <w:color w:val="000000" w:themeColor="text1"/>
          <w:sz w:val="20"/>
        </w:rPr>
        <w:t>finding the concern was not substantiated or only substantiated in part;</w:t>
      </w:r>
    </w:p>
    <w:p w14:paraId="52D11D54" w14:textId="77777777" w:rsidR="00785176" w:rsidRPr="00185AD0" w:rsidRDefault="00785176" w:rsidP="00785176">
      <w:pPr>
        <w:pStyle w:val="ListParagraph"/>
        <w:numPr>
          <w:ilvl w:val="0"/>
          <w:numId w:val="10"/>
        </w:numPr>
        <w:spacing w:after="0"/>
        <w:ind w:left="1780" w:hanging="357"/>
        <w:rPr>
          <w:rFonts w:cs="Arial"/>
          <w:color w:val="000000" w:themeColor="text1"/>
          <w:sz w:val="20"/>
        </w:rPr>
      </w:pPr>
      <w:r w:rsidRPr="00185AD0">
        <w:rPr>
          <w:rFonts w:cs="Arial"/>
          <w:color w:val="000000" w:themeColor="text1"/>
          <w:sz w:val="20"/>
        </w:rPr>
        <w:t xml:space="preserve">referral to support services; </w:t>
      </w:r>
    </w:p>
    <w:p w14:paraId="3B5F01AC" w14:textId="77777777" w:rsidR="00785176" w:rsidRPr="00185AD0" w:rsidRDefault="00785176" w:rsidP="00785176">
      <w:pPr>
        <w:pStyle w:val="ListParagraph"/>
        <w:numPr>
          <w:ilvl w:val="0"/>
          <w:numId w:val="10"/>
        </w:numPr>
        <w:spacing w:after="0"/>
        <w:ind w:left="1780" w:hanging="357"/>
        <w:rPr>
          <w:rFonts w:cs="Arial"/>
          <w:color w:val="000000" w:themeColor="text1"/>
          <w:sz w:val="20"/>
        </w:rPr>
      </w:pPr>
      <w:r w:rsidRPr="00185AD0">
        <w:rPr>
          <w:rFonts w:cs="Arial"/>
          <w:color w:val="000000" w:themeColor="text1"/>
          <w:sz w:val="20"/>
        </w:rPr>
        <w:t xml:space="preserve">training; </w:t>
      </w:r>
    </w:p>
    <w:p w14:paraId="46CFFB60" w14:textId="77777777" w:rsidR="00785176" w:rsidRPr="00185AD0" w:rsidRDefault="00785176" w:rsidP="00785176">
      <w:pPr>
        <w:pStyle w:val="ListParagraph"/>
        <w:numPr>
          <w:ilvl w:val="0"/>
          <w:numId w:val="10"/>
        </w:numPr>
        <w:spacing w:after="0"/>
        <w:ind w:left="1780" w:hanging="357"/>
        <w:rPr>
          <w:rFonts w:cs="Arial"/>
          <w:color w:val="000000" w:themeColor="text1"/>
          <w:sz w:val="20"/>
        </w:rPr>
      </w:pPr>
      <w:r w:rsidRPr="00185AD0">
        <w:rPr>
          <w:rFonts w:cs="Arial"/>
          <w:color w:val="000000" w:themeColor="text1"/>
          <w:sz w:val="20"/>
        </w:rPr>
        <w:t>academic support such as special consideration;</w:t>
      </w:r>
    </w:p>
    <w:p w14:paraId="33EB6E30" w14:textId="77777777" w:rsidR="00785176" w:rsidRPr="00185AD0" w:rsidRDefault="00785176" w:rsidP="00785176">
      <w:pPr>
        <w:pStyle w:val="ListParagraph"/>
        <w:numPr>
          <w:ilvl w:val="0"/>
          <w:numId w:val="10"/>
        </w:numPr>
        <w:spacing w:after="0"/>
        <w:ind w:left="1780" w:hanging="357"/>
        <w:rPr>
          <w:rFonts w:cs="Arial"/>
          <w:color w:val="000000" w:themeColor="text1"/>
          <w:sz w:val="20"/>
        </w:rPr>
      </w:pPr>
      <w:r w:rsidRPr="00185AD0">
        <w:rPr>
          <w:rFonts w:cs="Arial"/>
          <w:color w:val="000000" w:themeColor="text1"/>
          <w:sz w:val="20"/>
        </w:rPr>
        <w:t xml:space="preserve">requirement to change processes or procedures; </w:t>
      </w:r>
    </w:p>
    <w:p w14:paraId="69EEF8E2" w14:textId="6A985E76" w:rsidR="00785176" w:rsidRPr="007E73FE" w:rsidRDefault="00785176" w:rsidP="00785176">
      <w:pPr>
        <w:pStyle w:val="ListParagraph"/>
        <w:numPr>
          <w:ilvl w:val="0"/>
          <w:numId w:val="10"/>
        </w:numPr>
        <w:spacing w:after="0"/>
        <w:ind w:left="1780" w:hanging="357"/>
        <w:rPr>
          <w:rFonts w:cs="Arial"/>
          <w:color w:val="000000" w:themeColor="text1"/>
          <w:sz w:val="20"/>
        </w:rPr>
      </w:pPr>
      <w:r w:rsidRPr="007E73FE">
        <w:rPr>
          <w:rFonts w:cs="Arial"/>
          <w:color w:val="000000" w:themeColor="text1"/>
          <w:sz w:val="20"/>
        </w:rPr>
        <w:t xml:space="preserve">recommendation that the matter be managed under the </w:t>
      </w:r>
      <w:r w:rsidRPr="00414531">
        <w:rPr>
          <w:rFonts w:cs="Arial"/>
          <w:i/>
          <w:sz w:val="20"/>
        </w:rPr>
        <w:t>Student Misconduct Policy</w:t>
      </w:r>
      <w:r w:rsidRPr="00414531">
        <w:rPr>
          <w:rFonts w:cs="Arial"/>
          <w:i/>
          <w:color w:val="000000" w:themeColor="text1"/>
          <w:sz w:val="20"/>
        </w:rPr>
        <w:t xml:space="preserve"> </w:t>
      </w:r>
      <w:r w:rsidRPr="007E73FE">
        <w:rPr>
          <w:rFonts w:cs="Arial"/>
          <w:color w:val="000000" w:themeColor="text1"/>
          <w:sz w:val="20"/>
        </w:rPr>
        <w:t xml:space="preserve">and </w:t>
      </w:r>
      <w:r w:rsidRPr="00414531">
        <w:rPr>
          <w:rFonts w:cs="Arial"/>
          <w:i/>
          <w:sz w:val="20"/>
        </w:rPr>
        <w:t>Student Misconduct Procedures</w:t>
      </w:r>
      <w:r w:rsidRPr="007E73FE">
        <w:rPr>
          <w:rFonts w:cs="Arial"/>
          <w:color w:val="000000" w:themeColor="text1"/>
          <w:sz w:val="20"/>
        </w:rPr>
        <w:t xml:space="preserve"> or other University policy; and/or</w:t>
      </w:r>
    </w:p>
    <w:p w14:paraId="4414ED83" w14:textId="7110FBF5" w:rsidR="00785176" w:rsidRPr="00185AD0" w:rsidRDefault="00785176" w:rsidP="00785176">
      <w:pPr>
        <w:pStyle w:val="ListParagraph"/>
        <w:numPr>
          <w:ilvl w:val="0"/>
          <w:numId w:val="10"/>
        </w:numPr>
        <w:ind w:left="1780" w:hanging="357"/>
        <w:rPr>
          <w:rFonts w:cs="Arial"/>
          <w:color w:val="000000" w:themeColor="text1"/>
          <w:sz w:val="20"/>
        </w:rPr>
      </w:pPr>
      <w:r w:rsidRPr="00185AD0">
        <w:rPr>
          <w:rFonts w:cs="Arial"/>
          <w:color w:val="000000" w:themeColor="text1"/>
          <w:sz w:val="20"/>
        </w:rPr>
        <w:t xml:space="preserve">referral to external providers such as police. </w:t>
      </w:r>
    </w:p>
    <w:p w14:paraId="1DEA62C3" w14:textId="6EE0D0F5" w:rsidR="00785176" w:rsidRPr="00185AD0" w:rsidRDefault="00785176" w:rsidP="00785176">
      <w:pPr>
        <w:pStyle w:val="ListParagraph"/>
        <w:numPr>
          <w:ilvl w:val="2"/>
          <w:numId w:val="5"/>
        </w:numPr>
        <w:ind w:hanging="454"/>
        <w:rPr>
          <w:rFonts w:cs="Arial"/>
          <w:color w:val="222222"/>
          <w:sz w:val="20"/>
          <w:shd w:val="clear" w:color="auto" w:fill="FFFFFF"/>
        </w:rPr>
      </w:pPr>
      <w:r w:rsidRPr="00185AD0">
        <w:rPr>
          <w:rFonts w:cs="Arial"/>
          <w:b/>
          <w:color w:val="222222"/>
          <w:sz w:val="20"/>
          <w:shd w:val="clear" w:color="auto" w:fill="FFFFFF"/>
        </w:rPr>
        <w:t xml:space="preserve"> </w:t>
      </w:r>
      <w:r w:rsidRPr="00185AD0">
        <w:rPr>
          <w:rFonts w:cs="Arial"/>
          <w:color w:val="222222"/>
          <w:sz w:val="20"/>
          <w:shd w:val="clear" w:color="auto" w:fill="FFFFFF"/>
        </w:rPr>
        <w:t>Mediation</w:t>
      </w:r>
    </w:p>
    <w:p w14:paraId="4FF1B6F6" w14:textId="340F9103" w:rsidR="00785176" w:rsidRPr="00185AD0" w:rsidRDefault="00785176" w:rsidP="00785176">
      <w:pPr>
        <w:ind w:left="1423"/>
        <w:rPr>
          <w:rFonts w:cs="Arial"/>
          <w:color w:val="000000" w:themeColor="text1"/>
          <w:sz w:val="20"/>
        </w:rPr>
      </w:pPr>
      <w:r w:rsidRPr="00185AD0">
        <w:rPr>
          <w:sz w:val="20"/>
        </w:rPr>
        <w:t xml:space="preserve">Mediation is a conflict resolution mechanism that presumes all parties have an equal role in resolving a conflict. Sexual assault is not a conflict, but harm inflicted on another person. Mediation is not an appropriate action for incidents related to sexual assault. </w:t>
      </w:r>
    </w:p>
    <w:p w14:paraId="4E691CA4" w14:textId="40EC9A8C" w:rsidR="00346EDC" w:rsidRPr="00185AD0" w:rsidRDefault="00346EDC" w:rsidP="00346EDC">
      <w:pPr>
        <w:pStyle w:val="ListParagraph"/>
        <w:numPr>
          <w:ilvl w:val="1"/>
          <w:numId w:val="5"/>
        </w:numPr>
        <w:tabs>
          <w:tab w:val="clear" w:pos="1146"/>
          <w:tab w:val="num" w:pos="1421"/>
        </w:tabs>
        <w:ind w:left="851" w:hanging="142"/>
        <w:rPr>
          <w:rFonts w:cs="Arial"/>
          <w:b/>
          <w:color w:val="222222"/>
          <w:sz w:val="20"/>
          <w:shd w:val="clear" w:color="auto" w:fill="FFFFFF"/>
        </w:rPr>
      </w:pPr>
      <w:r w:rsidRPr="00185AD0">
        <w:rPr>
          <w:rFonts w:cs="Arial"/>
          <w:b/>
          <w:color w:val="222222"/>
          <w:sz w:val="20"/>
          <w:shd w:val="clear" w:color="auto" w:fill="FFFFFF"/>
        </w:rPr>
        <w:t>Precautionary actions</w:t>
      </w:r>
    </w:p>
    <w:p w14:paraId="2A73E889" w14:textId="438767DB" w:rsidR="00E079A7" w:rsidRPr="00E079A7" w:rsidRDefault="00E079A7" w:rsidP="00E079A7">
      <w:pPr>
        <w:ind w:left="1418"/>
        <w:rPr>
          <w:rFonts w:cs="Arial"/>
          <w:color w:val="000000" w:themeColor="text1"/>
          <w:sz w:val="20"/>
        </w:rPr>
      </w:pPr>
      <w:r w:rsidRPr="00E079A7">
        <w:rPr>
          <w:rFonts w:cs="Arial"/>
          <w:color w:val="000000" w:themeColor="text1"/>
          <w:sz w:val="20"/>
        </w:rPr>
        <w:t xml:space="preserve">Following the lodgement of a formal concern and during the process of the subsequent investigation, the </w:t>
      </w:r>
      <w:r w:rsidR="00B04DB1">
        <w:rPr>
          <w:rFonts w:cs="Arial"/>
          <w:color w:val="000000" w:themeColor="text1"/>
          <w:sz w:val="20"/>
        </w:rPr>
        <w:t>Deputy</w:t>
      </w:r>
      <w:r w:rsidR="00B04DB1" w:rsidRPr="00E079A7">
        <w:rPr>
          <w:rFonts w:cs="Arial"/>
          <w:color w:val="000000" w:themeColor="text1"/>
          <w:sz w:val="20"/>
        </w:rPr>
        <w:t xml:space="preserve"> </w:t>
      </w:r>
      <w:r w:rsidRPr="00E079A7">
        <w:rPr>
          <w:rFonts w:cs="Arial"/>
          <w:color w:val="000000" w:themeColor="text1"/>
          <w:sz w:val="20"/>
        </w:rPr>
        <w:t>Registrar may direct that precautionary actions be put in place for the affected individuals (complainant and alleged perpetrator) to minimise the impact on their learning, work and academic progress. Precautionary actions can include (but are not limited to):</w:t>
      </w:r>
    </w:p>
    <w:p w14:paraId="3BACA15E" w14:textId="77777777" w:rsidR="00E079A7" w:rsidRPr="00E079A7" w:rsidRDefault="00E079A7" w:rsidP="00E079A7">
      <w:pPr>
        <w:numPr>
          <w:ilvl w:val="0"/>
          <w:numId w:val="26"/>
        </w:numPr>
        <w:rPr>
          <w:rFonts w:cs="Arial"/>
          <w:color w:val="000000" w:themeColor="text1"/>
          <w:sz w:val="20"/>
        </w:rPr>
      </w:pPr>
      <w:r w:rsidRPr="00E079A7">
        <w:rPr>
          <w:rFonts w:cs="Arial"/>
          <w:color w:val="000000" w:themeColor="text1"/>
          <w:sz w:val="20"/>
        </w:rPr>
        <w:t xml:space="preserve">providing counselling, peer and learning support to facilitate continued engagement with studies; </w:t>
      </w:r>
    </w:p>
    <w:p w14:paraId="68B76591" w14:textId="0A64B7B4" w:rsidR="00E079A7" w:rsidRPr="00E079A7" w:rsidRDefault="00E079A7" w:rsidP="00E079A7">
      <w:pPr>
        <w:numPr>
          <w:ilvl w:val="0"/>
          <w:numId w:val="26"/>
        </w:numPr>
        <w:rPr>
          <w:rFonts w:cs="Arial"/>
          <w:color w:val="000000" w:themeColor="text1"/>
          <w:sz w:val="20"/>
        </w:rPr>
      </w:pPr>
      <w:r w:rsidRPr="00E079A7">
        <w:rPr>
          <w:rFonts w:cs="Arial"/>
          <w:color w:val="000000" w:themeColor="text1"/>
          <w:sz w:val="20"/>
        </w:rPr>
        <w:t xml:space="preserve">extending opportunities for special consideration in respect of their course/s and any assessment item/s in their courses as specified in of the </w:t>
      </w:r>
      <w:r w:rsidR="00DA7DEA">
        <w:rPr>
          <w:rFonts w:cs="Arial"/>
          <w:color w:val="000000" w:themeColor="text1"/>
          <w:sz w:val="20"/>
        </w:rPr>
        <w:t>Assessment Procedure for St</w:t>
      </w:r>
      <w:r w:rsidR="00E77E81">
        <w:rPr>
          <w:rFonts w:cs="Arial"/>
          <w:color w:val="000000" w:themeColor="text1"/>
          <w:sz w:val="20"/>
        </w:rPr>
        <w:t>udents</w:t>
      </w:r>
      <w:r w:rsidRPr="00E079A7">
        <w:rPr>
          <w:rFonts w:cs="Arial"/>
          <w:color w:val="000000" w:themeColor="text1"/>
          <w:sz w:val="20"/>
        </w:rPr>
        <w:t xml:space="preserve">; </w:t>
      </w:r>
    </w:p>
    <w:p w14:paraId="5EC06462" w14:textId="77777777" w:rsidR="00E079A7" w:rsidRPr="00E079A7" w:rsidRDefault="00E079A7" w:rsidP="00E079A7">
      <w:pPr>
        <w:numPr>
          <w:ilvl w:val="0"/>
          <w:numId w:val="26"/>
        </w:numPr>
        <w:rPr>
          <w:rFonts w:cs="Arial"/>
          <w:color w:val="000000" w:themeColor="text1"/>
          <w:sz w:val="20"/>
        </w:rPr>
      </w:pPr>
      <w:r w:rsidRPr="00E079A7">
        <w:rPr>
          <w:rFonts w:cs="Arial"/>
          <w:color w:val="000000" w:themeColor="text1"/>
          <w:sz w:val="20"/>
        </w:rPr>
        <w:t xml:space="preserve">providing an extension of time to submit assessment as specified in Section 3.8 of the </w:t>
      </w:r>
      <w:hyperlink r:id="rId46" w:history="1">
        <w:r w:rsidRPr="00414531">
          <w:rPr>
            <w:rStyle w:val="Hyperlink"/>
            <w:rFonts w:cs="Arial"/>
            <w:i/>
            <w:sz w:val="20"/>
          </w:rPr>
          <w:t>Assessment Submission and Return Procedures</w:t>
        </w:r>
      </w:hyperlink>
      <w:r w:rsidRPr="00E079A7">
        <w:rPr>
          <w:rFonts w:cs="Arial"/>
          <w:color w:val="000000" w:themeColor="text1"/>
          <w:sz w:val="20"/>
        </w:rPr>
        <w:t>;</w:t>
      </w:r>
    </w:p>
    <w:p w14:paraId="15D7F558" w14:textId="510DDAB2" w:rsidR="00E079A7" w:rsidRPr="00E079A7" w:rsidRDefault="00E079A7" w:rsidP="00E079A7">
      <w:pPr>
        <w:numPr>
          <w:ilvl w:val="0"/>
          <w:numId w:val="26"/>
        </w:numPr>
        <w:rPr>
          <w:rFonts w:cs="Arial"/>
          <w:color w:val="000000" w:themeColor="text1"/>
          <w:sz w:val="20"/>
        </w:rPr>
      </w:pPr>
      <w:r w:rsidRPr="00E079A7">
        <w:rPr>
          <w:rFonts w:cs="Arial"/>
          <w:color w:val="000000" w:themeColor="text1"/>
          <w:sz w:val="20"/>
        </w:rPr>
        <w:t xml:space="preserve">providing opportunities for deferred assessment as specified in the </w:t>
      </w:r>
      <w:hyperlink r:id="rId47" w:history="1">
        <w:r w:rsidRPr="00414531">
          <w:rPr>
            <w:rStyle w:val="Hyperlink"/>
            <w:rFonts w:cs="Arial"/>
            <w:i/>
            <w:sz w:val="20"/>
          </w:rPr>
          <w:t>Assessment</w:t>
        </w:r>
        <w:r w:rsidR="00D33D33">
          <w:rPr>
            <w:rStyle w:val="Hyperlink"/>
            <w:rFonts w:cs="Arial"/>
            <w:i/>
            <w:sz w:val="20"/>
          </w:rPr>
          <w:t xml:space="preserve"> Procedure for St</w:t>
        </w:r>
        <w:r w:rsidR="00E77E81">
          <w:rPr>
            <w:rStyle w:val="Hyperlink"/>
            <w:rFonts w:cs="Arial"/>
            <w:i/>
            <w:sz w:val="20"/>
          </w:rPr>
          <w:t>udents</w:t>
        </w:r>
      </w:hyperlink>
      <w:r w:rsidRPr="00E079A7">
        <w:rPr>
          <w:rFonts w:cs="Arial"/>
          <w:color w:val="000000" w:themeColor="text1"/>
          <w:sz w:val="20"/>
        </w:rPr>
        <w:t>;</w:t>
      </w:r>
    </w:p>
    <w:p w14:paraId="0DC6F94A" w14:textId="77777777" w:rsidR="00E079A7" w:rsidRDefault="00E079A7" w:rsidP="00E079A7">
      <w:pPr>
        <w:numPr>
          <w:ilvl w:val="0"/>
          <w:numId w:val="26"/>
        </w:numPr>
        <w:ind w:left="1843"/>
        <w:rPr>
          <w:rFonts w:cs="Arial"/>
          <w:color w:val="000000" w:themeColor="text1"/>
          <w:sz w:val="20"/>
        </w:rPr>
      </w:pPr>
      <w:r w:rsidRPr="00E079A7">
        <w:rPr>
          <w:rFonts w:cs="Arial"/>
          <w:color w:val="000000" w:themeColor="text1"/>
          <w:sz w:val="20"/>
        </w:rPr>
        <w:t>limiting participation in or discontinuing a professional practice activity or alternately where possible, providing a simulated practice activity suitable to the learning outcomes</w:t>
      </w:r>
      <w:r>
        <w:rPr>
          <w:rFonts w:cs="Arial"/>
          <w:color w:val="000000" w:themeColor="text1"/>
          <w:sz w:val="20"/>
        </w:rPr>
        <w:t xml:space="preserve">; </w:t>
      </w:r>
    </w:p>
    <w:p w14:paraId="5CBED815" w14:textId="30DACAB8" w:rsidR="00E079A7" w:rsidRPr="00E079A7" w:rsidRDefault="00E079A7" w:rsidP="00E079A7">
      <w:pPr>
        <w:numPr>
          <w:ilvl w:val="0"/>
          <w:numId w:val="26"/>
        </w:numPr>
        <w:ind w:left="1843"/>
        <w:rPr>
          <w:rFonts w:cs="Arial"/>
          <w:color w:val="000000" w:themeColor="text1"/>
          <w:sz w:val="20"/>
        </w:rPr>
      </w:pPr>
      <w:r w:rsidRPr="00E079A7">
        <w:rPr>
          <w:rFonts w:cs="Arial"/>
          <w:color w:val="000000" w:themeColor="text1"/>
          <w:sz w:val="20"/>
        </w:rPr>
        <w:t>limiting contact between the victim and alleged perpetrator by methods such as facilitating the alleged perpetrator’s transfer to an alternate class, another campus or to complete the course in another learning mode.</w:t>
      </w:r>
    </w:p>
    <w:p w14:paraId="1FA304EB" w14:textId="0C3F3968" w:rsidR="00CC0FC1" w:rsidRPr="00185AD0" w:rsidRDefault="00CC0FC1" w:rsidP="00053007">
      <w:pPr>
        <w:ind w:left="1418"/>
        <w:rPr>
          <w:rFonts w:cs="Arial"/>
          <w:color w:val="000000" w:themeColor="text1"/>
          <w:sz w:val="20"/>
        </w:rPr>
      </w:pPr>
      <w:r w:rsidRPr="00185AD0">
        <w:rPr>
          <w:rFonts w:cs="Arial"/>
          <w:color w:val="000000" w:themeColor="text1"/>
          <w:sz w:val="20"/>
        </w:rPr>
        <w:t>Precautionary actions may only be put in place for the teaching contact (face to face and online) component of a teaching period, normally a maximum of 60 working days. In extenuating circumstances, the Deputy Vice Chancellor</w:t>
      </w:r>
      <w:r w:rsidR="00821C00">
        <w:rPr>
          <w:rFonts w:cs="Arial"/>
          <w:color w:val="000000" w:themeColor="text1"/>
          <w:sz w:val="20"/>
        </w:rPr>
        <w:t xml:space="preserve"> (Education)</w:t>
      </w:r>
      <w:r w:rsidRPr="00185AD0">
        <w:rPr>
          <w:rFonts w:cs="Arial"/>
          <w:color w:val="000000" w:themeColor="text1"/>
          <w:sz w:val="20"/>
        </w:rPr>
        <w:t xml:space="preserve"> may provide approval to extend this timeframe. </w:t>
      </w:r>
    </w:p>
    <w:p w14:paraId="54D9800A" w14:textId="2F499C98" w:rsidR="005A481D" w:rsidRPr="00185AD0" w:rsidRDefault="00E66387" w:rsidP="005A481D">
      <w:pPr>
        <w:spacing w:before="100" w:beforeAutospacing="1" w:after="240"/>
        <w:ind w:left="0"/>
        <w:rPr>
          <w:b/>
          <w:caps/>
          <w:sz w:val="24"/>
          <w:szCs w:val="24"/>
        </w:rPr>
      </w:pPr>
      <w:r>
        <w:rPr>
          <w:b/>
          <w:caps/>
          <w:sz w:val="24"/>
          <w:szCs w:val="24"/>
        </w:rPr>
        <w:pict w14:anchorId="1F5D750C">
          <v:rect id="_x0000_i1029" style="width:476.25pt;height:.5pt" o:hralign="center" o:hrstd="t" o:hrnoshade="t" o:hr="t" fillcolor="#d8d8d8 [2732]" stroked="f"/>
        </w:pict>
      </w:r>
    </w:p>
    <w:p w14:paraId="3711E397" w14:textId="4EF46A91" w:rsidR="00E31309" w:rsidRPr="00185AD0" w:rsidRDefault="0028649A" w:rsidP="00053007">
      <w:pPr>
        <w:pStyle w:val="ListParagraph"/>
        <w:numPr>
          <w:ilvl w:val="0"/>
          <w:numId w:val="2"/>
        </w:numPr>
        <w:spacing w:before="100" w:beforeAutospacing="1" w:after="240"/>
        <w:ind w:left="573" w:hanging="573"/>
        <w:rPr>
          <w:b/>
          <w:caps/>
          <w:sz w:val="24"/>
          <w:szCs w:val="24"/>
        </w:rPr>
      </w:pPr>
      <w:bookmarkStart w:id="9" w:name="Academic_Support"/>
      <w:r w:rsidRPr="00185AD0">
        <w:rPr>
          <w:b/>
          <w:caps/>
          <w:sz w:val="24"/>
          <w:szCs w:val="24"/>
        </w:rPr>
        <w:lastRenderedPageBreak/>
        <w:t>ACCESSING ACADEMIC</w:t>
      </w:r>
      <w:r w:rsidR="00346EDC" w:rsidRPr="00185AD0">
        <w:rPr>
          <w:b/>
          <w:caps/>
          <w:sz w:val="24"/>
          <w:szCs w:val="24"/>
        </w:rPr>
        <w:t xml:space="preserve"> SUPPORT</w:t>
      </w:r>
    </w:p>
    <w:bookmarkEnd w:id="9"/>
    <w:p w14:paraId="6CCFBBC0" w14:textId="21DA1E34" w:rsidR="0028649A" w:rsidRPr="00185AD0" w:rsidRDefault="00346EDC" w:rsidP="00346EDC">
      <w:pPr>
        <w:rPr>
          <w:rFonts w:cs="Arial"/>
          <w:sz w:val="20"/>
        </w:rPr>
      </w:pPr>
      <w:r w:rsidRPr="00185AD0">
        <w:rPr>
          <w:rFonts w:cs="Arial"/>
          <w:sz w:val="20"/>
        </w:rPr>
        <w:t xml:space="preserve">The student is primarily responsible for determining the types of academic support they require to minimise the impact of </w:t>
      </w:r>
      <w:r w:rsidR="00E951A5">
        <w:rPr>
          <w:rFonts w:cs="Arial"/>
          <w:sz w:val="20"/>
        </w:rPr>
        <w:t>these behaviours</w:t>
      </w:r>
      <w:r w:rsidRPr="00185AD0">
        <w:rPr>
          <w:rFonts w:cs="Arial"/>
          <w:sz w:val="20"/>
        </w:rPr>
        <w:t xml:space="preserve"> on their learning and academic progress towards their degree. </w:t>
      </w:r>
    </w:p>
    <w:p w14:paraId="2B396D11" w14:textId="3CA803D1" w:rsidR="00E951A5" w:rsidRPr="00E951A5" w:rsidRDefault="00E951A5" w:rsidP="00E951A5">
      <w:pPr>
        <w:rPr>
          <w:rFonts w:cs="Arial"/>
          <w:sz w:val="20"/>
        </w:rPr>
      </w:pPr>
      <w:r>
        <w:rPr>
          <w:rFonts w:cs="Arial"/>
          <w:sz w:val="20"/>
        </w:rPr>
        <w:t xml:space="preserve">Following the lodgement of a concern, the </w:t>
      </w:r>
      <w:r w:rsidR="00B04DB1">
        <w:rPr>
          <w:rFonts w:cs="Arial"/>
          <w:sz w:val="20"/>
        </w:rPr>
        <w:t xml:space="preserve">Deputy </w:t>
      </w:r>
      <w:r>
        <w:rPr>
          <w:rFonts w:cs="Arial"/>
          <w:sz w:val="20"/>
        </w:rPr>
        <w:t xml:space="preserve">Registrar will nominate a </w:t>
      </w:r>
      <w:r>
        <w:rPr>
          <w:rFonts w:cs="Arial"/>
          <w:sz w:val="20"/>
          <w:lang w:val="en-US" w:eastAsia="en-US"/>
        </w:rPr>
        <w:t xml:space="preserve">coordinator from Academic Administration who will oversee the concern and </w:t>
      </w:r>
      <w:r w:rsidRPr="00A22435">
        <w:rPr>
          <w:rFonts w:cs="Arial"/>
          <w:sz w:val="20"/>
          <w:lang w:val="en-US" w:eastAsia="en-US"/>
        </w:rPr>
        <w:t>guide staff and students through liaison and referral with other parts of the University and with relevant external agencies as appropriate.</w:t>
      </w:r>
      <w:r>
        <w:rPr>
          <w:rFonts w:cs="Arial"/>
          <w:sz w:val="20"/>
          <w:lang w:val="en-US" w:eastAsia="en-US"/>
        </w:rPr>
        <w:t xml:space="preserve"> </w:t>
      </w:r>
    </w:p>
    <w:p w14:paraId="7F34D846" w14:textId="14A738CD" w:rsidR="0028649A" w:rsidRPr="00185AD0" w:rsidRDefault="00F23E2A" w:rsidP="00346EDC">
      <w:pPr>
        <w:rPr>
          <w:rFonts w:cs="Arial"/>
          <w:sz w:val="20"/>
        </w:rPr>
      </w:pPr>
      <w:r>
        <w:rPr>
          <w:rFonts w:cs="Arial"/>
          <w:sz w:val="20"/>
        </w:rPr>
        <w:t xml:space="preserve">The </w:t>
      </w:r>
      <w:r w:rsidR="00694CE2">
        <w:rPr>
          <w:rFonts w:cs="Arial"/>
          <w:sz w:val="20"/>
        </w:rPr>
        <w:t xml:space="preserve">nominated </w:t>
      </w:r>
      <w:r w:rsidR="00E951A5">
        <w:rPr>
          <w:rFonts w:cs="Arial"/>
          <w:sz w:val="20"/>
        </w:rPr>
        <w:t>coordinator will act as a</w:t>
      </w:r>
      <w:r w:rsidR="00346EDC" w:rsidRPr="00185AD0">
        <w:rPr>
          <w:rFonts w:cs="Arial"/>
          <w:sz w:val="20"/>
        </w:rPr>
        <w:t xml:space="preserve"> central contact point for the student, establishing and maintaining a liaison relationship with responsible staff members</w:t>
      </w:r>
      <w:r w:rsidR="00E951A5">
        <w:rPr>
          <w:rFonts w:cs="Arial"/>
          <w:sz w:val="20"/>
        </w:rPr>
        <w:t xml:space="preserve">.  This </w:t>
      </w:r>
      <w:r w:rsidR="0028649A" w:rsidRPr="00185AD0">
        <w:rPr>
          <w:rFonts w:cs="Arial"/>
          <w:sz w:val="20"/>
        </w:rPr>
        <w:t xml:space="preserve">might include </w:t>
      </w:r>
      <w:r w:rsidR="00E951A5">
        <w:rPr>
          <w:rFonts w:cs="Arial"/>
          <w:sz w:val="20"/>
        </w:rPr>
        <w:t xml:space="preserve">the </w:t>
      </w:r>
      <w:r w:rsidR="00346EDC" w:rsidRPr="00185AD0">
        <w:rPr>
          <w:rFonts w:cs="Arial"/>
          <w:sz w:val="20"/>
        </w:rPr>
        <w:t xml:space="preserve">Course Convenor, Placement Officer, Program Director, Program Advisor, the Director, Campus Life, Griffith International Student Advisors, the Griffith Graduate Research School </w:t>
      </w:r>
      <w:r w:rsidR="0028649A" w:rsidRPr="00185AD0">
        <w:rPr>
          <w:rFonts w:cs="Arial"/>
          <w:sz w:val="20"/>
        </w:rPr>
        <w:t xml:space="preserve">or, the </w:t>
      </w:r>
      <w:r w:rsidR="00B04DB1">
        <w:rPr>
          <w:rFonts w:cs="Arial"/>
          <w:sz w:val="20"/>
        </w:rPr>
        <w:t>Deputy</w:t>
      </w:r>
      <w:r w:rsidR="00B04DB1" w:rsidRPr="00185AD0">
        <w:rPr>
          <w:rFonts w:cs="Arial"/>
          <w:sz w:val="20"/>
        </w:rPr>
        <w:t xml:space="preserve"> </w:t>
      </w:r>
      <w:r w:rsidR="0028649A" w:rsidRPr="00185AD0">
        <w:rPr>
          <w:rFonts w:cs="Arial"/>
          <w:sz w:val="20"/>
        </w:rPr>
        <w:t xml:space="preserve">Registrar, to </w:t>
      </w:r>
      <w:r w:rsidR="00346EDC" w:rsidRPr="00185AD0">
        <w:rPr>
          <w:rFonts w:cs="Arial"/>
          <w:sz w:val="20"/>
        </w:rPr>
        <w:t xml:space="preserve">ensure support of the student’s continued participation in their studies. </w:t>
      </w:r>
    </w:p>
    <w:p w14:paraId="54A8FA1D" w14:textId="519B3795" w:rsidR="00E31309" w:rsidRPr="00185AD0" w:rsidRDefault="00346EDC" w:rsidP="0028649A">
      <w:pPr>
        <w:rPr>
          <w:rFonts w:cs="Arial"/>
          <w:sz w:val="20"/>
        </w:rPr>
      </w:pPr>
      <w:r w:rsidRPr="00185AD0">
        <w:rPr>
          <w:rFonts w:cs="Arial"/>
          <w:sz w:val="20"/>
        </w:rPr>
        <w:t xml:space="preserve">At the request of </w:t>
      </w:r>
      <w:r w:rsidR="0028649A" w:rsidRPr="00185AD0">
        <w:rPr>
          <w:rFonts w:cs="Arial"/>
          <w:sz w:val="20"/>
        </w:rPr>
        <w:t>a</w:t>
      </w:r>
      <w:r w:rsidRPr="00185AD0">
        <w:rPr>
          <w:rFonts w:cs="Arial"/>
          <w:sz w:val="20"/>
        </w:rPr>
        <w:t xml:space="preserve"> student</w:t>
      </w:r>
      <w:r w:rsidR="0028649A" w:rsidRPr="00185AD0">
        <w:rPr>
          <w:rFonts w:cs="Arial"/>
          <w:sz w:val="20"/>
        </w:rPr>
        <w:t>,</w:t>
      </w:r>
      <w:r w:rsidRPr="00185AD0">
        <w:rPr>
          <w:rFonts w:cs="Arial"/>
          <w:sz w:val="20"/>
        </w:rPr>
        <w:t xml:space="preserve"> the University may make reasonable adjustments to the learning environment to provide access to a safe environment, minimising their exposure to risk and risk to others. The </w:t>
      </w:r>
      <w:hyperlink r:id="rId48" w:history="1">
        <w:r w:rsidRPr="00F23E2A">
          <w:rPr>
            <w:rStyle w:val="Hyperlink"/>
            <w:rFonts w:cs="Arial"/>
            <w:sz w:val="20"/>
          </w:rPr>
          <w:t>Counsellor (Violence Response and Prevention)</w:t>
        </w:r>
      </w:hyperlink>
      <w:r w:rsidRPr="00185AD0">
        <w:rPr>
          <w:rFonts w:cs="Arial"/>
          <w:sz w:val="20"/>
        </w:rPr>
        <w:t xml:space="preserve"> </w:t>
      </w:r>
      <w:r w:rsidR="004611D7">
        <w:rPr>
          <w:rFonts w:cs="Arial"/>
          <w:sz w:val="20"/>
        </w:rPr>
        <w:t xml:space="preserve">and </w:t>
      </w:r>
      <w:r w:rsidRPr="00185AD0">
        <w:rPr>
          <w:rFonts w:cs="Arial"/>
          <w:sz w:val="20"/>
        </w:rPr>
        <w:t xml:space="preserve">the </w:t>
      </w:r>
      <w:r w:rsidR="00E951A5">
        <w:rPr>
          <w:rFonts w:cs="Arial"/>
          <w:sz w:val="20"/>
        </w:rPr>
        <w:t xml:space="preserve">nominated coordinator </w:t>
      </w:r>
      <w:r w:rsidRPr="00185AD0">
        <w:rPr>
          <w:rFonts w:cs="Arial"/>
          <w:sz w:val="20"/>
        </w:rPr>
        <w:t>will support the student in liaising with Course Convenors and the Program Director in making such requests</w:t>
      </w:r>
      <w:r w:rsidR="0028649A" w:rsidRPr="00185AD0">
        <w:rPr>
          <w:rFonts w:cs="Arial"/>
          <w:sz w:val="20"/>
        </w:rPr>
        <w:t>.</w:t>
      </w:r>
    </w:p>
    <w:p w14:paraId="71901575" w14:textId="77777777" w:rsidR="005A481D" w:rsidRPr="00185AD0" w:rsidRDefault="00E66387" w:rsidP="005A481D">
      <w:pPr>
        <w:spacing w:before="100" w:beforeAutospacing="1" w:after="240"/>
        <w:ind w:left="0"/>
        <w:rPr>
          <w:b/>
          <w:caps/>
          <w:sz w:val="24"/>
          <w:szCs w:val="24"/>
        </w:rPr>
      </w:pPr>
      <w:r>
        <w:rPr>
          <w:b/>
          <w:caps/>
          <w:sz w:val="24"/>
          <w:szCs w:val="24"/>
        </w:rPr>
        <w:pict w14:anchorId="5F600062">
          <v:rect id="_x0000_i1030" style="width:476.25pt;height:.5pt" o:hralign="center" o:hrstd="t" o:hrnoshade="t" o:hr="t" fillcolor="#d8d8d8 [2732]" stroked="f"/>
        </w:pict>
      </w:r>
    </w:p>
    <w:p w14:paraId="16B51D86" w14:textId="77777777" w:rsidR="00AA085D" w:rsidRPr="00185AD0" w:rsidRDefault="00AA085D" w:rsidP="00053007">
      <w:pPr>
        <w:numPr>
          <w:ilvl w:val="0"/>
          <w:numId w:val="5"/>
        </w:numPr>
        <w:tabs>
          <w:tab w:val="num" w:pos="854"/>
        </w:tabs>
        <w:spacing w:before="100" w:beforeAutospacing="1" w:after="240"/>
        <w:ind w:left="573" w:hanging="573"/>
        <w:rPr>
          <w:rFonts w:cs="Arial"/>
          <w:sz w:val="20"/>
          <w:lang w:val="en-US" w:eastAsia="en-US"/>
        </w:rPr>
      </w:pPr>
      <w:bookmarkStart w:id="10" w:name="Confidentiality"/>
      <w:r w:rsidRPr="00185AD0">
        <w:rPr>
          <w:b/>
          <w:caps/>
          <w:sz w:val="24"/>
          <w:szCs w:val="24"/>
        </w:rPr>
        <w:t>cONFIDENTIALITY AND RECORD KEEPING</w:t>
      </w:r>
    </w:p>
    <w:bookmarkEnd w:id="10"/>
    <w:p w14:paraId="40D64CF9" w14:textId="2745ADD5" w:rsidR="00632D88" w:rsidRPr="00185AD0" w:rsidRDefault="00AA085D" w:rsidP="004F29FB">
      <w:pPr>
        <w:rPr>
          <w:sz w:val="20"/>
        </w:rPr>
      </w:pPr>
      <w:r w:rsidRPr="00185AD0">
        <w:rPr>
          <w:sz w:val="20"/>
        </w:rPr>
        <w:t>All documentation relating to th</w:t>
      </w:r>
      <w:r w:rsidR="004611D7">
        <w:rPr>
          <w:sz w:val="20"/>
        </w:rPr>
        <w:t xml:space="preserve">e </w:t>
      </w:r>
      <w:r w:rsidR="004611D7" w:rsidRPr="00947F40">
        <w:rPr>
          <w:i/>
          <w:sz w:val="20"/>
        </w:rPr>
        <w:t>Student Sexual Assault, Harassment, Bullying and Discrimination Policy</w:t>
      </w:r>
      <w:r w:rsidRPr="00185AD0">
        <w:rPr>
          <w:sz w:val="20"/>
        </w:rPr>
        <w:t xml:space="preserve"> </w:t>
      </w:r>
      <w:r w:rsidR="004611D7">
        <w:rPr>
          <w:sz w:val="20"/>
        </w:rPr>
        <w:t xml:space="preserve">and the </w:t>
      </w:r>
      <w:r w:rsidR="004611D7" w:rsidRPr="00947F40">
        <w:rPr>
          <w:i/>
          <w:sz w:val="20"/>
        </w:rPr>
        <w:t>Procedures</w:t>
      </w:r>
      <w:r w:rsidR="004611D7" w:rsidRPr="004611D7">
        <w:rPr>
          <w:sz w:val="20"/>
        </w:rPr>
        <w:t xml:space="preserve"> </w:t>
      </w:r>
      <w:r w:rsidR="004611D7" w:rsidRPr="00947F40">
        <w:rPr>
          <w:i/>
          <w:sz w:val="20"/>
        </w:rPr>
        <w:t>for Reporting and Responding to Student Sexual Assault, Harassment, Bullying and Discrimination</w:t>
      </w:r>
      <w:r w:rsidR="004611D7">
        <w:rPr>
          <w:sz w:val="20"/>
        </w:rPr>
        <w:t xml:space="preserve"> </w:t>
      </w:r>
      <w:r w:rsidRPr="00185AD0">
        <w:rPr>
          <w:sz w:val="20"/>
        </w:rPr>
        <w:t>will be kept confidential and shall be disclosed only to those persons who have a right to the information by virtue of their role in the process, as required by law</w:t>
      </w:r>
      <w:r w:rsidR="00632D88">
        <w:rPr>
          <w:sz w:val="20"/>
        </w:rPr>
        <w:t>, or as determined by limits to confidentiality (e</w:t>
      </w:r>
      <w:r w:rsidR="003C436B">
        <w:rPr>
          <w:sz w:val="20"/>
        </w:rPr>
        <w:t>.</w:t>
      </w:r>
      <w:r w:rsidR="00632D88">
        <w:rPr>
          <w:sz w:val="20"/>
        </w:rPr>
        <w:t>g</w:t>
      </w:r>
      <w:r w:rsidR="00694CE2">
        <w:rPr>
          <w:sz w:val="20"/>
        </w:rPr>
        <w:t>.</w:t>
      </w:r>
      <w:r w:rsidR="00632D88">
        <w:rPr>
          <w:sz w:val="20"/>
        </w:rPr>
        <w:t xml:space="preserve"> risk of harm to person or persons)</w:t>
      </w:r>
      <w:r w:rsidR="00632D88" w:rsidRPr="00185AD0">
        <w:rPr>
          <w:sz w:val="20"/>
        </w:rPr>
        <w:t xml:space="preserve">. </w:t>
      </w:r>
    </w:p>
    <w:p w14:paraId="3D086EAD" w14:textId="0A7C01DD" w:rsidR="00185AD0" w:rsidRPr="00185AD0" w:rsidRDefault="00AA085D" w:rsidP="004F29FB">
      <w:pPr>
        <w:rPr>
          <w:sz w:val="20"/>
        </w:rPr>
      </w:pPr>
      <w:r w:rsidRPr="00185AD0">
        <w:rPr>
          <w:sz w:val="20"/>
        </w:rPr>
        <w:t xml:space="preserve">Written records need not be extensive but should contain such information as is necessary for others to gain a clear understanding of the grounds upon which a concern was determined and the actions taken to address it. </w:t>
      </w:r>
    </w:p>
    <w:p w14:paraId="042AA046" w14:textId="2F590452" w:rsidR="00185AD0" w:rsidRPr="00185AD0" w:rsidRDefault="00AA085D" w:rsidP="004F29FB">
      <w:pPr>
        <w:rPr>
          <w:sz w:val="20"/>
        </w:rPr>
      </w:pPr>
      <w:r w:rsidRPr="00185AD0">
        <w:rPr>
          <w:sz w:val="20"/>
        </w:rPr>
        <w:t xml:space="preserve">In accordance with the University’s </w:t>
      </w:r>
      <w:hyperlink r:id="rId49" w:history="1">
        <w:r w:rsidR="00462F07" w:rsidRPr="0055019D">
          <w:rPr>
            <w:rStyle w:val="Hyperlink"/>
          </w:rPr>
          <w:t>Information Management Policy</w:t>
        </w:r>
      </w:hyperlink>
      <w:r w:rsidRPr="00185AD0">
        <w:rPr>
          <w:sz w:val="20"/>
        </w:rPr>
        <w:t xml:space="preserve">, the </w:t>
      </w:r>
      <w:r w:rsidR="001D28A0" w:rsidRPr="00414531">
        <w:rPr>
          <w:i/>
          <w:sz w:val="20"/>
        </w:rPr>
        <w:t>Report a Concern Form</w:t>
      </w:r>
      <w:r w:rsidR="001D28A0" w:rsidRPr="00947F40">
        <w:rPr>
          <w:rStyle w:val="Hyperlink"/>
          <w:sz w:val="20"/>
          <w:u w:val="none"/>
        </w:rPr>
        <w:t xml:space="preserve"> </w:t>
      </w:r>
      <w:r w:rsidRPr="00185AD0">
        <w:rPr>
          <w:sz w:val="20"/>
        </w:rPr>
        <w:t xml:space="preserve">and any other documentation related to the matter shall be maintained confidentially in a business system maintained by </w:t>
      </w:r>
      <w:r w:rsidR="00B04DB1">
        <w:rPr>
          <w:sz w:val="20"/>
        </w:rPr>
        <w:t>Student Life</w:t>
      </w:r>
      <w:r w:rsidRPr="00185AD0">
        <w:rPr>
          <w:sz w:val="20"/>
        </w:rPr>
        <w:t xml:space="preserve">. These records are maintained to protect the rights and interests of all parties; explain and justify the actions of the University and its employees; and document and explain the decision-making of the University. </w:t>
      </w:r>
    </w:p>
    <w:p w14:paraId="5452933B" w14:textId="219FEBF7" w:rsidR="00AA085D" w:rsidRPr="00185AD0" w:rsidRDefault="00AA085D" w:rsidP="004F29FB">
      <w:pPr>
        <w:rPr>
          <w:sz w:val="20"/>
        </w:rPr>
      </w:pPr>
      <w:r w:rsidRPr="00185AD0">
        <w:rPr>
          <w:sz w:val="20"/>
        </w:rPr>
        <w:t xml:space="preserve">Confidentiality of records submitted to those persons who have a right to the information by virtue of their role in the process and to the student file will be upheld in accordance with the </w:t>
      </w:r>
      <w:hyperlink r:id="rId50" w:history="1">
        <w:r w:rsidRPr="00182F1E">
          <w:rPr>
            <w:rStyle w:val="Hyperlink"/>
            <w:i/>
            <w:sz w:val="20"/>
          </w:rPr>
          <w:t>Griffith University Privacy Plan</w:t>
        </w:r>
      </w:hyperlink>
      <w:r w:rsidRPr="00185AD0">
        <w:rPr>
          <w:sz w:val="20"/>
        </w:rPr>
        <w:t xml:space="preserve">. </w:t>
      </w:r>
    </w:p>
    <w:p w14:paraId="74B8CA3E" w14:textId="73C9E89C" w:rsidR="00185AD0" w:rsidRPr="00185AD0" w:rsidRDefault="00E66387" w:rsidP="00185AD0">
      <w:pPr>
        <w:ind w:left="0"/>
        <w:rPr>
          <w:sz w:val="20"/>
        </w:rPr>
      </w:pPr>
      <w:r>
        <w:rPr>
          <w:b/>
          <w:caps/>
          <w:sz w:val="24"/>
          <w:szCs w:val="24"/>
        </w:rPr>
        <w:pict w14:anchorId="463FF01A">
          <v:rect id="_x0000_i1031" style="width:476.25pt;height:.5pt" o:hralign="center" o:hrstd="t" o:hrnoshade="t" o:hr="t" fillcolor="#d8d8d8 [2732]" stroked="f"/>
        </w:pict>
      </w:r>
    </w:p>
    <w:p w14:paraId="703392A6" w14:textId="4948D67C" w:rsidR="00185AD0" w:rsidRPr="00185AD0" w:rsidRDefault="00185AD0" w:rsidP="00053007">
      <w:pPr>
        <w:pStyle w:val="ListParagraph"/>
        <w:numPr>
          <w:ilvl w:val="0"/>
          <w:numId w:val="5"/>
        </w:numPr>
        <w:spacing w:before="100" w:beforeAutospacing="1" w:after="240"/>
        <w:ind w:left="573" w:hanging="573"/>
        <w:rPr>
          <w:b/>
          <w:caps/>
          <w:sz w:val="24"/>
          <w:szCs w:val="24"/>
        </w:rPr>
      </w:pPr>
      <w:bookmarkStart w:id="11" w:name="Definitions"/>
      <w:r w:rsidRPr="00185AD0">
        <w:rPr>
          <w:b/>
          <w:caps/>
          <w:sz w:val="24"/>
          <w:szCs w:val="24"/>
        </w:rPr>
        <w:t>definitions</w:t>
      </w:r>
    </w:p>
    <w:bookmarkEnd w:id="11"/>
    <w:p w14:paraId="0A5929AB" w14:textId="59E8D805" w:rsidR="00185AD0" w:rsidRPr="00185AD0" w:rsidRDefault="00185AD0" w:rsidP="00185AD0">
      <w:pPr>
        <w:pStyle w:val="ListParagraph"/>
        <w:spacing w:before="100" w:beforeAutospacing="1" w:after="240"/>
        <w:ind w:left="570"/>
        <w:rPr>
          <w:b/>
          <w:caps/>
          <w:sz w:val="24"/>
          <w:szCs w:val="24"/>
        </w:rPr>
      </w:pPr>
      <w:r w:rsidRPr="00185AD0">
        <w:rPr>
          <w:rFonts w:cs="Arial"/>
          <w:sz w:val="20"/>
        </w:rPr>
        <w:t xml:space="preserve">Definitions of key behaviours, together with an extended glossary of terms are provided under the </w:t>
      </w:r>
      <w:r w:rsidRPr="00182F1E">
        <w:rPr>
          <w:rFonts w:cs="Arial"/>
          <w:i/>
          <w:sz w:val="20"/>
        </w:rPr>
        <w:t xml:space="preserve">Student Sexual Assault, Harassment, Bullying </w:t>
      </w:r>
      <w:r w:rsidR="00F23E2A" w:rsidRPr="00182F1E">
        <w:rPr>
          <w:rFonts w:cs="Arial"/>
          <w:i/>
          <w:sz w:val="20"/>
        </w:rPr>
        <w:t>and</w:t>
      </w:r>
      <w:r w:rsidRPr="00182F1E">
        <w:rPr>
          <w:rFonts w:cs="Arial"/>
          <w:i/>
          <w:sz w:val="20"/>
        </w:rPr>
        <w:t xml:space="preserve"> Discrimination Policy</w:t>
      </w:r>
      <w:r w:rsidRPr="00185AD0">
        <w:rPr>
          <w:rFonts w:cs="Arial"/>
          <w:sz w:val="20"/>
        </w:rPr>
        <w:t xml:space="preserve">. </w:t>
      </w:r>
    </w:p>
    <w:p w14:paraId="020AEDCB" w14:textId="340CEFC3" w:rsidR="007E7D46" w:rsidRPr="00185AD0" w:rsidRDefault="007E7D46" w:rsidP="005A481D">
      <w:pPr>
        <w:spacing w:before="100" w:beforeAutospacing="1" w:after="240"/>
        <w:ind w:left="0"/>
        <w:rPr>
          <w:b/>
          <w:caps/>
          <w:sz w:val="24"/>
          <w:szCs w:val="24"/>
        </w:rPr>
      </w:pPr>
    </w:p>
    <w:p w14:paraId="140BA995" w14:textId="77777777" w:rsidR="007E7D46" w:rsidRPr="00185AD0" w:rsidRDefault="007E7D46" w:rsidP="007E7D46">
      <w:pPr>
        <w:ind w:left="0"/>
        <w:rPr>
          <w:sz w:val="24"/>
          <w:szCs w:val="24"/>
        </w:rPr>
        <w:sectPr w:rsidR="007E7D46" w:rsidRPr="00185AD0" w:rsidSect="00DF2658">
          <w:headerReference w:type="even" r:id="rId51"/>
          <w:headerReference w:type="default" r:id="rId52"/>
          <w:footerReference w:type="even" r:id="rId53"/>
          <w:footerReference w:type="default" r:id="rId54"/>
          <w:headerReference w:type="first" r:id="rId55"/>
          <w:footerReference w:type="first" r:id="rId56"/>
          <w:pgSz w:w="11906" w:h="16838" w:code="9"/>
          <w:pgMar w:top="1440" w:right="1134" w:bottom="1134" w:left="1247" w:header="709" w:footer="284" w:gutter="0"/>
          <w:pgNumType w:start="1"/>
          <w:cols w:space="708"/>
          <w:titlePg/>
          <w:docGrid w:linePitch="360"/>
        </w:sectPr>
      </w:pPr>
    </w:p>
    <w:p w14:paraId="1FC27369" w14:textId="5197226E" w:rsidR="008613F3" w:rsidRDefault="008613F3" w:rsidP="008613F3">
      <w:pPr>
        <w:ind w:left="0"/>
        <w:rPr>
          <w:rFonts w:cs="Arial"/>
          <w:b/>
        </w:rPr>
      </w:pPr>
      <w:r>
        <w:rPr>
          <w:rFonts w:cs="Arial"/>
          <w:noProof/>
        </w:rPr>
        <w:lastRenderedPageBreak/>
        <mc:AlternateContent>
          <mc:Choice Requires="wpg">
            <w:drawing>
              <wp:anchor distT="0" distB="0" distL="114300" distR="114300" simplePos="0" relativeHeight="251658242" behindDoc="0" locked="0" layoutInCell="1" allowOverlap="1" wp14:anchorId="01D23760" wp14:editId="3B40A4A5">
                <wp:simplePos x="0" y="0"/>
                <wp:positionH relativeFrom="column">
                  <wp:posOffset>13335</wp:posOffset>
                </wp:positionH>
                <wp:positionV relativeFrom="paragraph">
                  <wp:posOffset>198755</wp:posOffset>
                </wp:positionV>
                <wp:extent cx="8982076" cy="5934075"/>
                <wp:effectExtent l="57150" t="38100" r="66675" b="28575"/>
                <wp:wrapNone/>
                <wp:docPr id="238" name="Group 238"/>
                <wp:cNvGraphicFramePr/>
                <a:graphic xmlns:a="http://schemas.openxmlformats.org/drawingml/2006/main">
                  <a:graphicData uri="http://schemas.microsoft.com/office/word/2010/wordprocessingGroup">
                    <wpg:wgp>
                      <wpg:cNvGrpSpPr/>
                      <wpg:grpSpPr>
                        <a:xfrm>
                          <a:off x="0" y="0"/>
                          <a:ext cx="8982076" cy="5934075"/>
                          <a:chOff x="-1" y="-28575"/>
                          <a:chExt cx="8982076" cy="5934074"/>
                        </a:xfrm>
                      </wpg:grpSpPr>
                      <wps:wsp>
                        <wps:cNvPr id="49" name="Rounded Rectangle 49"/>
                        <wps:cNvSpPr>
                          <a:spLocks/>
                        </wps:cNvSpPr>
                        <wps:spPr>
                          <a:xfrm>
                            <a:off x="-1" y="-28575"/>
                            <a:ext cx="8982075" cy="428625"/>
                          </a:xfrm>
                          <a:prstGeom prst="roundRect">
                            <a:avLst/>
                          </a:prstGeom>
                          <a:ln/>
                        </wps:spPr>
                        <wps:style>
                          <a:lnRef idx="1">
                            <a:schemeClr val="dk1"/>
                          </a:lnRef>
                          <a:fillRef idx="2">
                            <a:schemeClr val="dk1"/>
                          </a:fillRef>
                          <a:effectRef idx="1">
                            <a:schemeClr val="dk1"/>
                          </a:effectRef>
                          <a:fontRef idx="minor">
                            <a:schemeClr val="dk1"/>
                          </a:fontRef>
                        </wps:style>
                        <wps:txbx>
                          <w:txbxContent>
                            <w:p w14:paraId="0AF853F3" w14:textId="3CA71B70" w:rsidR="00CF2683" w:rsidRPr="006744B4" w:rsidRDefault="00CF2683" w:rsidP="008613F3">
                              <w:pPr>
                                <w:spacing w:after="0"/>
                                <w:ind w:left="0"/>
                                <w:jc w:val="center"/>
                                <w:rPr>
                                  <w:rFonts w:cs="Arial"/>
                                  <w:b/>
                                  <w:color w:val="000000" w:themeColor="text1"/>
                                  <w:sz w:val="20"/>
                                </w:rPr>
                              </w:pPr>
                              <w:r>
                                <w:rPr>
                                  <w:rFonts w:cs="Arial"/>
                                  <w:b/>
                                  <w:color w:val="000000" w:themeColor="text1"/>
                                  <w:sz w:val="20"/>
                                </w:rPr>
                                <w:t>When</w:t>
                              </w:r>
                              <w:r w:rsidRPr="006744B4">
                                <w:rPr>
                                  <w:rFonts w:cs="Arial"/>
                                  <w:b/>
                                  <w:color w:val="000000" w:themeColor="text1"/>
                                  <w:sz w:val="20"/>
                                </w:rPr>
                                <w:t xml:space="preserve"> students or staff are in immediate danger or require urgent medical attention, call </w:t>
                              </w:r>
                              <w:r>
                                <w:rPr>
                                  <w:rFonts w:cs="Arial"/>
                                  <w:b/>
                                  <w:color w:val="000000" w:themeColor="text1"/>
                                  <w:sz w:val="20"/>
                                </w:rPr>
                                <w:t>emergency services on 000 </w:t>
                              </w:r>
                              <w:r w:rsidRPr="006744B4">
                                <w:rPr>
                                  <w:rFonts w:cs="Arial"/>
                                  <w:b/>
                                  <w:color w:val="000000" w:themeColor="text1"/>
                                  <w:sz w:val="20"/>
                                </w:rPr>
                                <w:t xml:space="preserve">(112 from mobile phones) or </w:t>
                              </w:r>
                              <w:r>
                                <w:rPr>
                                  <w:rFonts w:cs="Arial"/>
                                  <w:b/>
                                  <w:color w:val="000000" w:themeColor="text1"/>
                                  <w:sz w:val="20"/>
                                </w:rPr>
                                <w:t xml:space="preserve">if the incident occurred on campus, </w:t>
                              </w:r>
                              <w:r w:rsidRPr="006744B4">
                                <w:rPr>
                                  <w:rFonts w:cs="Arial"/>
                                  <w:b/>
                                  <w:color w:val="000000" w:themeColor="text1"/>
                                  <w:sz w:val="20"/>
                                </w:rPr>
                                <w:t xml:space="preserve">Griffith University security on </w:t>
                              </w:r>
                              <w:r w:rsidR="001D28A0" w:rsidRPr="00924F13">
                                <w:rPr>
                                  <w:rFonts w:cs="Arial"/>
                                  <w:b/>
                                  <w:color w:val="000000" w:themeColor="text1"/>
                                  <w:sz w:val="20"/>
                                  <w:lang w:val="en-US" w:eastAsia="en-US"/>
                                </w:rPr>
                                <w:t>1800 800 707</w:t>
                              </w:r>
                              <w:r w:rsidR="001D28A0">
                                <w:rPr>
                                  <w:rFonts w:cs="Arial"/>
                                  <w:color w:val="000000" w:themeColor="text1"/>
                                  <w:sz w:val="20"/>
                                  <w:lang w:val="en-US" w:eastAsia="en-US"/>
                                </w:rPr>
                                <w:t xml:space="preserve"> </w:t>
                              </w:r>
                              <w:r w:rsidRPr="006744B4">
                                <w:rPr>
                                  <w:rFonts w:cs="Arial"/>
                                  <w:b/>
                                  <w:color w:val="000000" w:themeColor="text1"/>
                                  <w:sz w:val="20"/>
                                </w:rPr>
                                <w:t>(</w:t>
                              </w:r>
                              <w:r>
                                <w:rPr>
                                  <w:rFonts w:cs="Arial"/>
                                  <w:b/>
                                  <w:color w:val="000000" w:themeColor="text1"/>
                                  <w:sz w:val="20"/>
                                </w:rPr>
                                <w:t>x</w:t>
                              </w:r>
                              <w:r w:rsidRPr="006744B4">
                                <w:rPr>
                                  <w:rFonts w:cs="Arial"/>
                                  <w:b/>
                                  <w:color w:val="000000" w:themeColor="text1"/>
                                  <w:sz w:val="20"/>
                                </w:rPr>
                                <w:t>7777 from any University phone).</w:t>
                              </w:r>
                              <w:r w:rsidR="001D28A0" w:rsidRPr="006744B4">
                                <w:rPr>
                                  <w:rFonts w:cs="Arial"/>
                                  <w:b/>
                                  <w:color w:val="000000" w:themeColor="text1"/>
                                  <w:sz w:val="20"/>
                                </w:rPr>
                                <w:t xml:space="preserve"> </w:t>
                              </w:r>
                            </w:p>
                            <w:p w14:paraId="73B935D7" w14:textId="77777777" w:rsidR="00CF2683" w:rsidRPr="001A1283" w:rsidRDefault="00CF2683" w:rsidP="008613F3">
                              <w:pPr>
                                <w:spacing w:after="0"/>
                                <w:ind w:left="0"/>
                                <w:jc w:val="center"/>
                                <w:rPr>
                                  <w:rFonts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3" name="Group 223"/>
                        <wpg:cNvGrpSpPr/>
                        <wpg:grpSpPr>
                          <a:xfrm>
                            <a:off x="28575" y="447676"/>
                            <a:ext cx="4486275" cy="5457823"/>
                            <a:chOff x="0" y="-85734"/>
                            <a:chExt cx="4314827" cy="5458481"/>
                          </a:xfrm>
                        </wpg:grpSpPr>
                        <wps:wsp>
                          <wps:cNvPr id="50" name="Text Box 2"/>
                          <wps:cNvSpPr txBox="1">
                            <a:spLocks noChangeArrowheads="1"/>
                          </wps:cNvSpPr>
                          <wps:spPr bwMode="auto">
                            <a:xfrm>
                              <a:off x="0" y="-85734"/>
                              <a:ext cx="4314827" cy="276257"/>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3536B86" w14:textId="5F9088B0" w:rsidR="00CF2683" w:rsidRPr="00F23E2A" w:rsidRDefault="00CF2683" w:rsidP="008613F3">
                                <w:pPr>
                                  <w:ind w:left="0"/>
                                  <w:jc w:val="center"/>
                                  <w:rPr>
                                    <w:rFonts w:cs="Arial"/>
                                    <w:b/>
                                    <w:sz w:val="24"/>
                                    <w:szCs w:val="26"/>
                                  </w:rPr>
                                </w:pPr>
                                <w:r w:rsidRPr="00F23E2A">
                                  <w:rPr>
                                    <w:rFonts w:cs="Arial"/>
                                    <w:b/>
                                    <w:sz w:val="24"/>
                                    <w:szCs w:val="26"/>
                                  </w:rPr>
                                  <w:t>Responding to sexual assault</w:t>
                                </w:r>
                                <w:r>
                                  <w:rPr>
                                    <w:rFonts w:cs="Arial"/>
                                    <w:b/>
                                    <w:sz w:val="24"/>
                                    <w:szCs w:val="26"/>
                                  </w:rPr>
                                  <w:t xml:space="preserve"> or sexual harassment</w:t>
                                </w:r>
                              </w:p>
                            </w:txbxContent>
                          </wps:txbx>
                          <wps:bodyPr rot="0" vert="horz" wrap="square" lIns="91440" tIns="45720" rIns="91440" bIns="45720" anchor="t" anchorCtr="0">
                            <a:noAutofit/>
                          </wps:bodyPr>
                        </wps:wsp>
                        <wpg:grpSp>
                          <wpg:cNvPr id="211" name="Group 211"/>
                          <wpg:cNvGrpSpPr/>
                          <wpg:grpSpPr>
                            <a:xfrm>
                              <a:off x="1093" y="238071"/>
                              <a:ext cx="4313734" cy="742881"/>
                              <a:chOff x="-25688" y="-162080"/>
                              <a:chExt cx="4032345" cy="743341"/>
                            </a:xfrm>
                          </wpg:grpSpPr>
                          <wps:wsp>
                            <wps:cNvPr id="51" name="Text Box 2"/>
                            <wps:cNvSpPr txBox="1">
                              <a:spLocks noChangeArrowheads="1"/>
                            </wps:cNvSpPr>
                            <wps:spPr bwMode="auto">
                              <a:xfrm>
                                <a:off x="769688" y="-162079"/>
                                <a:ext cx="3236969" cy="74334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DE10D10" w14:textId="77777777" w:rsidR="00CF2683"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Recognise that the survivor has chosen to disclose to you</w:t>
                                  </w:r>
                                  <w:r w:rsidRPr="00C33FED">
                                    <w:rPr>
                                      <w:rFonts w:cs="Arial"/>
                                      <w:sz w:val="20"/>
                                    </w:rPr>
                                    <w:t xml:space="preserve"> </w:t>
                                  </w:r>
                                </w:p>
                                <w:p w14:paraId="5250B53E" w14:textId="551CE993" w:rsidR="00CF2683" w:rsidRPr="00C33FED"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P</w:t>
                                  </w:r>
                                  <w:r w:rsidRPr="00C33FED">
                                    <w:rPr>
                                      <w:rFonts w:cs="Arial"/>
                                      <w:sz w:val="20"/>
                                    </w:rPr>
                                    <w:t>rovide the survivor with your full attention</w:t>
                                  </w:r>
                                </w:p>
                                <w:p w14:paraId="7D45E2E3" w14:textId="2CDBA5D2" w:rsidR="00CF2683" w:rsidRPr="00C0091D" w:rsidRDefault="00CF2683" w:rsidP="00F23E2A">
                                  <w:pPr>
                                    <w:pStyle w:val="ListParagraph"/>
                                    <w:numPr>
                                      <w:ilvl w:val="0"/>
                                      <w:numId w:val="16"/>
                                    </w:numPr>
                                    <w:tabs>
                                      <w:tab w:val="left" w:pos="284"/>
                                    </w:tabs>
                                    <w:spacing w:after="60"/>
                                    <w:ind w:left="284" w:hanging="284"/>
                                    <w:jc w:val="left"/>
                                    <w:rPr>
                                      <w:rFonts w:cs="Arial"/>
                                      <w:sz w:val="20"/>
                                    </w:rPr>
                                  </w:pPr>
                                  <w:r w:rsidRPr="00A1355A">
                                    <w:rPr>
                                      <w:rFonts w:cs="Arial"/>
                                      <w:sz w:val="20"/>
                                    </w:rPr>
                                    <w:t>Remain calm; remind the</w:t>
                                  </w:r>
                                  <w:r>
                                    <w:rPr>
                                      <w:rFonts w:cs="Arial"/>
                                      <w:sz w:val="20"/>
                                    </w:rPr>
                                    <w:t xml:space="preserve"> survivor</w:t>
                                  </w:r>
                                  <w:r w:rsidRPr="00A1355A">
                                    <w:rPr>
                                      <w:rFonts w:cs="Arial"/>
                                      <w:sz w:val="20"/>
                                    </w:rPr>
                                    <w:t xml:space="preserve"> that this is not their fault and that they are not alone. </w:t>
                                  </w:r>
                                </w:p>
                                <w:p w14:paraId="7D1E16B9" w14:textId="77777777" w:rsidR="00CF2683" w:rsidRPr="00C0091D" w:rsidRDefault="00CF2683" w:rsidP="008613F3">
                                  <w:pPr>
                                    <w:ind w:left="0"/>
                                    <w:rPr>
                                      <w:rFonts w:cs="Arial"/>
                                    </w:rPr>
                                  </w:pPr>
                                </w:p>
                              </w:txbxContent>
                            </wps:txbx>
                            <wps:bodyPr rot="0" vert="horz" wrap="square" lIns="72000" tIns="45720" rIns="72000" bIns="45720" anchor="t" anchorCtr="0">
                              <a:noAutofit/>
                            </wps:bodyPr>
                          </wps:wsp>
                          <wps:wsp>
                            <wps:cNvPr id="209" name="Text Box 2"/>
                            <wps:cNvSpPr txBox="1">
                              <a:spLocks noChangeArrowheads="1"/>
                            </wps:cNvSpPr>
                            <wps:spPr bwMode="auto">
                              <a:xfrm>
                                <a:off x="-25688" y="-162080"/>
                                <a:ext cx="795376" cy="742846"/>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65AA595"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S</w:t>
                                  </w:r>
                                  <w:r w:rsidRPr="00C0091D">
                                    <w:rPr>
                                      <w:rFonts w:cs="Arial"/>
                                      <w:b/>
                                      <w:color w:val="FFFFFF" w:themeColor="background1"/>
                                      <w:sz w:val="20"/>
                                    </w:rPr>
                                    <w:t>afe and supportive environment</w:t>
                                  </w:r>
                                </w:p>
                              </w:txbxContent>
                            </wps:txbx>
                            <wps:bodyPr rot="0" vert="horz" wrap="square" lIns="36000" tIns="45720" rIns="36000" bIns="45720" anchor="ctr" anchorCtr="0">
                              <a:noAutofit/>
                            </wps:bodyPr>
                          </wps:wsp>
                        </wpg:grpSp>
                        <wpg:grpSp>
                          <wpg:cNvPr id="212" name="Group 212"/>
                          <wpg:cNvGrpSpPr/>
                          <wpg:grpSpPr>
                            <a:xfrm>
                              <a:off x="1093" y="980950"/>
                              <a:ext cx="4313731" cy="1695832"/>
                              <a:chOff x="-25688" y="-91506"/>
                              <a:chExt cx="4032343" cy="651326"/>
                            </a:xfrm>
                          </wpg:grpSpPr>
                          <wps:wsp>
                            <wps:cNvPr id="213" name="Text Box 2"/>
                            <wps:cNvSpPr txBox="1">
                              <a:spLocks noChangeArrowheads="1"/>
                            </wps:cNvSpPr>
                            <wps:spPr bwMode="auto">
                              <a:xfrm>
                                <a:off x="769687" y="-91506"/>
                                <a:ext cx="3236968" cy="651326"/>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E8EE7AB" w14:textId="77777777" w:rsidR="00CF2683"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Show empathy, respect and understanding</w:t>
                                  </w:r>
                                </w:p>
                                <w:p w14:paraId="2B5A8136" w14:textId="77777777" w:rsidR="00CF2683"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Acknowledge the survivor’s feelings</w:t>
                                  </w:r>
                                </w:p>
                                <w:p w14:paraId="574031C1" w14:textId="3F4E0C00" w:rsidR="00CF2683" w:rsidRDefault="00CF2683" w:rsidP="00F23E2A">
                                  <w:pPr>
                                    <w:pStyle w:val="ListParagraph"/>
                                    <w:numPr>
                                      <w:ilvl w:val="0"/>
                                      <w:numId w:val="16"/>
                                    </w:numPr>
                                    <w:tabs>
                                      <w:tab w:val="left" w:pos="284"/>
                                    </w:tabs>
                                    <w:spacing w:after="60"/>
                                    <w:ind w:left="284" w:hanging="284"/>
                                    <w:jc w:val="left"/>
                                    <w:rPr>
                                      <w:rFonts w:cs="Arial"/>
                                      <w:sz w:val="20"/>
                                    </w:rPr>
                                  </w:pPr>
                                  <w:r w:rsidRPr="00EA296E">
                                    <w:rPr>
                                      <w:rFonts w:cs="Arial"/>
                                      <w:sz w:val="20"/>
                                    </w:rPr>
                                    <w:t xml:space="preserve">Allow the survivor to guide the conversation </w:t>
                                  </w:r>
                                </w:p>
                                <w:p w14:paraId="4A1BB248" w14:textId="54F07683" w:rsidR="00CF2683" w:rsidRPr="00EA296E"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 xml:space="preserve">Allow the survivor to guide any follow up actions–remember that they </w:t>
                                  </w:r>
                                  <w:r w:rsidRPr="00EA296E">
                                    <w:rPr>
                                      <w:rFonts w:cs="Arial"/>
                                      <w:sz w:val="20"/>
                                    </w:rPr>
                                    <w:t>may not wish to report the incident formally</w:t>
                                  </w:r>
                                  <w:r>
                                    <w:rPr>
                                      <w:rFonts w:cs="Arial"/>
                                      <w:sz w:val="20"/>
                                    </w:rPr>
                                    <w:t xml:space="preserve"> at this time</w:t>
                                  </w:r>
                                  <w:r w:rsidRPr="00EA296E">
                                    <w:rPr>
                                      <w:rFonts w:cs="Arial"/>
                                      <w:sz w:val="20"/>
                                    </w:rPr>
                                    <w:t xml:space="preserve">. </w:t>
                                  </w:r>
                                </w:p>
                                <w:p w14:paraId="239360CE" w14:textId="77777777" w:rsidR="00CF2683" w:rsidRPr="00EA296E" w:rsidRDefault="00CF2683" w:rsidP="00F23E2A">
                                  <w:pPr>
                                    <w:pStyle w:val="ListParagraph"/>
                                    <w:numPr>
                                      <w:ilvl w:val="0"/>
                                      <w:numId w:val="17"/>
                                    </w:numPr>
                                    <w:spacing w:after="60"/>
                                    <w:ind w:left="284" w:hanging="284"/>
                                    <w:rPr>
                                      <w:rFonts w:cs="Arial"/>
                                      <w:sz w:val="20"/>
                                    </w:rPr>
                                  </w:pPr>
                                  <w:r w:rsidRPr="00EA296E">
                                    <w:rPr>
                                      <w:rFonts w:cs="Arial"/>
                                      <w:sz w:val="20"/>
                                    </w:rPr>
                                    <w:t>Don’t ask ‘Why?’ questions –</w:t>
                                  </w:r>
                                  <w:r>
                                    <w:rPr>
                                      <w:rFonts w:cs="Arial"/>
                                      <w:sz w:val="20"/>
                                    </w:rPr>
                                    <w:t xml:space="preserve"> </w:t>
                                  </w:r>
                                  <w:r w:rsidRPr="00EA296E">
                                    <w:rPr>
                                      <w:rFonts w:cs="Arial"/>
                                      <w:sz w:val="20"/>
                                    </w:rPr>
                                    <w:t>these may</w:t>
                                  </w:r>
                                  <w:r>
                                    <w:rPr>
                                      <w:rFonts w:cs="Arial"/>
                                      <w:sz w:val="20"/>
                                    </w:rPr>
                                    <w:t xml:space="preserve"> seem to be judgemental or inflict blame (</w:t>
                                  </w:r>
                                  <w:r w:rsidRPr="00060132">
                                    <w:rPr>
                                      <w:rFonts w:cs="Arial"/>
                                      <w:i/>
                                      <w:sz w:val="20"/>
                                    </w:rPr>
                                    <w:t>Why were you wearing that?  Why were you with them? Why didn’t you go home earlier?</w:t>
                                  </w:r>
                                  <w:r>
                                    <w:rPr>
                                      <w:rFonts w:cs="Arial"/>
                                      <w:sz w:val="20"/>
                                    </w:rPr>
                                    <w:t>)</w:t>
                                  </w:r>
                                </w:p>
                              </w:txbxContent>
                            </wps:txbx>
                            <wps:bodyPr rot="0" vert="horz" wrap="square" lIns="72000" tIns="45720" rIns="72000" bIns="45720" anchor="t" anchorCtr="0">
                              <a:noAutofit/>
                            </wps:bodyPr>
                          </wps:wsp>
                          <wps:wsp>
                            <wps:cNvPr id="214" name="Text Box 2"/>
                            <wps:cNvSpPr txBox="1">
                              <a:spLocks noChangeArrowheads="1"/>
                            </wps:cNvSpPr>
                            <wps:spPr bwMode="auto">
                              <a:xfrm>
                                <a:off x="-25688" y="-76806"/>
                                <a:ext cx="795376" cy="614698"/>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7F580D8"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Listen and believe</w:t>
                                  </w:r>
                                </w:p>
                              </w:txbxContent>
                            </wps:txbx>
                            <wps:bodyPr rot="0" vert="horz" wrap="square" lIns="91440" tIns="45720" rIns="91440" bIns="45720" anchor="ctr" anchorCtr="0">
                              <a:noAutofit/>
                            </wps:bodyPr>
                          </wps:wsp>
                        </wpg:grpSp>
                        <wpg:grpSp>
                          <wpg:cNvPr id="215" name="Group 215"/>
                          <wpg:cNvGrpSpPr/>
                          <wpg:grpSpPr>
                            <a:xfrm>
                              <a:off x="1096" y="2657731"/>
                              <a:ext cx="4313731" cy="1724297"/>
                              <a:chOff x="-25685" y="-326963"/>
                              <a:chExt cx="4032342" cy="1057477"/>
                            </a:xfrm>
                          </wpg:grpSpPr>
                          <wps:wsp>
                            <wps:cNvPr id="216" name="Text Box 2"/>
                            <wps:cNvSpPr txBox="1">
                              <a:spLocks noChangeArrowheads="1"/>
                            </wps:cNvSpPr>
                            <wps:spPr bwMode="auto">
                              <a:xfrm>
                                <a:off x="769687" y="-326962"/>
                                <a:ext cx="3236970" cy="1057476"/>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05CDFA5" w14:textId="6756A1F2" w:rsidR="00CF2683" w:rsidRPr="00C33FED" w:rsidRDefault="00CF2683" w:rsidP="003A6E79">
                                  <w:pPr>
                                    <w:spacing w:after="60"/>
                                    <w:ind w:left="0"/>
                                    <w:rPr>
                                      <w:rFonts w:cs="Arial"/>
                                      <w:sz w:val="20"/>
                                    </w:rPr>
                                  </w:pPr>
                                  <w:r w:rsidRPr="00C33FED">
                                    <w:rPr>
                                      <w:rFonts w:cs="Arial"/>
                                      <w:sz w:val="20"/>
                                    </w:rPr>
                                    <w:t>Support and wellbeing</w:t>
                                  </w:r>
                                  <w:r>
                                    <w:rPr>
                                      <w:rFonts w:cs="Arial"/>
                                      <w:sz w:val="20"/>
                                    </w:rPr>
                                    <w:t xml:space="preserve"> options</w:t>
                                  </w:r>
                                  <w:r w:rsidRPr="00C33FED">
                                    <w:rPr>
                                      <w:rFonts w:cs="Arial"/>
                                      <w:sz w:val="20"/>
                                    </w:rPr>
                                    <w:t xml:space="preserve">: </w:t>
                                  </w:r>
                                </w:p>
                                <w:p w14:paraId="15FC9C7A" w14:textId="371DA09A" w:rsidR="00CF2683" w:rsidRPr="00C33FED" w:rsidRDefault="00E66387" w:rsidP="003A6E79">
                                  <w:pPr>
                                    <w:pStyle w:val="ListParagraph"/>
                                    <w:numPr>
                                      <w:ilvl w:val="0"/>
                                      <w:numId w:val="19"/>
                                    </w:numPr>
                                    <w:spacing w:after="60"/>
                                    <w:ind w:left="284" w:hanging="284"/>
                                    <w:rPr>
                                      <w:rFonts w:cs="Arial"/>
                                      <w:sz w:val="20"/>
                                    </w:rPr>
                                  </w:pPr>
                                  <w:hyperlink r:id="rId57" w:history="1">
                                    <w:r w:rsidR="00CF2683" w:rsidRPr="00C01D83">
                                      <w:rPr>
                                        <w:rStyle w:val="Hyperlink"/>
                                        <w:rFonts w:cs="Arial"/>
                                        <w:sz w:val="20"/>
                                      </w:rPr>
                                      <w:t>Counsellor, Violence Response and Prevention</w:t>
                                    </w:r>
                                  </w:hyperlink>
                                  <w:r w:rsidR="00CF2683">
                                    <w:rPr>
                                      <w:rFonts w:cs="Arial"/>
                                      <w:sz w:val="20"/>
                                    </w:rPr>
                                    <w:t xml:space="preserve"> for priority appointments (phone 5552 </w:t>
                                  </w:r>
                                  <w:r w:rsidR="003A7F27">
                                    <w:rPr>
                                      <w:rFonts w:cs="Arial"/>
                                      <w:sz w:val="20"/>
                                    </w:rPr>
                                    <w:t>96</w:t>
                                  </w:r>
                                  <w:r w:rsidR="00CF2683">
                                    <w:rPr>
                                      <w:rFonts w:cs="Arial"/>
                                      <w:sz w:val="20"/>
                                    </w:rPr>
                                    <w:t>00)</w:t>
                                  </w:r>
                                </w:p>
                                <w:p w14:paraId="170BBE81" w14:textId="50E917FB" w:rsidR="00CF2683" w:rsidRDefault="00E66387" w:rsidP="003A6E79">
                                  <w:pPr>
                                    <w:pStyle w:val="ListParagraph"/>
                                    <w:numPr>
                                      <w:ilvl w:val="0"/>
                                      <w:numId w:val="19"/>
                                    </w:numPr>
                                    <w:spacing w:after="60"/>
                                    <w:ind w:left="284" w:hanging="284"/>
                                    <w:rPr>
                                      <w:rFonts w:cs="Arial"/>
                                      <w:sz w:val="20"/>
                                    </w:rPr>
                                  </w:pPr>
                                  <w:hyperlink r:id="rId58" w:history="1">
                                    <w:r w:rsidR="00CF2683" w:rsidRPr="00C01D83">
                                      <w:rPr>
                                        <w:rStyle w:val="Hyperlink"/>
                                        <w:rFonts w:cs="Arial"/>
                                        <w:sz w:val="20"/>
                                      </w:rPr>
                                      <w:t>Staff</w:t>
                                    </w:r>
                                  </w:hyperlink>
                                  <w:r w:rsidR="00CF2683">
                                    <w:rPr>
                                      <w:rFonts w:cs="Arial"/>
                                      <w:sz w:val="20"/>
                                    </w:rPr>
                                    <w:t xml:space="preserve"> and </w:t>
                                  </w:r>
                                  <w:hyperlink r:id="rId59" w:history="1">
                                    <w:r w:rsidR="00CF2683" w:rsidRPr="003905E6">
                                      <w:rPr>
                                        <w:rStyle w:val="Hyperlink"/>
                                        <w:rFonts w:cs="Arial"/>
                                        <w:sz w:val="20"/>
                                      </w:rPr>
                                      <w:t>Student</w:t>
                                    </w:r>
                                  </w:hyperlink>
                                  <w:r w:rsidR="00CF2683">
                                    <w:rPr>
                                      <w:rFonts w:cs="Arial"/>
                                      <w:sz w:val="20"/>
                                    </w:rPr>
                                    <w:t xml:space="preserve"> counselling services</w:t>
                                  </w:r>
                                </w:p>
                                <w:p w14:paraId="38980799" w14:textId="3D69D63F" w:rsidR="00CF2683" w:rsidRDefault="00CF2683" w:rsidP="003A6E79">
                                  <w:pPr>
                                    <w:spacing w:after="60"/>
                                    <w:ind w:left="0"/>
                                    <w:rPr>
                                      <w:rFonts w:cs="Arial"/>
                                      <w:sz w:val="20"/>
                                    </w:rPr>
                                  </w:pPr>
                                  <w:r w:rsidRPr="00C33FED">
                                    <w:rPr>
                                      <w:rFonts w:cs="Arial"/>
                                      <w:sz w:val="20"/>
                                    </w:rPr>
                                    <w:t>Reporting and resolution</w:t>
                                  </w:r>
                                  <w:r>
                                    <w:rPr>
                                      <w:rFonts w:cs="Arial"/>
                                      <w:sz w:val="20"/>
                                    </w:rPr>
                                    <w:t xml:space="preserve"> options</w:t>
                                  </w:r>
                                  <w:r w:rsidRPr="00C33FED">
                                    <w:rPr>
                                      <w:rFonts w:cs="Arial"/>
                                      <w:sz w:val="20"/>
                                    </w:rPr>
                                    <w:t>:</w:t>
                                  </w:r>
                                </w:p>
                                <w:p w14:paraId="5FDBF9F4" w14:textId="22C8DE35" w:rsidR="001D28A0" w:rsidRPr="00CC1F3B" w:rsidRDefault="00CC1F3B" w:rsidP="003A6E79">
                                  <w:pPr>
                                    <w:pStyle w:val="ListParagraph"/>
                                    <w:numPr>
                                      <w:ilvl w:val="0"/>
                                      <w:numId w:val="20"/>
                                    </w:numPr>
                                    <w:spacing w:after="60"/>
                                    <w:ind w:left="284" w:hanging="284"/>
                                    <w:rPr>
                                      <w:rStyle w:val="Hyperlink"/>
                                      <w:rFonts w:cs="Arial"/>
                                      <w:sz w:val="20"/>
                                    </w:rPr>
                                  </w:pPr>
                                  <w:r>
                                    <w:rPr>
                                      <w:sz w:val="20"/>
                                    </w:rPr>
                                    <w:fldChar w:fldCharType="begin"/>
                                  </w:r>
                                  <w:r w:rsidR="003905E6">
                                    <w:rPr>
                                      <w:sz w:val="20"/>
                                    </w:rPr>
                                    <w:instrText>HYPERLINK "https://www.griffith.edu.au/student-services/reporting-a-concern"</w:instrText>
                                  </w:r>
                                  <w:r>
                                    <w:rPr>
                                      <w:sz w:val="20"/>
                                    </w:rPr>
                                  </w:r>
                                  <w:r>
                                    <w:rPr>
                                      <w:sz w:val="20"/>
                                    </w:rPr>
                                    <w:fldChar w:fldCharType="separate"/>
                                  </w:r>
                                  <w:r w:rsidR="001D28A0" w:rsidRPr="00CC1F3B">
                                    <w:rPr>
                                      <w:rStyle w:val="Hyperlink"/>
                                      <w:sz w:val="20"/>
                                    </w:rPr>
                                    <w:t>Report a Concern Form</w:t>
                                  </w:r>
                                </w:p>
                                <w:p w14:paraId="28F5D006" w14:textId="37C87AC9" w:rsidR="00CF2683" w:rsidRDefault="00CC1F3B" w:rsidP="003A6E79">
                                  <w:pPr>
                                    <w:pStyle w:val="ListParagraph"/>
                                    <w:numPr>
                                      <w:ilvl w:val="0"/>
                                      <w:numId w:val="20"/>
                                    </w:numPr>
                                    <w:spacing w:after="60"/>
                                    <w:ind w:left="284" w:hanging="284"/>
                                    <w:rPr>
                                      <w:rFonts w:cs="Arial"/>
                                      <w:sz w:val="20"/>
                                    </w:rPr>
                                  </w:pPr>
                                  <w:r>
                                    <w:rPr>
                                      <w:sz w:val="20"/>
                                    </w:rPr>
                                    <w:fldChar w:fldCharType="end"/>
                                  </w:r>
                                  <w:r w:rsidR="00CF2683">
                                    <w:rPr>
                                      <w:rFonts w:cs="Arial"/>
                                      <w:sz w:val="20"/>
                                    </w:rPr>
                                    <w:t>Informal reporting (reporting an incident)</w:t>
                                  </w:r>
                                </w:p>
                                <w:p w14:paraId="793A490C" w14:textId="2E4800B5" w:rsidR="00CF2683" w:rsidRDefault="00CF2683" w:rsidP="003A6E79">
                                  <w:pPr>
                                    <w:pStyle w:val="ListParagraph"/>
                                    <w:numPr>
                                      <w:ilvl w:val="0"/>
                                      <w:numId w:val="20"/>
                                    </w:numPr>
                                    <w:spacing w:after="60"/>
                                    <w:ind w:left="284" w:hanging="284"/>
                                    <w:rPr>
                                      <w:rFonts w:cs="Arial"/>
                                      <w:sz w:val="20"/>
                                    </w:rPr>
                                  </w:pPr>
                                  <w:r>
                                    <w:rPr>
                                      <w:rFonts w:cs="Arial"/>
                                      <w:sz w:val="20"/>
                                    </w:rPr>
                                    <w:t>Formal concerns (seeking investigation/resolution)</w:t>
                                  </w:r>
                                </w:p>
                                <w:p w14:paraId="4ED79A0B" w14:textId="72516513" w:rsidR="00CF2683" w:rsidRPr="00C33FED" w:rsidRDefault="00CF2683" w:rsidP="003A6E79">
                                  <w:pPr>
                                    <w:pStyle w:val="ListParagraph"/>
                                    <w:numPr>
                                      <w:ilvl w:val="0"/>
                                      <w:numId w:val="20"/>
                                    </w:numPr>
                                    <w:spacing w:after="60"/>
                                    <w:ind w:left="284" w:hanging="284"/>
                                    <w:rPr>
                                      <w:rFonts w:cs="Arial"/>
                                      <w:sz w:val="20"/>
                                    </w:rPr>
                                  </w:pPr>
                                  <w:r>
                                    <w:rPr>
                                      <w:rFonts w:cs="Arial"/>
                                      <w:sz w:val="20"/>
                                    </w:rPr>
                                    <w:t>External agencies (e.g. Police)</w:t>
                                  </w:r>
                                </w:p>
                              </w:txbxContent>
                            </wps:txbx>
                            <wps:bodyPr rot="0" vert="horz" wrap="square" lIns="72000" tIns="45720" rIns="72000" bIns="45720" anchor="t" anchorCtr="0">
                              <a:noAutofit/>
                            </wps:bodyPr>
                          </wps:wsp>
                          <wps:wsp>
                            <wps:cNvPr id="218" name="Text Box 2"/>
                            <wps:cNvSpPr txBox="1">
                              <a:spLocks noChangeArrowheads="1"/>
                            </wps:cNvSpPr>
                            <wps:spPr bwMode="auto">
                              <a:xfrm>
                                <a:off x="-25685" y="-326963"/>
                                <a:ext cx="795372" cy="1057477"/>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03D70B6"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Refer</w:t>
                                  </w:r>
                                </w:p>
                              </w:txbxContent>
                            </wps:txbx>
                            <wps:bodyPr rot="0" vert="horz" wrap="square" lIns="91440" tIns="45720" rIns="91440" bIns="45720" anchor="ctr" anchorCtr="0">
                              <a:noAutofit/>
                            </wps:bodyPr>
                          </wps:wsp>
                        </wpg:grpSp>
                        <wpg:grpSp>
                          <wpg:cNvPr id="220" name="Group 220"/>
                          <wpg:cNvGrpSpPr/>
                          <wpg:grpSpPr>
                            <a:xfrm>
                              <a:off x="1095" y="4418499"/>
                              <a:ext cx="4313730" cy="954248"/>
                              <a:chOff x="-25686" y="-39213"/>
                              <a:chExt cx="4032341" cy="954836"/>
                            </a:xfrm>
                          </wpg:grpSpPr>
                          <wps:wsp>
                            <wps:cNvPr id="221" name="Text Box 2"/>
                            <wps:cNvSpPr txBox="1">
                              <a:spLocks noChangeArrowheads="1"/>
                            </wps:cNvSpPr>
                            <wps:spPr bwMode="auto">
                              <a:xfrm>
                                <a:off x="769686" y="-39213"/>
                                <a:ext cx="3236969" cy="954836"/>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019D25B" w14:textId="20E97D98"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Seek a confidential debrief with the </w:t>
                                  </w:r>
                                  <w:hyperlink r:id="rId60" w:history="1">
                                    <w:r w:rsidRPr="00C01D83">
                                      <w:rPr>
                                        <w:rStyle w:val="Hyperlink"/>
                                        <w:rFonts w:cs="Arial"/>
                                        <w:sz w:val="20"/>
                                      </w:rPr>
                                      <w:t>Counsellor, Violence Response and Prevention</w:t>
                                    </w:r>
                                  </w:hyperlink>
                                  <w:r>
                                    <w:rPr>
                                      <w:rFonts w:cs="Arial"/>
                                      <w:sz w:val="20"/>
                                    </w:rPr>
                                    <w:t xml:space="preserve"> </w:t>
                                  </w:r>
                                </w:p>
                                <w:p w14:paraId="49A7B789" w14:textId="667A264C"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Students access support through </w:t>
                                  </w:r>
                                  <w:hyperlink r:id="rId61" w:history="1">
                                    <w:r w:rsidRPr="00C01D83">
                                      <w:rPr>
                                        <w:rStyle w:val="Hyperlink"/>
                                        <w:rFonts w:cs="Arial"/>
                                        <w:sz w:val="20"/>
                                      </w:rPr>
                                      <w:t>Counselling and Wellbeing</w:t>
                                    </w:r>
                                  </w:hyperlink>
                                </w:p>
                                <w:p w14:paraId="4238F1BD" w14:textId="1A8A173B" w:rsidR="00CF2683" w:rsidRPr="00C0091D"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Staff access support through </w:t>
                                  </w:r>
                                  <w:hyperlink r:id="rId62" w:history="1">
                                    <w:r w:rsidRPr="00C01D83">
                                      <w:rPr>
                                        <w:rStyle w:val="Hyperlink"/>
                                        <w:rFonts w:cs="Arial"/>
                                        <w:sz w:val="20"/>
                                      </w:rPr>
                                      <w:t>E</w:t>
                                    </w:r>
                                    <w:r>
                                      <w:rPr>
                                        <w:rStyle w:val="Hyperlink"/>
                                        <w:rFonts w:cs="Arial"/>
                                        <w:sz w:val="20"/>
                                      </w:rPr>
                                      <w:t>mployee Assistance</w:t>
                                    </w:r>
                                  </w:hyperlink>
                                  <w:r>
                                    <w:rPr>
                                      <w:rFonts w:cs="Arial"/>
                                      <w:sz w:val="20"/>
                                    </w:rPr>
                                    <w:t xml:space="preserve"> </w:t>
                                  </w:r>
                                </w:p>
                                <w:p w14:paraId="1D9EB9E0" w14:textId="77777777" w:rsidR="00CF2683" w:rsidRPr="00C0091D" w:rsidRDefault="00CF2683" w:rsidP="008613F3">
                                  <w:pPr>
                                    <w:ind w:left="0"/>
                                    <w:rPr>
                                      <w:rFonts w:cs="Arial"/>
                                    </w:rPr>
                                  </w:pPr>
                                </w:p>
                              </w:txbxContent>
                            </wps:txbx>
                            <wps:bodyPr rot="0" vert="horz" wrap="square" lIns="72000" tIns="45720" rIns="72000" bIns="45720" anchor="t" anchorCtr="0">
                              <a:noAutofit/>
                            </wps:bodyPr>
                          </wps:wsp>
                          <wps:wsp>
                            <wps:cNvPr id="222" name="Text Box 2"/>
                            <wps:cNvSpPr txBox="1">
                              <a:spLocks noChangeArrowheads="1"/>
                            </wps:cNvSpPr>
                            <wps:spPr bwMode="auto">
                              <a:xfrm>
                                <a:off x="-25686" y="-38689"/>
                                <a:ext cx="795373" cy="954196"/>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D4D9486"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Look after yourself</w:t>
                                  </w:r>
                                </w:p>
                              </w:txbxContent>
                            </wps:txbx>
                            <wps:bodyPr rot="0" vert="horz" wrap="square" lIns="91440" tIns="45720" rIns="91440" bIns="45720" anchor="ctr" anchorCtr="0">
                              <a:noAutofit/>
                            </wps:bodyPr>
                          </wps:wsp>
                        </wpg:grpSp>
                      </wpg:grpSp>
                      <wpg:grpSp>
                        <wpg:cNvPr id="224" name="Group 224"/>
                        <wpg:cNvGrpSpPr/>
                        <wpg:grpSpPr>
                          <a:xfrm>
                            <a:off x="4667250" y="438153"/>
                            <a:ext cx="4314825" cy="5400672"/>
                            <a:chOff x="0" y="-95247"/>
                            <a:chExt cx="4314825" cy="5400672"/>
                          </a:xfrm>
                        </wpg:grpSpPr>
                        <wps:wsp>
                          <wps:cNvPr id="225" name="Text Box 2"/>
                          <wps:cNvSpPr txBox="1">
                            <a:spLocks noChangeArrowheads="1"/>
                          </wps:cNvSpPr>
                          <wps:spPr bwMode="auto">
                            <a:xfrm>
                              <a:off x="0" y="-95247"/>
                              <a:ext cx="4305300" cy="285748"/>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5447C3D4" w14:textId="77777777" w:rsidR="00CF2683" w:rsidRPr="00F23E2A" w:rsidRDefault="00CF2683" w:rsidP="008613F3">
                                <w:pPr>
                                  <w:ind w:left="0"/>
                                  <w:jc w:val="center"/>
                                  <w:rPr>
                                    <w:rFonts w:cs="Arial"/>
                                    <w:b/>
                                    <w:sz w:val="24"/>
                                  </w:rPr>
                                </w:pPr>
                                <w:r w:rsidRPr="00F23E2A">
                                  <w:rPr>
                                    <w:rFonts w:cs="Arial"/>
                                    <w:b/>
                                    <w:sz w:val="24"/>
                                    <w:szCs w:val="26"/>
                                  </w:rPr>
                                  <w:t>Responding to harassment, bullying or discrimination</w:t>
                                </w:r>
                              </w:p>
                            </w:txbxContent>
                          </wps:txbx>
                          <wps:bodyPr rot="0" vert="horz" wrap="square" lIns="0" tIns="45720" rIns="0" bIns="45720" anchor="t" anchorCtr="0">
                            <a:noAutofit/>
                          </wps:bodyPr>
                        </wps:wsp>
                        <wpg:grpSp>
                          <wpg:cNvPr id="226" name="Group 226"/>
                          <wpg:cNvGrpSpPr/>
                          <wpg:grpSpPr>
                            <a:xfrm>
                              <a:off x="1" y="238127"/>
                              <a:ext cx="4314824" cy="581024"/>
                              <a:chOff x="-26710" y="-162023"/>
                              <a:chExt cx="4033365" cy="581382"/>
                            </a:xfrm>
                          </wpg:grpSpPr>
                          <wps:wsp>
                            <wps:cNvPr id="227" name="Text Box 2"/>
                            <wps:cNvSpPr txBox="1">
                              <a:spLocks noChangeArrowheads="1"/>
                            </wps:cNvSpPr>
                            <wps:spPr bwMode="auto">
                              <a:xfrm>
                                <a:off x="917079" y="-162023"/>
                                <a:ext cx="3089576" cy="581382"/>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0306C43"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sidRPr="00C0091D">
                                    <w:rPr>
                                      <w:rFonts w:cs="Arial"/>
                                      <w:sz w:val="20"/>
                                    </w:rPr>
                                    <w:t>Seek a private space</w:t>
                                  </w:r>
                                  <w:r>
                                    <w:rPr>
                                      <w:rFonts w:cs="Arial"/>
                                      <w:sz w:val="20"/>
                                    </w:rPr>
                                    <w:t xml:space="preserve"> to ensure confidentiality for the individual</w:t>
                                  </w:r>
                                </w:p>
                                <w:p w14:paraId="3CB634C9" w14:textId="77777777" w:rsidR="00CF2683" w:rsidRPr="00004DB7"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Provide your full attention</w:t>
                                  </w:r>
                                </w:p>
                              </w:txbxContent>
                            </wps:txbx>
                            <wps:bodyPr rot="0" vert="horz" wrap="square" lIns="91440" tIns="45720" rIns="91440" bIns="45720" anchor="t" anchorCtr="0">
                              <a:noAutofit/>
                            </wps:bodyPr>
                          </wps:wsp>
                          <wps:wsp>
                            <wps:cNvPr id="228" name="Text Box 2"/>
                            <wps:cNvSpPr txBox="1">
                              <a:spLocks noChangeArrowheads="1"/>
                            </wps:cNvSpPr>
                            <wps:spPr bwMode="auto">
                              <a:xfrm>
                                <a:off x="-26710" y="-162023"/>
                                <a:ext cx="943790" cy="580908"/>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513D2D2"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Privacy</w:t>
                                  </w:r>
                                </w:p>
                              </w:txbxContent>
                            </wps:txbx>
                            <wps:bodyPr rot="0" vert="horz" wrap="square" lIns="91440" tIns="45720" rIns="91440" bIns="45720" anchor="ctr" anchorCtr="0">
                              <a:noAutofit/>
                            </wps:bodyPr>
                          </wps:wsp>
                        </wpg:grpSp>
                        <wpg:grpSp>
                          <wpg:cNvPr id="229" name="Group 229"/>
                          <wpg:cNvGrpSpPr/>
                          <wpg:grpSpPr>
                            <a:xfrm>
                              <a:off x="1" y="857285"/>
                              <a:ext cx="4314824" cy="1419205"/>
                              <a:chOff x="-26710" y="-139005"/>
                              <a:chExt cx="4033366" cy="545080"/>
                            </a:xfrm>
                          </wpg:grpSpPr>
                          <wps:wsp>
                            <wps:cNvPr id="230" name="Text Box 2"/>
                            <wps:cNvSpPr txBox="1">
                              <a:spLocks noChangeArrowheads="1"/>
                            </wps:cNvSpPr>
                            <wps:spPr bwMode="auto">
                              <a:xfrm>
                                <a:off x="917079" y="-139005"/>
                                <a:ext cx="3089577" cy="54508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48B86EC"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Show empathy</w:t>
                                  </w:r>
                                </w:p>
                                <w:p w14:paraId="07C3F443"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Acknowledge the individual’s feelings which may range from embarrassment to anger</w:t>
                                  </w:r>
                                </w:p>
                                <w:p w14:paraId="037E70BB"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Try to remain detached from the emotions – this will help you to remain calm and provide non-judgmental responses</w:t>
                                  </w:r>
                                </w:p>
                                <w:p w14:paraId="24B766DD" w14:textId="77777777" w:rsidR="00CF2683" w:rsidRPr="00EA296E" w:rsidRDefault="00CF2683" w:rsidP="008613F3">
                                  <w:pPr>
                                    <w:pStyle w:val="ListParagraph"/>
                                    <w:numPr>
                                      <w:ilvl w:val="0"/>
                                      <w:numId w:val="16"/>
                                    </w:numPr>
                                    <w:tabs>
                                      <w:tab w:val="left" w:pos="284"/>
                                    </w:tabs>
                                    <w:spacing w:after="60"/>
                                    <w:ind w:left="284" w:hanging="284"/>
                                    <w:jc w:val="left"/>
                                    <w:rPr>
                                      <w:rFonts w:cs="Arial"/>
                                      <w:sz w:val="20"/>
                                    </w:rPr>
                                  </w:pPr>
                                  <w:r w:rsidRPr="00EA296E">
                                    <w:rPr>
                                      <w:rFonts w:cs="Arial"/>
                                      <w:sz w:val="20"/>
                                    </w:rPr>
                                    <w:t xml:space="preserve">Remember: the </w:t>
                                  </w:r>
                                  <w:r>
                                    <w:rPr>
                                      <w:rFonts w:cs="Arial"/>
                                      <w:sz w:val="20"/>
                                    </w:rPr>
                                    <w:t>individual</w:t>
                                  </w:r>
                                  <w:r w:rsidRPr="00EA296E">
                                    <w:rPr>
                                      <w:rFonts w:cs="Arial"/>
                                      <w:sz w:val="20"/>
                                    </w:rPr>
                                    <w:t xml:space="preserve"> may not wish t</w:t>
                                  </w:r>
                                  <w:r>
                                    <w:rPr>
                                      <w:rFonts w:cs="Arial"/>
                                      <w:sz w:val="20"/>
                                    </w:rPr>
                                    <w:t xml:space="preserve">o report the incident formally at this time. </w:t>
                                  </w:r>
                                </w:p>
                              </w:txbxContent>
                            </wps:txbx>
                            <wps:bodyPr rot="0" vert="horz" wrap="square" lIns="91440" tIns="45720" rIns="91440" bIns="45720" anchor="t" anchorCtr="0">
                              <a:noAutofit/>
                            </wps:bodyPr>
                          </wps:wsp>
                          <wps:wsp>
                            <wps:cNvPr id="231" name="Text Box 2"/>
                            <wps:cNvSpPr txBox="1">
                              <a:spLocks noChangeArrowheads="1"/>
                            </wps:cNvSpPr>
                            <wps:spPr bwMode="auto">
                              <a:xfrm>
                                <a:off x="-26710" y="-139005"/>
                                <a:ext cx="943789" cy="544637"/>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AF1F737"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Listen</w:t>
                                  </w:r>
                                </w:p>
                              </w:txbxContent>
                            </wps:txbx>
                            <wps:bodyPr rot="0" vert="horz" wrap="square" lIns="91440" tIns="45720" rIns="91440" bIns="45720" anchor="ctr" anchorCtr="0">
                              <a:noAutofit/>
                            </wps:bodyPr>
                          </wps:wsp>
                        </wpg:grpSp>
                        <wpg:grpSp>
                          <wpg:cNvPr id="232" name="Group 232"/>
                          <wpg:cNvGrpSpPr/>
                          <wpg:grpSpPr>
                            <a:xfrm>
                              <a:off x="0" y="2314598"/>
                              <a:ext cx="4314824" cy="2228824"/>
                              <a:chOff x="-26711" y="-537395"/>
                              <a:chExt cx="4033365" cy="1366894"/>
                            </a:xfrm>
                          </wpg:grpSpPr>
                          <wps:wsp>
                            <wps:cNvPr id="233" name="Text Box 2"/>
                            <wps:cNvSpPr txBox="1">
                              <a:spLocks noChangeArrowheads="1"/>
                            </wps:cNvSpPr>
                            <wps:spPr bwMode="auto">
                              <a:xfrm>
                                <a:off x="917078" y="-537395"/>
                                <a:ext cx="3089576" cy="1366894"/>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FA5C509" w14:textId="07C83561" w:rsidR="00CF2683" w:rsidRPr="00004DB7" w:rsidRDefault="00CF2683" w:rsidP="008613F3">
                                  <w:pPr>
                                    <w:tabs>
                                      <w:tab w:val="left" w:pos="284"/>
                                    </w:tabs>
                                    <w:spacing w:after="60"/>
                                    <w:ind w:left="0"/>
                                    <w:jc w:val="left"/>
                                    <w:rPr>
                                      <w:rFonts w:cs="Arial"/>
                                      <w:sz w:val="20"/>
                                    </w:rPr>
                                  </w:pPr>
                                  <w:r>
                                    <w:rPr>
                                      <w:rFonts w:cs="Arial"/>
                                      <w:sz w:val="20"/>
                                    </w:rPr>
                                    <w:t>Support and wellbeing options:</w:t>
                                  </w:r>
                                </w:p>
                                <w:p w14:paraId="3584ABC2" w14:textId="5F522AF0" w:rsidR="00CF2683" w:rsidRDefault="00E66387" w:rsidP="008613F3">
                                  <w:pPr>
                                    <w:pStyle w:val="ListParagraph"/>
                                    <w:numPr>
                                      <w:ilvl w:val="0"/>
                                      <w:numId w:val="16"/>
                                    </w:numPr>
                                    <w:tabs>
                                      <w:tab w:val="left" w:pos="284"/>
                                    </w:tabs>
                                    <w:spacing w:after="60"/>
                                    <w:ind w:left="284" w:hanging="284"/>
                                    <w:jc w:val="left"/>
                                    <w:rPr>
                                      <w:rFonts w:cs="Arial"/>
                                      <w:sz w:val="20"/>
                                    </w:rPr>
                                  </w:pPr>
                                  <w:hyperlink r:id="rId63" w:history="1">
                                    <w:r w:rsidR="00CF2683" w:rsidRPr="00C01D83">
                                      <w:rPr>
                                        <w:rStyle w:val="Hyperlink"/>
                                        <w:rFonts w:cs="Arial"/>
                                        <w:sz w:val="20"/>
                                      </w:rPr>
                                      <w:t>Student</w:t>
                                    </w:r>
                                  </w:hyperlink>
                                  <w:r w:rsidR="00CF2683">
                                    <w:rPr>
                                      <w:rFonts w:cs="Arial"/>
                                      <w:sz w:val="20"/>
                                    </w:rPr>
                                    <w:t xml:space="preserve"> and </w:t>
                                  </w:r>
                                  <w:hyperlink r:id="rId64" w:history="1">
                                    <w:r w:rsidR="00CF2683" w:rsidRPr="00C01D83">
                                      <w:rPr>
                                        <w:rStyle w:val="Hyperlink"/>
                                        <w:rFonts w:cs="Arial"/>
                                        <w:sz w:val="20"/>
                                      </w:rPr>
                                      <w:t>Staff</w:t>
                                    </w:r>
                                  </w:hyperlink>
                                  <w:r w:rsidR="00CF2683">
                                    <w:rPr>
                                      <w:rFonts w:cs="Arial"/>
                                      <w:sz w:val="20"/>
                                    </w:rPr>
                                    <w:t xml:space="preserve"> counselling services</w:t>
                                  </w:r>
                                </w:p>
                                <w:p w14:paraId="3DBE01E0" w14:textId="317F7536"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Targeted support for LGBTI+ or First Peoples students (see </w:t>
                                  </w:r>
                                  <w:hyperlink r:id="rId65" w:history="1">
                                    <w:r w:rsidRPr="004F5F81">
                                      <w:rPr>
                                        <w:rStyle w:val="Hyperlink"/>
                                        <w:rFonts w:cs="Arial"/>
                                        <w:sz w:val="20"/>
                                      </w:rPr>
                                      <w:t>Student Services</w:t>
                                    </w:r>
                                  </w:hyperlink>
                                  <w:r>
                                    <w:rPr>
                                      <w:rFonts w:cs="Arial"/>
                                      <w:sz w:val="20"/>
                                    </w:rPr>
                                    <w:t>)</w:t>
                                  </w:r>
                                </w:p>
                                <w:p w14:paraId="3D5AC465" w14:textId="72888E5B" w:rsidR="00CF2683" w:rsidRPr="0061645A" w:rsidRDefault="00CF2683" w:rsidP="008613F3">
                                  <w:pPr>
                                    <w:tabs>
                                      <w:tab w:val="left" w:pos="284"/>
                                    </w:tabs>
                                    <w:spacing w:after="60"/>
                                    <w:ind w:left="0"/>
                                    <w:jc w:val="left"/>
                                    <w:rPr>
                                      <w:rFonts w:cs="Arial"/>
                                      <w:sz w:val="20"/>
                                    </w:rPr>
                                  </w:pPr>
                                  <w:r>
                                    <w:rPr>
                                      <w:rFonts w:cs="Arial"/>
                                      <w:sz w:val="20"/>
                                    </w:rPr>
                                    <w:t>Reporting and resolution options:</w:t>
                                  </w:r>
                                </w:p>
                                <w:p w14:paraId="5E2D1E3F" w14:textId="01A63990" w:rsidR="00CF2683" w:rsidRDefault="00E66387" w:rsidP="008613F3">
                                  <w:pPr>
                                    <w:pStyle w:val="ListParagraph"/>
                                    <w:numPr>
                                      <w:ilvl w:val="0"/>
                                      <w:numId w:val="16"/>
                                    </w:numPr>
                                    <w:spacing w:after="60"/>
                                    <w:ind w:left="284" w:hanging="295"/>
                                    <w:rPr>
                                      <w:rFonts w:cs="Arial"/>
                                      <w:sz w:val="20"/>
                                    </w:rPr>
                                  </w:pPr>
                                  <w:hyperlink r:id="rId66" w:history="1">
                                    <w:r w:rsidR="00CF2683" w:rsidRPr="00E26A67">
                                      <w:rPr>
                                        <w:rStyle w:val="Hyperlink"/>
                                        <w:rFonts w:cs="Arial"/>
                                        <w:sz w:val="20"/>
                                      </w:rPr>
                                      <w:t>HDCOs</w:t>
                                    </w:r>
                                  </w:hyperlink>
                                  <w:r w:rsidR="00CF2683">
                                    <w:rPr>
                                      <w:rFonts w:cs="Arial"/>
                                      <w:sz w:val="20"/>
                                    </w:rPr>
                                    <w:t xml:space="preserve"> for information on policy and resolution processes</w:t>
                                  </w:r>
                                </w:p>
                                <w:p w14:paraId="0F49C414" w14:textId="3CA7198D" w:rsidR="00CF2683" w:rsidRDefault="00E66387" w:rsidP="00060132">
                                  <w:pPr>
                                    <w:pStyle w:val="ListParagraph"/>
                                    <w:numPr>
                                      <w:ilvl w:val="0"/>
                                      <w:numId w:val="16"/>
                                    </w:numPr>
                                    <w:spacing w:after="60"/>
                                    <w:ind w:left="284" w:hanging="295"/>
                                    <w:rPr>
                                      <w:rFonts w:cs="Arial"/>
                                      <w:sz w:val="20"/>
                                    </w:rPr>
                                  </w:pPr>
                                  <w:hyperlink r:id="rId67" w:history="1">
                                    <w:r w:rsidR="001D28A0" w:rsidRPr="00B737D3">
                                      <w:rPr>
                                        <w:rStyle w:val="Hyperlink"/>
                                        <w:sz w:val="20"/>
                                      </w:rPr>
                                      <w:t>Report a Concern Form</w:t>
                                    </w:r>
                                  </w:hyperlink>
                                  <w:r w:rsidR="001D28A0" w:rsidRPr="004A3EB5">
                                    <w:rPr>
                                      <w:rStyle w:val="Hyperlink"/>
                                      <w:sz w:val="20"/>
                                      <w:u w:val="none"/>
                                    </w:rPr>
                                    <w:t xml:space="preserve"> </w:t>
                                  </w:r>
                                  <w:r w:rsidR="00CF2683" w:rsidRPr="009A1042">
                                    <w:rPr>
                                      <w:rFonts w:cs="Arial"/>
                                      <w:sz w:val="20"/>
                                    </w:rPr>
                                    <w:t xml:space="preserve">for informal reporting (reporting an incident) or </w:t>
                                  </w:r>
                                  <w:r w:rsidR="00CF2683">
                                    <w:rPr>
                                      <w:rFonts w:cs="Arial"/>
                                      <w:sz w:val="20"/>
                                    </w:rPr>
                                    <w:t>f</w:t>
                                  </w:r>
                                  <w:r w:rsidR="00CF2683" w:rsidRPr="009A1042">
                                    <w:rPr>
                                      <w:rFonts w:cs="Arial"/>
                                      <w:sz w:val="20"/>
                                    </w:rPr>
                                    <w:t>ormal concerns (seeking resolution)</w:t>
                                  </w:r>
                                </w:p>
                                <w:p w14:paraId="3654FCC8" w14:textId="2FAAD0CB" w:rsidR="00CF2683" w:rsidRDefault="00CF2683" w:rsidP="00060132">
                                  <w:pPr>
                                    <w:pStyle w:val="ListParagraph"/>
                                    <w:numPr>
                                      <w:ilvl w:val="0"/>
                                      <w:numId w:val="16"/>
                                    </w:numPr>
                                    <w:spacing w:after="60"/>
                                    <w:ind w:left="284" w:hanging="295"/>
                                    <w:rPr>
                                      <w:rFonts w:cs="Arial"/>
                                      <w:sz w:val="20"/>
                                    </w:rPr>
                                  </w:pPr>
                                  <w:r w:rsidRPr="00060132">
                                    <w:rPr>
                                      <w:rFonts w:cs="Arial"/>
                                      <w:sz w:val="20"/>
                                    </w:rPr>
                                    <w:t>Relevant staff e.g. Head of School</w:t>
                                  </w:r>
                                </w:p>
                                <w:p w14:paraId="4718C9BF" w14:textId="76B10BFA" w:rsidR="00CF2683" w:rsidRPr="00060132" w:rsidRDefault="00CF2683" w:rsidP="00060132">
                                  <w:pPr>
                                    <w:pStyle w:val="ListParagraph"/>
                                    <w:numPr>
                                      <w:ilvl w:val="0"/>
                                      <w:numId w:val="16"/>
                                    </w:numPr>
                                    <w:spacing w:after="60"/>
                                    <w:ind w:left="284" w:hanging="295"/>
                                    <w:rPr>
                                      <w:rFonts w:cs="Arial"/>
                                      <w:sz w:val="20"/>
                                    </w:rPr>
                                  </w:pPr>
                                  <w:r>
                                    <w:rPr>
                                      <w:rFonts w:cs="Arial"/>
                                      <w:sz w:val="20"/>
                                    </w:rPr>
                                    <w:t>External agencies (e</w:t>
                                  </w:r>
                                  <w:r w:rsidR="00593C1E">
                                    <w:rPr>
                                      <w:rFonts w:cs="Arial"/>
                                      <w:sz w:val="20"/>
                                    </w:rPr>
                                    <w:t>.</w:t>
                                  </w:r>
                                  <w:r>
                                    <w:rPr>
                                      <w:rFonts w:cs="Arial"/>
                                      <w:sz w:val="20"/>
                                    </w:rPr>
                                    <w:t>g. Anti</w:t>
                                  </w:r>
                                  <w:r w:rsidR="00593C1E">
                                    <w:rPr>
                                      <w:rFonts w:cs="Arial"/>
                                      <w:sz w:val="20"/>
                                    </w:rPr>
                                    <w:t>-</w:t>
                                  </w:r>
                                  <w:r>
                                    <w:rPr>
                                      <w:rFonts w:cs="Arial"/>
                                      <w:sz w:val="20"/>
                                    </w:rPr>
                                    <w:t>Discrimination Commission Queensland)</w:t>
                                  </w:r>
                                </w:p>
                                <w:p w14:paraId="75725FB1" w14:textId="77777777" w:rsidR="00CF2683" w:rsidRPr="00C0091D" w:rsidRDefault="00CF2683" w:rsidP="008613F3">
                                  <w:pPr>
                                    <w:ind w:left="0"/>
                                    <w:rPr>
                                      <w:rFonts w:cs="Arial"/>
                                    </w:rPr>
                                  </w:pPr>
                                </w:p>
                              </w:txbxContent>
                            </wps:txbx>
                            <wps:bodyPr rot="0" vert="horz" wrap="square" lIns="91440" tIns="45720" rIns="91440" bIns="45720" anchor="t" anchorCtr="0">
                              <a:noAutofit/>
                            </wps:bodyPr>
                          </wps:wsp>
                          <wps:wsp>
                            <wps:cNvPr id="234" name="Text Box 2"/>
                            <wps:cNvSpPr txBox="1">
                              <a:spLocks noChangeArrowheads="1"/>
                            </wps:cNvSpPr>
                            <wps:spPr bwMode="auto">
                              <a:xfrm>
                                <a:off x="-26711" y="-537393"/>
                                <a:ext cx="943790" cy="1365783"/>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FCDFDBD"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Refer</w:t>
                                  </w:r>
                                </w:p>
                              </w:txbxContent>
                            </wps:txbx>
                            <wps:bodyPr rot="0" vert="horz" wrap="square" lIns="91440" tIns="45720" rIns="91440" bIns="45720" anchor="ctr" anchorCtr="0">
                              <a:noAutofit/>
                            </wps:bodyPr>
                          </wps:wsp>
                        </wpg:grpSp>
                        <wpg:grpSp>
                          <wpg:cNvPr id="235" name="Group 235"/>
                          <wpg:cNvGrpSpPr/>
                          <wpg:grpSpPr>
                            <a:xfrm>
                              <a:off x="0" y="4581525"/>
                              <a:ext cx="4314825" cy="723900"/>
                              <a:chOff x="-26711" y="123903"/>
                              <a:chExt cx="4033366" cy="724345"/>
                            </a:xfrm>
                          </wpg:grpSpPr>
                          <wps:wsp>
                            <wps:cNvPr id="236" name="Text Box 2"/>
                            <wps:cNvSpPr txBox="1">
                              <a:spLocks noChangeArrowheads="1"/>
                            </wps:cNvSpPr>
                            <wps:spPr bwMode="auto">
                              <a:xfrm>
                                <a:off x="925983" y="123903"/>
                                <a:ext cx="3080672" cy="724345"/>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6B40F12" w14:textId="1786C001" w:rsidR="00CF2683" w:rsidRDefault="00CF2683" w:rsidP="008613F3">
                                  <w:pPr>
                                    <w:pStyle w:val="ListParagraph"/>
                                    <w:numPr>
                                      <w:ilvl w:val="0"/>
                                      <w:numId w:val="16"/>
                                    </w:numPr>
                                    <w:tabs>
                                      <w:tab w:val="left" w:pos="284"/>
                                    </w:tabs>
                                    <w:ind w:left="284" w:hanging="284"/>
                                    <w:jc w:val="left"/>
                                    <w:rPr>
                                      <w:rFonts w:cs="Arial"/>
                                      <w:sz w:val="20"/>
                                    </w:rPr>
                                  </w:pPr>
                                  <w:r>
                                    <w:rPr>
                                      <w:rFonts w:cs="Arial"/>
                                      <w:sz w:val="20"/>
                                    </w:rPr>
                                    <w:t xml:space="preserve">Students access support through </w:t>
                                  </w:r>
                                  <w:hyperlink r:id="rId68" w:history="1">
                                    <w:r w:rsidRPr="00C01D83">
                                      <w:rPr>
                                        <w:rStyle w:val="Hyperlink"/>
                                        <w:rFonts w:cs="Arial"/>
                                        <w:sz w:val="20"/>
                                      </w:rPr>
                                      <w:t>Counselling and Wellbeing</w:t>
                                    </w:r>
                                  </w:hyperlink>
                                  <w:r>
                                    <w:rPr>
                                      <w:rFonts w:cs="Arial"/>
                                      <w:sz w:val="20"/>
                                    </w:rPr>
                                    <w:t xml:space="preserve"> </w:t>
                                  </w:r>
                                </w:p>
                                <w:p w14:paraId="44B2D711" w14:textId="3EA888DD" w:rsidR="00CF2683" w:rsidRPr="00C0091D" w:rsidRDefault="00CF2683" w:rsidP="008613F3">
                                  <w:pPr>
                                    <w:pStyle w:val="ListParagraph"/>
                                    <w:numPr>
                                      <w:ilvl w:val="0"/>
                                      <w:numId w:val="16"/>
                                    </w:numPr>
                                    <w:tabs>
                                      <w:tab w:val="left" w:pos="284"/>
                                    </w:tabs>
                                    <w:ind w:left="284" w:hanging="284"/>
                                    <w:jc w:val="left"/>
                                    <w:rPr>
                                      <w:rFonts w:cs="Arial"/>
                                      <w:sz w:val="20"/>
                                    </w:rPr>
                                  </w:pPr>
                                  <w:r>
                                    <w:rPr>
                                      <w:rFonts w:cs="Arial"/>
                                      <w:sz w:val="20"/>
                                    </w:rPr>
                                    <w:t xml:space="preserve">Staff access support through </w:t>
                                  </w:r>
                                  <w:hyperlink r:id="rId69" w:history="1">
                                    <w:r w:rsidRPr="00D94274">
                                      <w:rPr>
                                        <w:rStyle w:val="Hyperlink"/>
                                        <w:rFonts w:cs="Arial"/>
                                        <w:sz w:val="20"/>
                                      </w:rPr>
                                      <w:t>Employee Assistance</w:t>
                                    </w:r>
                                  </w:hyperlink>
                                  <w:r>
                                    <w:rPr>
                                      <w:rFonts w:cs="Arial"/>
                                      <w:sz w:val="20"/>
                                    </w:rPr>
                                    <w:t xml:space="preserve">  </w:t>
                                  </w:r>
                                </w:p>
                                <w:p w14:paraId="1BF1837D" w14:textId="77777777" w:rsidR="00CF2683" w:rsidRPr="00C0091D" w:rsidRDefault="00CF2683" w:rsidP="008613F3">
                                  <w:pPr>
                                    <w:ind w:left="0"/>
                                    <w:rPr>
                                      <w:rFonts w:cs="Arial"/>
                                    </w:rPr>
                                  </w:pPr>
                                </w:p>
                              </w:txbxContent>
                            </wps:txbx>
                            <wps:bodyPr rot="0" vert="horz" wrap="square" lIns="91440" tIns="45720" rIns="91440" bIns="45720" anchor="t" anchorCtr="0">
                              <a:noAutofit/>
                            </wps:bodyPr>
                          </wps:wsp>
                          <wps:wsp>
                            <wps:cNvPr id="237" name="Text Box 2"/>
                            <wps:cNvSpPr txBox="1">
                              <a:spLocks noChangeArrowheads="1"/>
                            </wps:cNvSpPr>
                            <wps:spPr bwMode="auto">
                              <a:xfrm>
                                <a:off x="-26711" y="123903"/>
                                <a:ext cx="952694" cy="723755"/>
                              </a:xfrm>
                              <a:prstGeom prst="rect">
                                <a:avLst/>
                              </a:prstGeom>
                              <a:solidFill>
                                <a:schemeClr val="bg1">
                                  <a:lumMod val="65000"/>
                                </a:schemeClr>
                              </a:solidFill>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B4E23DC"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Look after yourself</w:t>
                                  </w:r>
                                </w:p>
                              </w:txbxContent>
                            </wps:txbx>
                            <wps:bodyPr rot="0" vert="horz" wrap="square" lIns="91440" tIns="45720" rIns="91440" bIns="45720" anchor="ctr" anchorCtr="0">
                              <a:noAutofit/>
                            </wps:bodyPr>
                          </wps:wsp>
                        </wpg:grpSp>
                      </wpg:grpSp>
                    </wpg:wgp>
                  </a:graphicData>
                </a:graphic>
                <wp14:sizeRelV relativeFrom="margin">
                  <wp14:pctHeight>0</wp14:pctHeight>
                </wp14:sizeRelV>
              </wp:anchor>
            </w:drawing>
          </mc:Choice>
          <mc:Fallback>
            <w:pict>
              <v:group w14:anchorId="01D23760" id="Group 238" o:spid="_x0000_s1027" style="position:absolute;left:0;text-align:left;margin-left:1.05pt;margin-top:15.65pt;width:707.25pt;height:467.25pt;z-index:251658242;mso-height-relative:margin" coordorigin=",-285" coordsize="89820,5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">
                <v:roundrect id="Rounded Rectangle 49" o:spid="_x0000_s1028" style="position:absolute;top:-285;width:89820;height:42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" fillcolor="gray [1616]" strokecolor="black [3040]">
                  <v:fill color2="#d9d9d9 [496]" rotate="t" angle="180" colors="0 #bcbcbc;22938f #d0d0d0;1 #ededed" focus="100%" type="gradient"/>
                  <v:shadow on="t" color="black" opacity="24903f" origin=",.5" offset="0,.55556mm"/>
                  <v:path arrowok="t"/>
                  <v:textbox>
                    <w:txbxContent>
                      <w:p w14:paraId="0AF853F3" w14:textId="3CA71B70" w:rsidR="00CF2683" w:rsidRPr="006744B4" w:rsidRDefault="00CF2683" w:rsidP="008613F3">
                        <w:pPr>
                          <w:spacing w:after="0"/>
                          <w:ind w:left="0"/>
                          <w:jc w:val="center"/>
                          <w:rPr>
                            <w:rFonts w:cs="Arial"/>
                            <w:b/>
                            <w:color w:val="000000" w:themeColor="text1"/>
                            <w:sz w:val="20"/>
                          </w:rPr>
                        </w:pPr>
                        <w:r>
                          <w:rPr>
                            <w:rFonts w:cs="Arial"/>
                            <w:b/>
                            <w:color w:val="000000" w:themeColor="text1"/>
                            <w:sz w:val="20"/>
                          </w:rPr>
                          <w:t>When</w:t>
                        </w:r>
                        <w:r w:rsidRPr="006744B4">
                          <w:rPr>
                            <w:rFonts w:cs="Arial"/>
                            <w:b/>
                            <w:color w:val="000000" w:themeColor="text1"/>
                            <w:sz w:val="20"/>
                          </w:rPr>
                          <w:t xml:space="preserve"> students or staff are in immediate danger or require urgent medical attention, call </w:t>
                        </w:r>
                        <w:r>
                          <w:rPr>
                            <w:rFonts w:cs="Arial"/>
                            <w:b/>
                            <w:color w:val="000000" w:themeColor="text1"/>
                            <w:sz w:val="20"/>
                          </w:rPr>
                          <w:t>emergency services on 000 </w:t>
                        </w:r>
                        <w:r w:rsidRPr="006744B4">
                          <w:rPr>
                            <w:rFonts w:cs="Arial"/>
                            <w:b/>
                            <w:color w:val="000000" w:themeColor="text1"/>
                            <w:sz w:val="20"/>
                          </w:rPr>
                          <w:t xml:space="preserve">(112 from mobile phones) or </w:t>
                        </w:r>
                        <w:r>
                          <w:rPr>
                            <w:rFonts w:cs="Arial"/>
                            <w:b/>
                            <w:color w:val="000000" w:themeColor="text1"/>
                            <w:sz w:val="20"/>
                          </w:rPr>
                          <w:t xml:space="preserve">if the incident occurred on campus, </w:t>
                        </w:r>
                        <w:r w:rsidRPr="006744B4">
                          <w:rPr>
                            <w:rFonts w:cs="Arial"/>
                            <w:b/>
                            <w:color w:val="000000" w:themeColor="text1"/>
                            <w:sz w:val="20"/>
                          </w:rPr>
                          <w:t xml:space="preserve">Griffith University security on </w:t>
                        </w:r>
                        <w:r w:rsidR="001D28A0" w:rsidRPr="00924F13">
                          <w:rPr>
                            <w:rFonts w:cs="Arial"/>
                            <w:b/>
                            <w:color w:val="000000" w:themeColor="text1"/>
                            <w:sz w:val="20"/>
                            <w:lang w:val="en-US" w:eastAsia="en-US"/>
                          </w:rPr>
                          <w:t>1800 800 707</w:t>
                        </w:r>
                        <w:r w:rsidR="001D28A0">
                          <w:rPr>
                            <w:rFonts w:cs="Arial"/>
                            <w:color w:val="000000" w:themeColor="text1"/>
                            <w:sz w:val="20"/>
                            <w:lang w:val="en-US" w:eastAsia="en-US"/>
                          </w:rPr>
                          <w:t xml:space="preserve"> </w:t>
                        </w:r>
                        <w:r w:rsidRPr="006744B4">
                          <w:rPr>
                            <w:rFonts w:cs="Arial"/>
                            <w:b/>
                            <w:color w:val="000000" w:themeColor="text1"/>
                            <w:sz w:val="20"/>
                          </w:rPr>
                          <w:t>(</w:t>
                        </w:r>
                        <w:r>
                          <w:rPr>
                            <w:rFonts w:cs="Arial"/>
                            <w:b/>
                            <w:color w:val="000000" w:themeColor="text1"/>
                            <w:sz w:val="20"/>
                          </w:rPr>
                          <w:t>x</w:t>
                        </w:r>
                        <w:r w:rsidRPr="006744B4">
                          <w:rPr>
                            <w:rFonts w:cs="Arial"/>
                            <w:b/>
                            <w:color w:val="000000" w:themeColor="text1"/>
                            <w:sz w:val="20"/>
                          </w:rPr>
                          <w:t>7777 from any University phone).</w:t>
                        </w:r>
                        <w:r w:rsidR="001D28A0" w:rsidRPr="006744B4">
                          <w:rPr>
                            <w:rFonts w:cs="Arial"/>
                            <w:b/>
                            <w:color w:val="000000" w:themeColor="text1"/>
                            <w:sz w:val="20"/>
                          </w:rPr>
                          <w:t xml:space="preserve"> </w:t>
                        </w:r>
                      </w:p>
                      <w:p w14:paraId="73B935D7" w14:textId="77777777" w:rsidR="00CF2683" w:rsidRPr="001A1283" w:rsidRDefault="00CF2683" w:rsidP="008613F3">
                        <w:pPr>
                          <w:spacing w:after="0"/>
                          <w:ind w:left="0"/>
                          <w:jc w:val="center"/>
                          <w:rPr>
                            <w:rFonts w:cs="Arial"/>
                            <w:b/>
                            <w:color w:val="000000" w:themeColor="text1"/>
                            <w:sz w:val="18"/>
                            <w:szCs w:val="18"/>
                          </w:rPr>
                        </w:pPr>
                      </w:p>
                    </w:txbxContent>
                  </v:textbox>
                </v:roundrect>
                <v:group id="Group 223" o:spid="_x0000_s1029" style="position:absolute;left:285;top:4476;width:44863;height:54578" coordorigin=",-857" coordsize="43148,5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_x0000_s1030" type="#_x0000_t202" style="position:absolute;top:-857;width:431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w:txbxContent>
                        <w:p w14:paraId="23536B86" w14:textId="5F9088B0" w:rsidR="00CF2683" w:rsidRPr="00F23E2A" w:rsidRDefault="00CF2683" w:rsidP="008613F3">
                          <w:pPr>
                            <w:ind w:left="0"/>
                            <w:jc w:val="center"/>
                            <w:rPr>
                              <w:rFonts w:cs="Arial"/>
                              <w:b/>
                              <w:sz w:val="24"/>
                              <w:szCs w:val="26"/>
                            </w:rPr>
                          </w:pPr>
                          <w:r w:rsidRPr="00F23E2A">
                            <w:rPr>
                              <w:rFonts w:cs="Arial"/>
                              <w:b/>
                              <w:sz w:val="24"/>
                              <w:szCs w:val="26"/>
                            </w:rPr>
                            <w:t>Responding to sexual assault</w:t>
                          </w:r>
                          <w:r>
                            <w:rPr>
                              <w:rFonts w:cs="Arial"/>
                              <w:b/>
                              <w:sz w:val="24"/>
                              <w:szCs w:val="26"/>
                            </w:rPr>
                            <w:t xml:space="preserve"> or sexual harassment</w:t>
                          </w:r>
                        </w:p>
                      </w:txbxContent>
                    </v:textbox>
                  </v:shape>
                  <v:group id="Group 211" o:spid="_x0000_s1031" style="position:absolute;left:10;top:2380;width:43138;height:7429" coordorigin="-256,-1620" coordsize="40323,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_x0000_s1032" type="#_x0000_t202" style="position:absolute;left:7696;top:-1620;width:32370;height: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" fillcolor="white [3201]" strokecolor="#7f7f7f [1612]" strokeweight=".25pt">
                      <v:textbox inset="2mm,,2mm">
                        <w:txbxContent>
                          <w:p w14:paraId="3DE10D10" w14:textId="77777777" w:rsidR="00CF2683"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Recognise that the survivor has chosen to disclose to you</w:t>
                            </w:r>
                            <w:r w:rsidRPr="00C33FED">
                              <w:rPr>
                                <w:rFonts w:cs="Arial"/>
                                <w:sz w:val="20"/>
                              </w:rPr>
                              <w:t xml:space="preserve"> </w:t>
                            </w:r>
                          </w:p>
                          <w:p w14:paraId="5250B53E" w14:textId="551CE993" w:rsidR="00CF2683" w:rsidRPr="00C33FED"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P</w:t>
                            </w:r>
                            <w:r w:rsidRPr="00C33FED">
                              <w:rPr>
                                <w:rFonts w:cs="Arial"/>
                                <w:sz w:val="20"/>
                              </w:rPr>
                              <w:t>rovide the survivor with your full attention</w:t>
                            </w:r>
                          </w:p>
                          <w:p w14:paraId="7D45E2E3" w14:textId="2CDBA5D2" w:rsidR="00CF2683" w:rsidRPr="00C0091D" w:rsidRDefault="00CF2683" w:rsidP="00F23E2A">
                            <w:pPr>
                              <w:pStyle w:val="ListParagraph"/>
                              <w:numPr>
                                <w:ilvl w:val="0"/>
                                <w:numId w:val="16"/>
                              </w:numPr>
                              <w:tabs>
                                <w:tab w:val="left" w:pos="284"/>
                              </w:tabs>
                              <w:spacing w:after="60"/>
                              <w:ind w:left="284" w:hanging="284"/>
                              <w:jc w:val="left"/>
                              <w:rPr>
                                <w:rFonts w:cs="Arial"/>
                                <w:sz w:val="20"/>
                              </w:rPr>
                            </w:pPr>
                            <w:r w:rsidRPr="00A1355A">
                              <w:rPr>
                                <w:rFonts w:cs="Arial"/>
                                <w:sz w:val="20"/>
                              </w:rPr>
                              <w:t>Remain calm; remind the</w:t>
                            </w:r>
                            <w:r>
                              <w:rPr>
                                <w:rFonts w:cs="Arial"/>
                                <w:sz w:val="20"/>
                              </w:rPr>
                              <w:t xml:space="preserve"> survivor</w:t>
                            </w:r>
                            <w:r w:rsidRPr="00A1355A">
                              <w:rPr>
                                <w:rFonts w:cs="Arial"/>
                                <w:sz w:val="20"/>
                              </w:rPr>
                              <w:t xml:space="preserve"> that this is not their fault and that they are not alone. </w:t>
                            </w:r>
                          </w:p>
                          <w:p w14:paraId="7D1E16B9" w14:textId="77777777" w:rsidR="00CF2683" w:rsidRPr="00C0091D" w:rsidRDefault="00CF2683" w:rsidP="008613F3">
                            <w:pPr>
                              <w:ind w:left="0"/>
                              <w:rPr>
                                <w:rFonts w:cs="Arial"/>
                              </w:rPr>
                            </w:pPr>
                          </w:p>
                        </w:txbxContent>
                      </v:textbox>
                    </v:shape>
                    <v:shape id="_x0000_s1033" type="#_x0000_t202" style="position:absolute;left:-256;top:-1620;width:7952;height:7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" fillcolor="#a5a5a5 [2092]" strokecolor="#7f7f7f [1612]" strokeweight=".25pt">
                      <v:textbox inset="1mm,,1mm">
                        <w:txbxContent>
                          <w:p w14:paraId="065AA595"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S</w:t>
                            </w:r>
                            <w:r w:rsidRPr="00C0091D">
                              <w:rPr>
                                <w:rFonts w:cs="Arial"/>
                                <w:b/>
                                <w:color w:val="FFFFFF" w:themeColor="background1"/>
                                <w:sz w:val="20"/>
                              </w:rPr>
                              <w:t>afe and supportive environment</w:t>
                            </w:r>
                          </w:p>
                        </w:txbxContent>
                      </v:textbox>
                    </v:shape>
                  </v:group>
                  <v:group id="Group 212" o:spid="_x0000_s1034" style="position:absolute;left:10;top:9809;width:43138;height:16958" coordorigin="-256,-915" coordsize="40323,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_x0000_s1035" type="#_x0000_t202" style="position:absolute;left:7696;top:-915;width:32370;height:6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" fillcolor="white [3201]" strokecolor="#7f7f7f [1612]" strokeweight=".25pt">
                      <v:textbox inset="2mm,,2mm">
                        <w:txbxContent>
                          <w:p w14:paraId="5E8EE7AB" w14:textId="77777777" w:rsidR="00CF2683"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Show empathy, respect and understanding</w:t>
                            </w:r>
                          </w:p>
                          <w:p w14:paraId="2B5A8136" w14:textId="77777777" w:rsidR="00CF2683"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Acknowledge the survivor’s feelings</w:t>
                            </w:r>
                          </w:p>
                          <w:p w14:paraId="574031C1" w14:textId="3F4E0C00" w:rsidR="00CF2683" w:rsidRDefault="00CF2683" w:rsidP="00F23E2A">
                            <w:pPr>
                              <w:pStyle w:val="ListParagraph"/>
                              <w:numPr>
                                <w:ilvl w:val="0"/>
                                <w:numId w:val="16"/>
                              </w:numPr>
                              <w:tabs>
                                <w:tab w:val="left" w:pos="284"/>
                              </w:tabs>
                              <w:spacing w:after="60"/>
                              <w:ind w:left="284" w:hanging="284"/>
                              <w:jc w:val="left"/>
                              <w:rPr>
                                <w:rFonts w:cs="Arial"/>
                                <w:sz w:val="20"/>
                              </w:rPr>
                            </w:pPr>
                            <w:r w:rsidRPr="00EA296E">
                              <w:rPr>
                                <w:rFonts w:cs="Arial"/>
                                <w:sz w:val="20"/>
                              </w:rPr>
                              <w:t xml:space="preserve">Allow the survivor to guide the conversation </w:t>
                            </w:r>
                          </w:p>
                          <w:p w14:paraId="4A1BB248" w14:textId="54F07683" w:rsidR="00CF2683" w:rsidRPr="00EA296E" w:rsidRDefault="00CF2683" w:rsidP="00F23E2A">
                            <w:pPr>
                              <w:pStyle w:val="ListParagraph"/>
                              <w:numPr>
                                <w:ilvl w:val="0"/>
                                <w:numId w:val="16"/>
                              </w:numPr>
                              <w:tabs>
                                <w:tab w:val="left" w:pos="284"/>
                              </w:tabs>
                              <w:spacing w:after="60"/>
                              <w:ind w:left="284" w:hanging="284"/>
                              <w:jc w:val="left"/>
                              <w:rPr>
                                <w:rFonts w:cs="Arial"/>
                                <w:sz w:val="20"/>
                              </w:rPr>
                            </w:pPr>
                            <w:r>
                              <w:rPr>
                                <w:rFonts w:cs="Arial"/>
                                <w:sz w:val="20"/>
                              </w:rPr>
                              <w:t xml:space="preserve">Allow the survivor to guide any follow up actions–remember that they </w:t>
                            </w:r>
                            <w:r w:rsidRPr="00EA296E">
                              <w:rPr>
                                <w:rFonts w:cs="Arial"/>
                                <w:sz w:val="20"/>
                              </w:rPr>
                              <w:t>may not wish to report the incident formally</w:t>
                            </w:r>
                            <w:r>
                              <w:rPr>
                                <w:rFonts w:cs="Arial"/>
                                <w:sz w:val="20"/>
                              </w:rPr>
                              <w:t xml:space="preserve"> at this time</w:t>
                            </w:r>
                            <w:r w:rsidRPr="00EA296E">
                              <w:rPr>
                                <w:rFonts w:cs="Arial"/>
                                <w:sz w:val="20"/>
                              </w:rPr>
                              <w:t xml:space="preserve">. </w:t>
                            </w:r>
                          </w:p>
                          <w:p w14:paraId="239360CE" w14:textId="77777777" w:rsidR="00CF2683" w:rsidRPr="00EA296E" w:rsidRDefault="00CF2683" w:rsidP="00F23E2A">
                            <w:pPr>
                              <w:pStyle w:val="ListParagraph"/>
                              <w:numPr>
                                <w:ilvl w:val="0"/>
                                <w:numId w:val="17"/>
                              </w:numPr>
                              <w:spacing w:after="60"/>
                              <w:ind w:left="284" w:hanging="284"/>
                              <w:rPr>
                                <w:rFonts w:cs="Arial"/>
                                <w:sz w:val="20"/>
                              </w:rPr>
                            </w:pPr>
                            <w:r w:rsidRPr="00EA296E">
                              <w:rPr>
                                <w:rFonts w:cs="Arial"/>
                                <w:sz w:val="20"/>
                              </w:rPr>
                              <w:t>Don’t ask ‘Why?’ questions –</w:t>
                            </w:r>
                            <w:r>
                              <w:rPr>
                                <w:rFonts w:cs="Arial"/>
                                <w:sz w:val="20"/>
                              </w:rPr>
                              <w:t xml:space="preserve"> </w:t>
                            </w:r>
                            <w:r w:rsidRPr="00EA296E">
                              <w:rPr>
                                <w:rFonts w:cs="Arial"/>
                                <w:sz w:val="20"/>
                              </w:rPr>
                              <w:t>these may</w:t>
                            </w:r>
                            <w:r>
                              <w:rPr>
                                <w:rFonts w:cs="Arial"/>
                                <w:sz w:val="20"/>
                              </w:rPr>
                              <w:t xml:space="preserve"> seem to be judgemental or inflict blame (</w:t>
                            </w:r>
                            <w:r w:rsidRPr="00060132">
                              <w:rPr>
                                <w:rFonts w:cs="Arial"/>
                                <w:i/>
                                <w:sz w:val="20"/>
                              </w:rPr>
                              <w:t>Why were you wearing that?  Why were you with them? Why didn’t you go home earlier?</w:t>
                            </w:r>
                            <w:r>
                              <w:rPr>
                                <w:rFonts w:cs="Arial"/>
                                <w:sz w:val="20"/>
                              </w:rPr>
                              <w:t>)</w:t>
                            </w:r>
                          </w:p>
                        </w:txbxContent>
                      </v:textbox>
                    </v:shape>
                    <v:shape id="_x0000_s1036" type="#_x0000_t202" style="position:absolute;left:-256;top:-768;width:7952;height:6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" fillcolor="#a5a5a5 [2092]" strokecolor="#7f7f7f [1612]" strokeweight=".25pt">
                      <v:textbox>
                        <w:txbxContent>
                          <w:p w14:paraId="67F580D8"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Listen and believe</w:t>
                            </w:r>
                          </w:p>
                        </w:txbxContent>
                      </v:textbox>
                    </v:shape>
                  </v:group>
                  <v:group id="Group 215" o:spid="_x0000_s1037" style="position:absolute;left:10;top:26577;width:43138;height:17243" coordorigin="-256,-3269" coordsize="40323,1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_x0000_s1038" type="#_x0000_t202" style="position:absolute;left:7696;top:-3269;width:32370;height:1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" fillcolor="white [3201]" strokecolor="#7f7f7f [1612]" strokeweight=".25pt">
                      <v:textbox inset="2mm,,2mm">
                        <w:txbxContent>
                          <w:p w14:paraId="505CDFA5" w14:textId="6756A1F2" w:rsidR="00CF2683" w:rsidRPr="00C33FED" w:rsidRDefault="00CF2683" w:rsidP="003A6E79">
                            <w:pPr>
                              <w:spacing w:after="60"/>
                              <w:ind w:left="0"/>
                              <w:rPr>
                                <w:rFonts w:cs="Arial"/>
                                <w:sz w:val="20"/>
                              </w:rPr>
                            </w:pPr>
                            <w:r w:rsidRPr="00C33FED">
                              <w:rPr>
                                <w:rFonts w:cs="Arial"/>
                                <w:sz w:val="20"/>
                              </w:rPr>
                              <w:t>Support and wellbeing</w:t>
                            </w:r>
                            <w:r>
                              <w:rPr>
                                <w:rFonts w:cs="Arial"/>
                                <w:sz w:val="20"/>
                              </w:rPr>
                              <w:t xml:space="preserve"> options</w:t>
                            </w:r>
                            <w:r w:rsidRPr="00C33FED">
                              <w:rPr>
                                <w:rFonts w:cs="Arial"/>
                                <w:sz w:val="20"/>
                              </w:rPr>
                              <w:t xml:space="preserve">: </w:t>
                            </w:r>
                          </w:p>
                          <w:p w14:paraId="15FC9C7A" w14:textId="371DA09A" w:rsidR="00CF2683" w:rsidRPr="00C33FED" w:rsidRDefault="00E66387" w:rsidP="003A6E79">
                            <w:pPr>
                              <w:pStyle w:val="ListParagraph"/>
                              <w:numPr>
                                <w:ilvl w:val="0"/>
                                <w:numId w:val="19"/>
                              </w:numPr>
                              <w:spacing w:after="60"/>
                              <w:ind w:left="284" w:hanging="284"/>
                              <w:rPr>
                                <w:rFonts w:cs="Arial"/>
                                <w:sz w:val="20"/>
                              </w:rPr>
                            </w:pPr>
                            <w:hyperlink r:id="rId70" w:history="1">
                              <w:r w:rsidR="00CF2683" w:rsidRPr="00C01D83">
                                <w:rPr>
                                  <w:rStyle w:val="Hyperlink"/>
                                  <w:rFonts w:cs="Arial"/>
                                  <w:sz w:val="20"/>
                                </w:rPr>
                                <w:t>Counsellor, Violence Response and Prevention</w:t>
                              </w:r>
                            </w:hyperlink>
                            <w:r w:rsidR="00CF2683">
                              <w:rPr>
                                <w:rFonts w:cs="Arial"/>
                                <w:sz w:val="20"/>
                              </w:rPr>
                              <w:t xml:space="preserve"> for priority appointments (phone 5552 </w:t>
                            </w:r>
                            <w:r w:rsidR="003A7F27">
                              <w:rPr>
                                <w:rFonts w:cs="Arial"/>
                                <w:sz w:val="20"/>
                              </w:rPr>
                              <w:t>96</w:t>
                            </w:r>
                            <w:r w:rsidR="00CF2683">
                              <w:rPr>
                                <w:rFonts w:cs="Arial"/>
                                <w:sz w:val="20"/>
                              </w:rPr>
                              <w:t>00)</w:t>
                            </w:r>
                          </w:p>
                          <w:p w14:paraId="170BBE81" w14:textId="50E917FB" w:rsidR="00CF2683" w:rsidRDefault="00E66387" w:rsidP="003A6E79">
                            <w:pPr>
                              <w:pStyle w:val="ListParagraph"/>
                              <w:numPr>
                                <w:ilvl w:val="0"/>
                                <w:numId w:val="19"/>
                              </w:numPr>
                              <w:spacing w:after="60"/>
                              <w:ind w:left="284" w:hanging="284"/>
                              <w:rPr>
                                <w:rFonts w:cs="Arial"/>
                                <w:sz w:val="20"/>
                              </w:rPr>
                            </w:pPr>
                            <w:hyperlink r:id="rId71" w:history="1">
                              <w:r w:rsidR="00CF2683" w:rsidRPr="00C01D83">
                                <w:rPr>
                                  <w:rStyle w:val="Hyperlink"/>
                                  <w:rFonts w:cs="Arial"/>
                                  <w:sz w:val="20"/>
                                </w:rPr>
                                <w:t>Staff</w:t>
                              </w:r>
                            </w:hyperlink>
                            <w:r w:rsidR="00CF2683">
                              <w:rPr>
                                <w:rFonts w:cs="Arial"/>
                                <w:sz w:val="20"/>
                              </w:rPr>
                              <w:t xml:space="preserve"> and </w:t>
                            </w:r>
                            <w:hyperlink r:id="rId72" w:history="1">
                              <w:r w:rsidR="00CF2683" w:rsidRPr="003905E6">
                                <w:rPr>
                                  <w:rStyle w:val="Hyperlink"/>
                                  <w:rFonts w:cs="Arial"/>
                                  <w:sz w:val="20"/>
                                </w:rPr>
                                <w:t>Student</w:t>
                              </w:r>
                            </w:hyperlink>
                            <w:r w:rsidR="00CF2683">
                              <w:rPr>
                                <w:rFonts w:cs="Arial"/>
                                <w:sz w:val="20"/>
                              </w:rPr>
                              <w:t xml:space="preserve"> counselling services</w:t>
                            </w:r>
                          </w:p>
                          <w:p w14:paraId="38980799" w14:textId="3D69D63F" w:rsidR="00CF2683" w:rsidRDefault="00CF2683" w:rsidP="003A6E79">
                            <w:pPr>
                              <w:spacing w:after="60"/>
                              <w:ind w:left="0"/>
                              <w:rPr>
                                <w:rFonts w:cs="Arial"/>
                                <w:sz w:val="20"/>
                              </w:rPr>
                            </w:pPr>
                            <w:r w:rsidRPr="00C33FED">
                              <w:rPr>
                                <w:rFonts w:cs="Arial"/>
                                <w:sz w:val="20"/>
                              </w:rPr>
                              <w:t>Reporting and resolution</w:t>
                            </w:r>
                            <w:r>
                              <w:rPr>
                                <w:rFonts w:cs="Arial"/>
                                <w:sz w:val="20"/>
                              </w:rPr>
                              <w:t xml:space="preserve"> options</w:t>
                            </w:r>
                            <w:r w:rsidRPr="00C33FED">
                              <w:rPr>
                                <w:rFonts w:cs="Arial"/>
                                <w:sz w:val="20"/>
                              </w:rPr>
                              <w:t>:</w:t>
                            </w:r>
                          </w:p>
                          <w:p w14:paraId="5FDBF9F4" w14:textId="22C8DE35" w:rsidR="001D28A0" w:rsidRPr="00CC1F3B" w:rsidRDefault="00CC1F3B" w:rsidP="003A6E79">
                            <w:pPr>
                              <w:pStyle w:val="ListParagraph"/>
                              <w:numPr>
                                <w:ilvl w:val="0"/>
                                <w:numId w:val="20"/>
                              </w:numPr>
                              <w:spacing w:after="60"/>
                              <w:ind w:left="284" w:hanging="284"/>
                              <w:rPr>
                                <w:rStyle w:val="Hyperlink"/>
                                <w:rFonts w:cs="Arial"/>
                                <w:sz w:val="20"/>
                              </w:rPr>
                            </w:pPr>
                            <w:r>
                              <w:rPr>
                                <w:sz w:val="20"/>
                              </w:rPr>
                              <w:fldChar w:fldCharType="begin"/>
                            </w:r>
                            <w:r w:rsidR="003905E6">
                              <w:rPr>
                                <w:sz w:val="20"/>
                              </w:rPr>
                              <w:instrText>HYPERLINK "https://www.griffith.edu.au/student-services/reporting-a-concern"</w:instrText>
                            </w:r>
                            <w:r>
                              <w:rPr>
                                <w:sz w:val="20"/>
                              </w:rPr>
                            </w:r>
                            <w:r>
                              <w:rPr>
                                <w:sz w:val="20"/>
                              </w:rPr>
                              <w:fldChar w:fldCharType="separate"/>
                            </w:r>
                            <w:r w:rsidR="001D28A0" w:rsidRPr="00CC1F3B">
                              <w:rPr>
                                <w:rStyle w:val="Hyperlink"/>
                                <w:sz w:val="20"/>
                              </w:rPr>
                              <w:t>Report a Concern Form</w:t>
                            </w:r>
                          </w:p>
                          <w:p w14:paraId="28F5D006" w14:textId="37C87AC9" w:rsidR="00CF2683" w:rsidRDefault="00CC1F3B" w:rsidP="003A6E79">
                            <w:pPr>
                              <w:pStyle w:val="ListParagraph"/>
                              <w:numPr>
                                <w:ilvl w:val="0"/>
                                <w:numId w:val="20"/>
                              </w:numPr>
                              <w:spacing w:after="60"/>
                              <w:ind w:left="284" w:hanging="284"/>
                              <w:rPr>
                                <w:rFonts w:cs="Arial"/>
                                <w:sz w:val="20"/>
                              </w:rPr>
                            </w:pPr>
                            <w:r>
                              <w:rPr>
                                <w:sz w:val="20"/>
                              </w:rPr>
                              <w:fldChar w:fldCharType="end"/>
                            </w:r>
                            <w:r w:rsidR="00CF2683">
                              <w:rPr>
                                <w:rFonts w:cs="Arial"/>
                                <w:sz w:val="20"/>
                              </w:rPr>
                              <w:t>Informal reporting (reporting an incident)</w:t>
                            </w:r>
                          </w:p>
                          <w:p w14:paraId="793A490C" w14:textId="2E4800B5" w:rsidR="00CF2683" w:rsidRDefault="00CF2683" w:rsidP="003A6E79">
                            <w:pPr>
                              <w:pStyle w:val="ListParagraph"/>
                              <w:numPr>
                                <w:ilvl w:val="0"/>
                                <w:numId w:val="20"/>
                              </w:numPr>
                              <w:spacing w:after="60"/>
                              <w:ind w:left="284" w:hanging="284"/>
                              <w:rPr>
                                <w:rFonts w:cs="Arial"/>
                                <w:sz w:val="20"/>
                              </w:rPr>
                            </w:pPr>
                            <w:r>
                              <w:rPr>
                                <w:rFonts w:cs="Arial"/>
                                <w:sz w:val="20"/>
                              </w:rPr>
                              <w:t>Formal concerns (seeking investigation/resolution)</w:t>
                            </w:r>
                          </w:p>
                          <w:p w14:paraId="4ED79A0B" w14:textId="72516513" w:rsidR="00CF2683" w:rsidRPr="00C33FED" w:rsidRDefault="00CF2683" w:rsidP="003A6E79">
                            <w:pPr>
                              <w:pStyle w:val="ListParagraph"/>
                              <w:numPr>
                                <w:ilvl w:val="0"/>
                                <w:numId w:val="20"/>
                              </w:numPr>
                              <w:spacing w:after="60"/>
                              <w:ind w:left="284" w:hanging="284"/>
                              <w:rPr>
                                <w:rFonts w:cs="Arial"/>
                                <w:sz w:val="20"/>
                              </w:rPr>
                            </w:pPr>
                            <w:r>
                              <w:rPr>
                                <w:rFonts w:cs="Arial"/>
                                <w:sz w:val="20"/>
                              </w:rPr>
                              <w:t>External agencies (e.g. Police)</w:t>
                            </w:r>
                          </w:p>
                        </w:txbxContent>
                      </v:textbox>
                    </v:shape>
                    <v:shape id="_x0000_s1039" type="#_x0000_t202" style="position:absolute;left:-256;top:-3269;width:7952;height:10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" fillcolor="#a5a5a5 [2092]" strokecolor="#7f7f7f [1612]" strokeweight=".25pt">
                      <v:textbox>
                        <w:txbxContent>
                          <w:p w14:paraId="403D70B6"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Refer</w:t>
                            </w:r>
                          </w:p>
                        </w:txbxContent>
                      </v:textbox>
                    </v:shape>
                  </v:group>
                  <v:group id="Group 220" o:spid="_x0000_s1040" style="position:absolute;left:10;top:44184;width:43138;height:9543" coordorigin="-256,-392" coordsize="40323,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_x0000_s1041" type="#_x0000_t202" style="position:absolute;left:7696;top:-392;width:32370;height:9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" fillcolor="white [3201]" strokecolor="#7f7f7f [1612]" strokeweight=".25pt">
                      <v:textbox inset="2mm,,2mm">
                        <w:txbxContent>
                          <w:p w14:paraId="1019D25B" w14:textId="20E97D98"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Seek a confidential debrief with the </w:t>
                            </w:r>
                            <w:hyperlink r:id="rId73" w:history="1">
                              <w:r w:rsidRPr="00C01D83">
                                <w:rPr>
                                  <w:rStyle w:val="Hyperlink"/>
                                  <w:rFonts w:cs="Arial"/>
                                  <w:sz w:val="20"/>
                                </w:rPr>
                                <w:t>Counsellor, Violence Response and Prevention</w:t>
                              </w:r>
                            </w:hyperlink>
                            <w:r>
                              <w:rPr>
                                <w:rFonts w:cs="Arial"/>
                                <w:sz w:val="20"/>
                              </w:rPr>
                              <w:t xml:space="preserve"> </w:t>
                            </w:r>
                          </w:p>
                          <w:p w14:paraId="49A7B789" w14:textId="667A264C"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Students access support through </w:t>
                            </w:r>
                            <w:hyperlink r:id="rId74" w:history="1">
                              <w:r w:rsidRPr="00C01D83">
                                <w:rPr>
                                  <w:rStyle w:val="Hyperlink"/>
                                  <w:rFonts w:cs="Arial"/>
                                  <w:sz w:val="20"/>
                                </w:rPr>
                                <w:t>Counselling and Wellbeing</w:t>
                              </w:r>
                            </w:hyperlink>
                          </w:p>
                          <w:p w14:paraId="4238F1BD" w14:textId="1A8A173B" w:rsidR="00CF2683" w:rsidRPr="00C0091D"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Staff access support through </w:t>
                            </w:r>
                            <w:hyperlink r:id="rId75" w:history="1">
                              <w:r w:rsidRPr="00C01D83">
                                <w:rPr>
                                  <w:rStyle w:val="Hyperlink"/>
                                  <w:rFonts w:cs="Arial"/>
                                  <w:sz w:val="20"/>
                                </w:rPr>
                                <w:t>E</w:t>
                              </w:r>
                              <w:r>
                                <w:rPr>
                                  <w:rStyle w:val="Hyperlink"/>
                                  <w:rFonts w:cs="Arial"/>
                                  <w:sz w:val="20"/>
                                </w:rPr>
                                <w:t>mployee Assistance</w:t>
                              </w:r>
                            </w:hyperlink>
                            <w:r>
                              <w:rPr>
                                <w:rFonts w:cs="Arial"/>
                                <w:sz w:val="20"/>
                              </w:rPr>
                              <w:t xml:space="preserve"> </w:t>
                            </w:r>
                          </w:p>
                          <w:p w14:paraId="1D9EB9E0" w14:textId="77777777" w:rsidR="00CF2683" w:rsidRPr="00C0091D" w:rsidRDefault="00CF2683" w:rsidP="008613F3">
                            <w:pPr>
                              <w:ind w:left="0"/>
                              <w:rPr>
                                <w:rFonts w:cs="Arial"/>
                              </w:rPr>
                            </w:pPr>
                          </w:p>
                        </w:txbxContent>
                      </v:textbox>
                    </v:shape>
                    <v:shape id="_x0000_s1042" type="#_x0000_t202" style="position:absolute;left:-256;top:-386;width:7952;height:9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" fillcolor="#a5a5a5 [2092]" strokecolor="#7f7f7f [1612]" strokeweight=".25pt">
                      <v:textbox>
                        <w:txbxContent>
                          <w:p w14:paraId="6D4D9486"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Look after yourself</w:t>
                            </w:r>
                          </w:p>
                        </w:txbxContent>
                      </v:textbox>
                    </v:shape>
                  </v:group>
                </v:group>
                <v:group id="Group 224" o:spid="_x0000_s1043" style="position:absolute;left:46672;top:4381;width:43148;height:54007" coordorigin=",-952" coordsize="43148,5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44" type="#_x0000_t202" style="position:absolute;top:-952;width:4305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" fillcolor="gray [1616]" strokecolor="black [3040]">
                    <v:fill color2="#d9d9d9 [496]" rotate="t" angle="180" colors="0 #bcbcbc;22938f #d0d0d0;1 #ededed" focus="100%" type="gradient"/>
                    <v:shadow on="t" color="black" opacity="24903f" origin=",.5" offset="0,.55556mm"/>
                    <v:textbox inset="0,,0">
                      <w:txbxContent>
                        <w:p w14:paraId="5447C3D4" w14:textId="77777777" w:rsidR="00CF2683" w:rsidRPr="00F23E2A" w:rsidRDefault="00CF2683" w:rsidP="008613F3">
                          <w:pPr>
                            <w:ind w:left="0"/>
                            <w:jc w:val="center"/>
                            <w:rPr>
                              <w:rFonts w:cs="Arial"/>
                              <w:b/>
                              <w:sz w:val="24"/>
                            </w:rPr>
                          </w:pPr>
                          <w:r w:rsidRPr="00F23E2A">
                            <w:rPr>
                              <w:rFonts w:cs="Arial"/>
                              <w:b/>
                              <w:sz w:val="24"/>
                              <w:szCs w:val="26"/>
                            </w:rPr>
                            <w:t>Responding to harassment, bullying or discrimination</w:t>
                          </w:r>
                        </w:p>
                      </w:txbxContent>
                    </v:textbox>
                  </v:shape>
                  <v:group id="Group 226" o:spid="_x0000_s1045" style="position:absolute;top:2381;width:43148;height:5810" coordorigin="-267,-1620" coordsize="40333,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_x0000_s1046" type="#_x0000_t202" style="position:absolute;left:9170;top:-1620;width:30896;height: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" fillcolor="white [3201]" strokecolor="#7f7f7f [1612]" strokeweight=".25pt">
                      <v:textbox>
                        <w:txbxContent>
                          <w:p w14:paraId="60306C43"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sidRPr="00C0091D">
                              <w:rPr>
                                <w:rFonts w:cs="Arial"/>
                                <w:sz w:val="20"/>
                              </w:rPr>
                              <w:t>Seek a private space</w:t>
                            </w:r>
                            <w:r>
                              <w:rPr>
                                <w:rFonts w:cs="Arial"/>
                                <w:sz w:val="20"/>
                              </w:rPr>
                              <w:t xml:space="preserve"> to ensure confidentiality for the individual</w:t>
                            </w:r>
                          </w:p>
                          <w:p w14:paraId="3CB634C9" w14:textId="77777777" w:rsidR="00CF2683" w:rsidRPr="00004DB7"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Provide your full attention</w:t>
                            </w:r>
                          </w:p>
                        </w:txbxContent>
                      </v:textbox>
                    </v:shape>
                    <v:shape id="_x0000_s1047" type="#_x0000_t202" style="position:absolute;left:-267;top:-1620;width:9437;height:58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" fillcolor="#a5a5a5 [2092]" strokecolor="#7f7f7f [1612]" strokeweight=".25pt">
                      <v:textbox>
                        <w:txbxContent>
                          <w:p w14:paraId="3513D2D2"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Privacy</w:t>
                            </w:r>
                          </w:p>
                        </w:txbxContent>
                      </v:textbox>
                    </v:shape>
                  </v:group>
                  <v:group id="Group 229" o:spid="_x0000_s1048" style="position:absolute;top:8572;width:43148;height:14192" coordorigin="-267,-1390" coordsize="40333,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_x0000_s1049" type="#_x0000_t202" style="position:absolute;left:9170;top:-1390;width:30896;height:5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" fillcolor="white [3201]" strokecolor="#7f7f7f [1612]" strokeweight=".25pt">
                      <v:textbox>
                        <w:txbxContent>
                          <w:p w14:paraId="548B86EC"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Show empathy</w:t>
                            </w:r>
                          </w:p>
                          <w:p w14:paraId="07C3F443"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Acknowledge the individual’s feelings which may range from embarrassment to anger</w:t>
                            </w:r>
                          </w:p>
                          <w:p w14:paraId="037E70BB" w14:textId="77777777"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Try to remain detached from the emotions – this will help you to remain calm and provide non-judgmental responses</w:t>
                            </w:r>
                          </w:p>
                          <w:p w14:paraId="24B766DD" w14:textId="77777777" w:rsidR="00CF2683" w:rsidRPr="00EA296E" w:rsidRDefault="00CF2683" w:rsidP="008613F3">
                            <w:pPr>
                              <w:pStyle w:val="ListParagraph"/>
                              <w:numPr>
                                <w:ilvl w:val="0"/>
                                <w:numId w:val="16"/>
                              </w:numPr>
                              <w:tabs>
                                <w:tab w:val="left" w:pos="284"/>
                              </w:tabs>
                              <w:spacing w:after="60"/>
                              <w:ind w:left="284" w:hanging="284"/>
                              <w:jc w:val="left"/>
                              <w:rPr>
                                <w:rFonts w:cs="Arial"/>
                                <w:sz w:val="20"/>
                              </w:rPr>
                            </w:pPr>
                            <w:r w:rsidRPr="00EA296E">
                              <w:rPr>
                                <w:rFonts w:cs="Arial"/>
                                <w:sz w:val="20"/>
                              </w:rPr>
                              <w:t xml:space="preserve">Remember: the </w:t>
                            </w:r>
                            <w:r>
                              <w:rPr>
                                <w:rFonts w:cs="Arial"/>
                                <w:sz w:val="20"/>
                              </w:rPr>
                              <w:t>individual</w:t>
                            </w:r>
                            <w:r w:rsidRPr="00EA296E">
                              <w:rPr>
                                <w:rFonts w:cs="Arial"/>
                                <w:sz w:val="20"/>
                              </w:rPr>
                              <w:t xml:space="preserve"> may not wish t</w:t>
                            </w:r>
                            <w:r>
                              <w:rPr>
                                <w:rFonts w:cs="Arial"/>
                                <w:sz w:val="20"/>
                              </w:rPr>
                              <w:t xml:space="preserve">o report the incident formally at this time. </w:t>
                            </w:r>
                          </w:p>
                        </w:txbxContent>
                      </v:textbox>
                    </v:shape>
                    <v:shape id="_x0000_s1050" type="#_x0000_t202" style="position:absolute;left:-267;top:-1390;width:9437;height:5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" fillcolor="#a5a5a5 [2092]" strokecolor="#7f7f7f [1612]" strokeweight=".25pt">
                      <v:textbox>
                        <w:txbxContent>
                          <w:p w14:paraId="2AF1F737"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Listen</w:t>
                            </w:r>
                          </w:p>
                        </w:txbxContent>
                      </v:textbox>
                    </v:shape>
                  </v:group>
                  <v:group id="Group 232" o:spid="_x0000_s1051" style="position:absolute;top:23145;width:43148;height:22289" coordorigin="-267,-5373" coordsize="40333,13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_x0000_s1052" type="#_x0000_t202" style="position:absolute;left:9170;top:-5373;width:30896;height:1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" fillcolor="white [3201]" strokecolor="#7f7f7f [1612]" strokeweight=".25pt">
                      <v:textbox>
                        <w:txbxContent>
                          <w:p w14:paraId="1FA5C509" w14:textId="07C83561" w:rsidR="00CF2683" w:rsidRPr="00004DB7" w:rsidRDefault="00CF2683" w:rsidP="008613F3">
                            <w:pPr>
                              <w:tabs>
                                <w:tab w:val="left" w:pos="284"/>
                              </w:tabs>
                              <w:spacing w:after="60"/>
                              <w:ind w:left="0"/>
                              <w:jc w:val="left"/>
                              <w:rPr>
                                <w:rFonts w:cs="Arial"/>
                                <w:sz w:val="20"/>
                              </w:rPr>
                            </w:pPr>
                            <w:r>
                              <w:rPr>
                                <w:rFonts w:cs="Arial"/>
                                <w:sz w:val="20"/>
                              </w:rPr>
                              <w:t>Support and wellbeing options:</w:t>
                            </w:r>
                          </w:p>
                          <w:p w14:paraId="3584ABC2" w14:textId="5F522AF0" w:rsidR="00CF2683" w:rsidRDefault="00E66387" w:rsidP="008613F3">
                            <w:pPr>
                              <w:pStyle w:val="ListParagraph"/>
                              <w:numPr>
                                <w:ilvl w:val="0"/>
                                <w:numId w:val="16"/>
                              </w:numPr>
                              <w:tabs>
                                <w:tab w:val="left" w:pos="284"/>
                              </w:tabs>
                              <w:spacing w:after="60"/>
                              <w:ind w:left="284" w:hanging="284"/>
                              <w:jc w:val="left"/>
                              <w:rPr>
                                <w:rFonts w:cs="Arial"/>
                                <w:sz w:val="20"/>
                              </w:rPr>
                            </w:pPr>
                            <w:hyperlink r:id="rId76" w:history="1">
                              <w:r w:rsidR="00CF2683" w:rsidRPr="00C01D83">
                                <w:rPr>
                                  <w:rStyle w:val="Hyperlink"/>
                                  <w:rFonts w:cs="Arial"/>
                                  <w:sz w:val="20"/>
                                </w:rPr>
                                <w:t>Student</w:t>
                              </w:r>
                            </w:hyperlink>
                            <w:r w:rsidR="00CF2683">
                              <w:rPr>
                                <w:rFonts w:cs="Arial"/>
                                <w:sz w:val="20"/>
                              </w:rPr>
                              <w:t xml:space="preserve"> and </w:t>
                            </w:r>
                            <w:hyperlink r:id="rId77" w:history="1">
                              <w:r w:rsidR="00CF2683" w:rsidRPr="00C01D83">
                                <w:rPr>
                                  <w:rStyle w:val="Hyperlink"/>
                                  <w:rFonts w:cs="Arial"/>
                                  <w:sz w:val="20"/>
                                </w:rPr>
                                <w:t>Staff</w:t>
                              </w:r>
                            </w:hyperlink>
                            <w:r w:rsidR="00CF2683">
                              <w:rPr>
                                <w:rFonts w:cs="Arial"/>
                                <w:sz w:val="20"/>
                              </w:rPr>
                              <w:t xml:space="preserve"> counselling services</w:t>
                            </w:r>
                          </w:p>
                          <w:p w14:paraId="3DBE01E0" w14:textId="317F7536" w:rsidR="00CF2683" w:rsidRDefault="00CF2683" w:rsidP="008613F3">
                            <w:pPr>
                              <w:pStyle w:val="ListParagraph"/>
                              <w:numPr>
                                <w:ilvl w:val="0"/>
                                <w:numId w:val="16"/>
                              </w:numPr>
                              <w:tabs>
                                <w:tab w:val="left" w:pos="284"/>
                              </w:tabs>
                              <w:spacing w:after="60"/>
                              <w:ind w:left="284" w:hanging="284"/>
                              <w:jc w:val="left"/>
                              <w:rPr>
                                <w:rFonts w:cs="Arial"/>
                                <w:sz w:val="20"/>
                              </w:rPr>
                            </w:pPr>
                            <w:r>
                              <w:rPr>
                                <w:rFonts w:cs="Arial"/>
                                <w:sz w:val="20"/>
                              </w:rPr>
                              <w:t xml:space="preserve">Targeted support for LGBTI+ or First Peoples students (see </w:t>
                            </w:r>
                            <w:hyperlink r:id="rId78" w:history="1">
                              <w:r w:rsidRPr="004F5F81">
                                <w:rPr>
                                  <w:rStyle w:val="Hyperlink"/>
                                  <w:rFonts w:cs="Arial"/>
                                  <w:sz w:val="20"/>
                                </w:rPr>
                                <w:t>Student Services</w:t>
                              </w:r>
                            </w:hyperlink>
                            <w:r>
                              <w:rPr>
                                <w:rFonts w:cs="Arial"/>
                                <w:sz w:val="20"/>
                              </w:rPr>
                              <w:t>)</w:t>
                            </w:r>
                          </w:p>
                          <w:p w14:paraId="3D5AC465" w14:textId="72888E5B" w:rsidR="00CF2683" w:rsidRPr="0061645A" w:rsidRDefault="00CF2683" w:rsidP="008613F3">
                            <w:pPr>
                              <w:tabs>
                                <w:tab w:val="left" w:pos="284"/>
                              </w:tabs>
                              <w:spacing w:after="60"/>
                              <w:ind w:left="0"/>
                              <w:jc w:val="left"/>
                              <w:rPr>
                                <w:rFonts w:cs="Arial"/>
                                <w:sz w:val="20"/>
                              </w:rPr>
                            </w:pPr>
                            <w:r>
                              <w:rPr>
                                <w:rFonts w:cs="Arial"/>
                                <w:sz w:val="20"/>
                              </w:rPr>
                              <w:t>Reporting and resolution options:</w:t>
                            </w:r>
                          </w:p>
                          <w:p w14:paraId="5E2D1E3F" w14:textId="01A63990" w:rsidR="00CF2683" w:rsidRDefault="00E66387" w:rsidP="008613F3">
                            <w:pPr>
                              <w:pStyle w:val="ListParagraph"/>
                              <w:numPr>
                                <w:ilvl w:val="0"/>
                                <w:numId w:val="16"/>
                              </w:numPr>
                              <w:spacing w:after="60"/>
                              <w:ind w:left="284" w:hanging="295"/>
                              <w:rPr>
                                <w:rFonts w:cs="Arial"/>
                                <w:sz w:val="20"/>
                              </w:rPr>
                            </w:pPr>
                            <w:hyperlink r:id="rId79" w:history="1">
                              <w:r w:rsidR="00CF2683" w:rsidRPr="00E26A67">
                                <w:rPr>
                                  <w:rStyle w:val="Hyperlink"/>
                                  <w:rFonts w:cs="Arial"/>
                                  <w:sz w:val="20"/>
                                </w:rPr>
                                <w:t>HDCOs</w:t>
                              </w:r>
                            </w:hyperlink>
                            <w:r w:rsidR="00CF2683">
                              <w:rPr>
                                <w:rFonts w:cs="Arial"/>
                                <w:sz w:val="20"/>
                              </w:rPr>
                              <w:t xml:space="preserve"> for information on policy and resolution processes</w:t>
                            </w:r>
                          </w:p>
                          <w:p w14:paraId="0F49C414" w14:textId="3CA7198D" w:rsidR="00CF2683" w:rsidRDefault="00E66387" w:rsidP="00060132">
                            <w:pPr>
                              <w:pStyle w:val="ListParagraph"/>
                              <w:numPr>
                                <w:ilvl w:val="0"/>
                                <w:numId w:val="16"/>
                              </w:numPr>
                              <w:spacing w:after="60"/>
                              <w:ind w:left="284" w:hanging="295"/>
                              <w:rPr>
                                <w:rFonts w:cs="Arial"/>
                                <w:sz w:val="20"/>
                              </w:rPr>
                            </w:pPr>
                            <w:hyperlink r:id="rId80" w:history="1">
                              <w:r w:rsidR="001D28A0" w:rsidRPr="00B737D3">
                                <w:rPr>
                                  <w:rStyle w:val="Hyperlink"/>
                                  <w:sz w:val="20"/>
                                </w:rPr>
                                <w:t>Report a Concern Form</w:t>
                              </w:r>
                            </w:hyperlink>
                            <w:r w:rsidR="001D28A0" w:rsidRPr="004A3EB5">
                              <w:rPr>
                                <w:rStyle w:val="Hyperlink"/>
                                <w:sz w:val="20"/>
                                <w:u w:val="none"/>
                              </w:rPr>
                              <w:t xml:space="preserve"> </w:t>
                            </w:r>
                            <w:r w:rsidR="00CF2683" w:rsidRPr="009A1042">
                              <w:rPr>
                                <w:rFonts w:cs="Arial"/>
                                <w:sz w:val="20"/>
                              </w:rPr>
                              <w:t xml:space="preserve">for informal reporting (reporting an incident) or </w:t>
                            </w:r>
                            <w:r w:rsidR="00CF2683">
                              <w:rPr>
                                <w:rFonts w:cs="Arial"/>
                                <w:sz w:val="20"/>
                              </w:rPr>
                              <w:t>f</w:t>
                            </w:r>
                            <w:r w:rsidR="00CF2683" w:rsidRPr="009A1042">
                              <w:rPr>
                                <w:rFonts w:cs="Arial"/>
                                <w:sz w:val="20"/>
                              </w:rPr>
                              <w:t>ormal concerns (seeking resolution)</w:t>
                            </w:r>
                          </w:p>
                          <w:p w14:paraId="3654FCC8" w14:textId="2FAAD0CB" w:rsidR="00CF2683" w:rsidRDefault="00CF2683" w:rsidP="00060132">
                            <w:pPr>
                              <w:pStyle w:val="ListParagraph"/>
                              <w:numPr>
                                <w:ilvl w:val="0"/>
                                <w:numId w:val="16"/>
                              </w:numPr>
                              <w:spacing w:after="60"/>
                              <w:ind w:left="284" w:hanging="295"/>
                              <w:rPr>
                                <w:rFonts w:cs="Arial"/>
                                <w:sz w:val="20"/>
                              </w:rPr>
                            </w:pPr>
                            <w:r w:rsidRPr="00060132">
                              <w:rPr>
                                <w:rFonts w:cs="Arial"/>
                                <w:sz w:val="20"/>
                              </w:rPr>
                              <w:t>Relevant staff e.g. Head of School</w:t>
                            </w:r>
                          </w:p>
                          <w:p w14:paraId="4718C9BF" w14:textId="76B10BFA" w:rsidR="00CF2683" w:rsidRPr="00060132" w:rsidRDefault="00CF2683" w:rsidP="00060132">
                            <w:pPr>
                              <w:pStyle w:val="ListParagraph"/>
                              <w:numPr>
                                <w:ilvl w:val="0"/>
                                <w:numId w:val="16"/>
                              </w:numPr>
                              <w:spacing w:after="60"/>
                              <w:ind w:left="284" w:hanging="295"/>
                              <w:rPr>
                                <w:rFonts w:cs="Arial"/>
                                <w:sz w:val="20"/>
                              </w:rPr>
                            </w:pPr>
                            <w:r>
                              <w:rPr>
                                <w:rFonts w:cs="Arial"/>
                                <w:sz w:val="20"/>
                              </w:rPr>
                              <w:t>External agencies (e</w:t>
                            </w:r>
                            <w:r w:rsidR="00593C1E">
                              <w:rPr>
                                <w:rFonts w:cs="Arial"/>
                                <w:sz w:val="20"/>
                              </w:rPr>
                              <w:t>.</w:t>
                            </w:r>
                            <w:r>
                              <w:rPr>
                                <w:rFonts w:cs="Arial"/>
                                <w:sz w:val="20"/>
                              </w:rPr>
                              <w:t>g. Anti</w:t>
                            </w:r>
                            <w:r w:rsidR="00593C1E">
                              <w:rPr>
                                <w:rFonts w:cs="Arial"/>
                                <w:sz w:val="20"/>
                              </w:rPr>
                              <w:t>-</w:t>
                            </w:r>
                            <w:r>
                              <w:rPr>
                                <w:rFonts w:cs="Arial"/>
                                <w:sz w:val="20"/>
                              </w:rPr>
                              <w:t>Discrimination Commission Queensland)</w:t>
                            </w:r>
                          </w:p>
                          <w:p w14:paraId="75725FB1" w14:textId="77777777" w:rsidR="00CF2683" w:rsidRPr="00C0091D" w:rsidRDefault="00CF2683" w:rsidP="008613F3">
                            <w:pPr>
                              <w:ind w:left="0"/>
                              <w:rPr>
                                <w:rFonts w:cs="Arial"/>
                              </w:rPr>
                            </w:pPr>
                          </w:p>
                        </w:txbxContent>
                      </v:textbox>
                    </v:shape>
                    <v:shape id="_x0000_s1053" type="#_x0000_t202" style="position:absolute;left:-267;top:-5373;width:9437;height:13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" fillcolor="#a5a5a5 [2092]" strokecolor="#7f7f7f [1612]" strokeweight=".25pt">
                      <v:textbox>
                        <w:txbxContent>
                          <w:p w14:paraId="3FCDFDBD"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Refer</w:t>
                            </w:r>
                          </w:p>
                        </w:txbxContent>
                      </v:textbox>
                    </v:shape>
                  </v:group>
                  <v:group id="Group 235" o:spid="_x0000_s1054" style="position:absolute;top:45815;width:43148;height:7239" coordorigin="-267,1239" coordsize="40333,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_x0000_s1055" type="#_x0000_t202" style="position:absolute;left:9259;top:1239;width:30807;height:7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" fillcolor="white [3201]" strokecolor="#7f7f7f [1612]" strokeweight=".25pt">
                      <v:textbox>
                        <w:txbxContent>
                          <w:p w14:paraId="06B40F12" w14:textId="1786C001" w:rsidR="00CF2683" w:rsidRDefault="00CF2683" w:rsidP="008613F3">
                            <w:pPr>
                              <w:pStyle w:val="ListParagraph"/>
                              <w:numPr>
                                <w:ilvl w:val="0"/>
                                <w:numId w:val="16"/>
                              </w:numPr>
                              <w:tabs>
                                <w:tab w:val="left" w:pos="284"/>
                              </w:tabs>
                              <w:ind w:left="284" w:hanging="284"/>
                              <w:jc w:val="left"/>
                              <w:rPr>
                                <w:rFonts w:cs="Arial"/>
                                <w:sz w:val="20"/>
                              </w:rPr>
                            </w:pPr>
                            <w:r>
                              <w:rPr>
                                <w:rFonts w:cs="Arial"/>
                                <w:sz w:val="20"/>
                              </w:rPr>
                              <w:t xml:space="preserve">Students access support through </w:t>
                            </w:r>
                            <w:hyperlink r:id="rId81" w:history="1">
                              <w:r w:rsidRPr="00C01D83">
                                <w:rPr>
                                  <w:rStyle w:val="Hyperlink"/>
                                  <w:rFonts w:cs="Arial"/>
                                  <w:sz w:val="20"/>
                                </w:rPr>
                                <w:t>Counselling and Wellbeing</w:t>
                              </w:r>
                            </w:hyperlink>
                            <w:r>
                              <w:rPr>
                                <w:rFonts w:cs="Arial"/>
                                <w:sz w:val="20"/>
                              </w:rPr>
                              <w:t xml:space="preserve"> </w:t>
                            </w:r>
                          </w:p>
                          <w:p w14:paraId="44B2D711" w14:textId="3EA888DD" w:rsidR="00CF2683" w:rsidRPr="00C0091D" w:rsidRDefault="00CF2683" w:rsidP="008613F3">
                            <w:pPr>
                              <w:pStyle w:val="ListParagraph"/>
                              <w:numPr>
                                <w:ilvl w:val="0"/>
                                <w:numId w:val="16"/>
                              </w:numPr>
                              <w:tabs>
                                <w:tab w:val="left" w:pos="284"/>
                              </w:tabs>
                              <w:ind w:left="284" w:hanging="284"/>
                              <w:jc w:val="left"/>
                              <w:rPr>
                                <w:rFonts w:cs="Arial"/>
                                <w:sz w:val="20"/>
                              </w:rPr>
                            </w:pPr>
                            <w:r>
                              <w:rPr>
                                <w:rFonts w:cs="Arial"/>
                                <w:sz w:val="20"/>
                              </w:rPr>
                              <w:t xml:space="preserve">Staff access support through </w:t>
                            </w:r>
                            <w:hyperlink r:id="rId82" w:history="1">
                              <w:r w:rsidRPr="00D94274">
                                <w:rPr>
                                  <w:rStyle w:val="Hyperlink"/>
                                  <w:rFonts w:cs="Arial"/>
                                  <w:sz w:val="20"/>
                                </w:rPr>
                                <w:t>Employee Assistance</w:t>
                              </w:r>
                            </w:hyperlink>
                            <w:r>
                              <w:rPr>
                                <w:rFonts w:cs="Arial"/>
                                <w:sz w:val="20"/>
                              </w:rPr>
                              <w:t xml:space="preserve">  </w:t>
                            </w:r>
                          </w:p>
                          <w:p w14:paraId="1BF1837D" w14:textId="77777777" w:rsidR="00CF2683" w:rsidRPr="00C0091D" w:rsidRDefault="00CF2683" w:rsidP="008613F3">
                            <w:pPr>
                              <w:ind w:left="0"/>
                              <w:rPr>
                                <w:rFonts w:cs="Arial"/>
                              </w:rPr>
                            </w:pPr>
                          </w:p>
                        </w:txbxContent>
                      </v:textbox>
                    </v:shape>
                    <v:shape id="_x0000_s1056" type="#_x0000_t202" style="position:absolute;left:-267;top:1239;width:9526;height:7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" fillcolor="#a5a5a5 [2092]" strokecolor="#7f7f7f [1612]" strokeweight=".25pt">
                      <v:textbox>
                        <w:txbxContent>
                          <w:p w14:paraId="1B4E23DC" w14:textId="77777777" w:rsidR="00CF2683" w:rsidRPr="00C0091D" w:rsidRDefault="00CF2683" w:rsidP="008613F3">
                            <w:pPr>
                              <w:ind w:left="0"/>
                              <w:jc w:val="center"/>
                              <w:rPr>
                                <w:rFonts w:cs="Arial"/>
                                <w:b/>
                                <w:color w:val="FFFFFF" w:themeColor="background1"/>
                                <w:sz w:val="20"/>
                              </w:rPr>
                            </w:pPr>
                            <w:r>
                              <w:rPr>
                                <w:rFonts w:cs="Arial"/>
                                <w:b/>
                                <w:color w:val="FFFFFF" w:themeColor="background1"/>
                                <w:sz w:val="20"/>
                              </w:rPr>
                              <w:t>Look after yourself</w:t>
                            </w:r>
                          </w:p>
                        </w:txbxContent>
                      </v:textbox>
                    </v:shape>
                  </v:group>
                </v:group>
              </v:group>
            </w:pict>
          </mc:Fallback>
        </mc:AlternateContent>
      </w:r>
      <w:r>
        <w:rPr>
          <w:rFonts w:cs="Arial"/>
        </w:rPr>
        <w:tab/>
      </w:r>
      <w:bookmarkStart w:id="12" w:name="Appendix_1"/>
      <w:r>
        <w:rPr>
          <w:rFonts w:cs="Arial"/>
          <w:b/>
        </w:rPr>
        <w:t xml:space="preserve">Appendix 1 – </w:t>
      </w:r>
      <w:bookmarkEnd w:id="12"/>
      <w:r w:rsidR="004F5F81">
        <w:rPr>
          <w:rFonts w:cs="Arial"/>
          <w:b/>
        </w:rPr>
        <w:t>Responding effectively to disclosures</w:t>
      </w:r>
    </w:p>
    <w:p w14:paraId="1C06668F" w14:textId="2095F5A0" w:rsidR="008613F3" w:rsidRDefault="008613F3" w:rsidP="008613F3">
      <w:pPr>
        <w:rPr>
          <w:rFonts w:cs="Arial"/>
          <w:b/>
        </w:rPr>
      </w:pPr>
      <w:r>
        <w:rPr>
          <w:rFonts w:cs="Arial"/>
          <w:b/>
        </w:rPr>
        <w:t xml:space="preserve"> </w:t>
      </w:r>
      <w:r>
        <w:rPr>
          <w:rFonts w:cs="Arial"/>
          <w:b/>
        </w:rPr>
        <w:br w:type="page"/>
      </w:r>
    </w:p>
    <w:p w14:paraId="6E3DC3EC" w14:textId="17C9E0A0" w:rsidR="0074683D" w:rsidRDefault="0074683D" w:rsidP="00896FBC">
      <w:pPr>
        <w:ind w:left="0"/>
        <w:rPr>
          <w:rFonts w:cs="Arial"/>
          <w:b/>
        </w:rPr>
      </w:pPr>
      <w:bookmarkStart w:id="13" w:name="Appendix_2"/>
      <w:r>
        <w:rPr>
          <w:rFonts w:cs="Arial"/>
          <w:b/>
        </w:rPr>
        <w:lastRenderedPageBreak/>
        <w:t xml:space="preserve">Appendix </w:t>
      </w:r>
      <w:r w:rsidR="008613F3">
        <w:rPr>
          <w:rFonts w:cs="Arial"/>
          <w:b/>
        </w:rPr>
        <w:t>2</w:t>
      </w:r>
      <w:r>
        <w:rPr>
          <w:rFonts w:cs="Arial"/>
          <w:b/>
        </w:rPr>
        <w:t xml:space="preserve"> </w:t>
      </w:r>
      <w:bookmarkEnd w:id="13"/>
      <w:r>
        <w:rPr>
          <w:rFonts w:cs="Arial"/>
          <w:b/>
        </w:rPr>
        <w:t xml:space="preserve">- </w:t>
      </w:r>
      <w:r w:rsidR="006744B4" w:rsidRPr="001A1283">
        <w:rPr>
          <w:rFonts w:cs="Arial"/>
          <w:b/>
        </w:rPr>
        <w:t xml:space="preserve">Options for </w:t>
      </w:r>
      <w:r w:rsidR="00031B17">
        <w:rPr>
          <w:rFonts w:cs="Arial"/>
          <w:b/>
        </w:rPr>
        <w:t>reporting and responding to</w:t>
      </w:r>
      <w:r w:rsidR="00031B17" w:rsidRPr="001A1283">
        <w:rPr>
          <w:rFonts w:cs="Arial"/>
          <w:b/>
        </w:rPr>
        <w:t xml:space="preserve"> </w:t>
      </w:r>
      <w:r w:rsidR="006744B4" w:rsidRPr="001A1283">
        <w:rPr>
          <w:rFonts w:cs="Arial"/>
          <w:b/>
        </w:rPr>
        <w:t>incidents of Student Sexual Assault, Harassment, Bullying or Discrimination</w:t>
      </w:r>
    </w:p>
    <w:p w14:paraId="721D36CD" w14:textId="16B663C4" w:rsidR="0074683D" w:rsidRDefault="0074683D" w:rsidP="00896FBC">
      <w:pPr>
        <w:ind w:left="0"/>
        <w:rPr>
          <w:rFonts w:cs="Arial"/>
          <w:b/>
        </w:rPr>
      </w:pPr>
      <w:r>
        <w:rPr>
          <w:rFonts w:cs="Arial"/>
          <w:b/>
          <w:noProof/>
        </w:rPr>
        <mc:AlternateContent>
          <mc:Choice Requires="wpg">
            <w:drawing>
              <wp:anchor distT="0" distB="0" distL="114300" distR="114300" simplePos="0" relativeHeight="251658240" behindDoc="0" locked="0" layoutInCell="1" allowOverlap="1" wp14:anchorId="1679C146" wp14:editId="121E9B44">
                <wp:simplePos x="0" y="0"/>
                <wp:positionH relativeFrom="margin">
                  <wp:posOffset>43642</wp:posOffset>
                </wp:positionH>
                <wp:positionV relativeFrom="paragraph">
                  <wp:posOffset>103909</wp:posOffset>
                </wp:positionV>
                <wp:extent cx="9373095" cy="5334000"/>
                <wp:effectExtent l="57150" t="38100" r="19050" b="19050"/>
                <wp:wrapNone/>
                <wp:docPr id="2" name="Group 2"/>
                <wp:cNvGraphicFramePr/>
                <a:graphic xmlns:a="http://schemas.openxmlformats.org/drawingml/2006/main">
                  <a:graphicData uri="http://schemas.microsoft.com/office/word/2010/wordprocessingGroup">
                    <wpg:wgp>
                      <wpg:cNvGrpSpPr/>
                      <wpg:grpSpPr>
                        <a:xfrm>
                          <a:off x="0" y="0"/>
                          <a:ext cx="9373095" cy="5334000"/>
                          <a:chOff x="-18923" y="0"/>
                          <a:chExt cx="9310971" cy="5220541"/>
                        </a:xfrm>
                      </wpg:grpSpPr>
                      <wps:wsp>
                        <wps:cNvPr id="3" name="Rounded Rectangle 3"/>
                        <wps:cNvSpPr>
                          <a:spLocks/>
                        </wps:cNvSpPr>
                        <wps:spPr>
                          <a:xfrm>
                            <a:off x="-18923" y="0"/>
                            <a:ext cx="8875233" cy="428694"/>
                          </a:xfrm>
                          <a:prstGeom prst="roundRect">
                            <a:avLst/>
                          </a:prstGeom>
                          <a:ln/>
                        </wps:spPr>
                        <wps:style>
                          <a:lnRef idx="1">
                            <a:schemeClr val="dk1"/>
                          </a:lnRef>
                          <a:fillRef idx="2">
                            <a:schemeClr val="dk1"/>
                          </a:fillRef>
                          <a:effectRef idx="1">
                            <a:schemeClr val="dk1"/>
                          </a:effectRef>
                          <a:fontRef idx="minor">
                            <a:schemeClr val="dk1"/>
                          </a:fontRef>
                        </wps:style>
                        <wps:txbx>
                          <w:txbxContent>
                            <w:p w14:paraId="03530707" w14:textId="29F29753" w:rsidR="00CF2683" w:rsidRPr="006744B4" w:rsidRDefault="00CF2683" w:rsidP="004F5F81">
                              <w:pPr>
                                <w:spacing w:after="0"/>
                                <w:ind w:left="-284"/>
                                <w:jc w:val="center"/>
                                <w:rPr>
                                  <w:rFonts w:cs="Arial"/>
                                  <w:b/>
                                  <w:color w:val="000000" w:themeColor="text1"/>
                                  <w:sz w:val="20"/>
                                </w:rPr>
                              </w:pPr>
                              <w:r w:rsidRPr="006744B4">
                                <w:rPr>
                                  <w:rFonts w:cs="Arial"/>
                                  <w:b/>
                                  <w:color w:val="000000" w:themeColor="text1"/>
                                  <w:sz w:val="20"/>
                                </w:rPr>
                                <w:t>In cases of sexual assault</w:t>
                              </w:r>
                              <w:r>
                                <w:rPr>
                                  <w:rFonts w:cs="Arial"/>
                                  <w:b/>
                                  <w:color w:val="000000" w:themeColor="text1"/>
                                  <w:sz w:val="20"/>
                                </w:rPr>
                                <w:t xml:space="preserve">, or </w:t>
                              </w:r>
                              <w:r w:rsidRPr="006744B4">
                                <w:rPr>
                                  <w:rFonts w:cs="Arial"/>
                                  <w:b/>
                                  <w:color w:val="000000" w:themeColor="text1"/>
                                  <w:sz w:val="20"/>
                                </w:rPr>
                                <w:t xml:space="preserve">when students or staff are in immediate danger or require urgent medical attention, consider calling </w:t>
                              </w:r>
                              <w:r>
                                <w:rPr>
                                  <w:rFonts w:cs="Arial"/>
                                  <w:b/>
                                  <w:color w:val="000000" w:themeColor="text1"/>
                                  <w:sz w:val="20"/>
                                </w:rPr>
                                <w:t>e</w:t>
                              </w:r>
                              <w:r w:rsidRPr="006744B4">
                                <w:rPr>
                                  <w:rFonts w:cs="Arial"/>
                                  <w:b/>
                                  <w:color w:val="000000" w:themeColor="text1"/>
                                  <w:sz w:val="20"/>
                                </w:rPr>
                                <w:t xml:space="preserve">mergency services on 000 (112 from mobile phones) or call Griffith University security on </w:t>
                              </w:r>
                              <w:r w:rsidR="001D28A0" w:rsidRPr="00924F13">
                                <w:rPr>
                                  <w:rFonts w:cs="Arial"/>
                                  <w:b/>
                                  <w:color w:val="000000" w:themeColor="text1"/>
                                  <w:sz w:val="20"/>
                                  <w:lang w:val="en-US" w:eastAsia="en-US"/>
                                </w:rPr>
                                <w:t>1800 800 707</w:t>
                              </w:r>
                              <w:r w:rsidR="001D28A0">
                                <w:rPr>
                                  <w:rFonts w:cs="Arial"/>
                                  <w:color w:val="000000" w:themeColor="text1"/>
                                  <w:sz w:val="20"/>
                                  <w:lang w:val="en-US" w:eastAsia="en-US"/>
                                </w:rPr>
                                <w:t xml:space="preserve"> </w:t>
                              </w:r>
                              <w:r w:rsidRPr="006744B4">
                                <w:rPr>
                                  <w:rFonts w:cs="Arial"/>
                                  <w:b/>
                                  <w:color w:val="000000" w:themeColor="text1"/>
                                  <w:sz w:val="20"/>
                                </w:rPr>
                                <w:t>(extension 7777 from any University phone).</w:t>
                              </w:r>
                            </w:p>
                            <w:p w14:paraId="23415AD5" w14:textId="77777777" w:rsidR="00CF2683" w:rsidRPr="001A1283" w:rsidRDefault="00CF2683" w:rsidP="006744B4">
                              <w:pPr>
                                <w:spacing w:after="0"/>
                                <w:ind w:left="0"/>
                                <w:jc w:val="center"/>
                                <w:rPr>
                                  <w:rFonts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532897"/>
                            <a:ext cx="2635690" cy="4205020"/>
                            <a:chOff x="0" y="-392188"/>
                            <a:chExt cx="2238375" cy="4205660"/>
                          </a:xfrm>
                        </wpg:grpSpPr>
                        <wpg:grpSp>
                          <wpg:cNvPr id="5" name="Group 5"/>
                          <wpg:cNvGrpSpPr/>
                          <wpg:grpSpPr>
                            <a:xfrm>
                              <a:off x="0" y="-392188"/>
                              <a:ext cx="2238375" cy="4205660"/>
                              <a:chOff x="0" y="-392188"/>
                              <a:chExt cx="2238375" cy="4205660"/>
                            </a:xfrm>
                          </wpg:grpSpPr>
                          <wpg:grpSp>
                            <wpg:cNvPr id="6" name="Group 6"/>
                            <wpg:cNvGrpSpPr/>
                            <wpg:grpSpPr>
                              <a:xfrm>
                                <a:off x="0" y="-392188"/>
                                <a:ext cx="2238375" cy="2134855"/>
                                <a:chOff x="0" y="-392188"/>
                                <a:chExt cx="2238375" cy="2134855"/>
                              </a:xfrm>
                            </wpg:grpSpPr>
                            <wps:wsp>
                              <wps:cNvPr id="7" name="Text Box 2"/>
                              <wps:cNvSpPr txBox="1">
                                <a:spLocks noChangeArrowheads="1"/>
                              </wps:cNvSpPr>
                              <wps:spPr bwMode="auto">
                                <a:xfrm>
                                  <a:off x="0" y="-392188"/>
                                  <a:ext cx="2238375" cy="308344"/>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1D465535" w14:textId="28CEFBA9" w:rsidR="00CF2683" w:rsidRPr="004B498B" w:rsidRDefault="00CF2683" w:rsidP="006744B4">
                                    <w:pPr>
                                      <w:ind w:left="0"/>
                                      <w:jc w:val="center"/>
                                      <w:rPr>
                                        <w:rFonts w:cs="Arial"/>
                                        <w:sz w:val="28"/>
                                      </w:rPr>
                                    </w:pPr>
                                    <w:r w:rsidRPr="004B498B">
                                      <w:rPr>
                                        <w:rFonts w:cs="Arial"/>
                                        <w:sz w:val="28"/>
                                      </w:rPr>
                                      <w:t>Self help</w:t>
                                    </w:r>
                                  </w:p>
                                </w:txbxContent>
                              </wps:txbx>
                              <wps:bodyPr rot="0" vert="horz" wrap="square" lIns="91440" tIns="45720" rIns="91440" bIns="45720" anchor="t" anchorCtr="0">
                                <a:noAutofit/>
                              </wps:bodyPr>
                            </wps:wsp>
                            <wps:wsp>
                              <wps:cNvPr id="8" name="Text Box 2"/>
                              <wps:cNvSpPr txBox="1">
                                <a:spLocks noChangeArrowheads="1"/>
                              </wps:cNvSpPr>
                              <wps:spPr bwMode="auto">
                                <a:xfrm>
                                  <a:off x="0" y="228707"/>
                                  <a:ext cx="2238375" cy="151396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B706884" w14:textId="23EB6344" w:rsidR="00CF2683" w:rsidRDefault="00CF2683" w:rsidP="004F5F81">
                                    <w:pPr>
                                      <w:ind w:left="0"/>
                                      <w:jc w:val="center"/>
                                      <w:rPr>
                                        <w:rFonts w:cs="Arial"/>
                                        <w:sz w:val="20"/>
                                      </w:rPr>
                                    </w:pPr>
                                    <w:r w:rsidRPr="004B498B">
                                      <w:rPr>
                                        <w:rFonts w:cs="Arial"/>
                                        <w:sz w:val="20"/>
                                      </w:rPr>
                                      <w:t xml:space="preserve">Individual </w:t>
                                    </w:r>
                                    <w:r>
                                      <w:rPr>
                                        <w:rFonts w:cs="Arial"/>
                                        <w:sz w:val="20"/>
                                      </w:rPr>
                                      <w:t>wishes</w:t>
                                    </w:r>
                                    <w:r w:rsidRPr="004B498B">
                                      <w:rPr>
                                        <w:rFonts w:cs="Arial"/>
                                        <w:sz w:val="20"/>
                                      </w:rPr>
                                      <w:t xml:space="preserve"> to deal with the </w:t>
                                    </w:r>
                                    <w:r>
                                      <w:rPr>
                                        <w:rFonts w:cs="Arial"/>
                                        <w:sz w:val="20"/>
                                      </w:rPr>
                                      <w:t>behaviour without reporting it.</w:t>
                                    </w:r>
                                  </w:p>
                                  <w:p w14:paraId="76970AEE" w14:textId="0FBA86F3" w:rsidR="00CF2683" w:rsidRDefault="00CF2683" w:rsidP="00282C65">
                                    <w:pPr>
                                      <w:ind w:left="0"/>
                                      <w:jc w:val="center"/>
                                      <w:rPr>
                                        <w:rFonts w:cs="Arial"/>
                                        <w:b/>
                                        <w:sz w:val="20"/>
                                      </w:rPr>
                                    </w:pPr>
                                    <w:r w:rsidRPr="004B498B">
                                      <w:rPr>
                                        <w:rFonts w:cs="Arial"/>
                                        <w:sz w:val="20"/>
                                      </w:rPr>
                                      <w:t xml:space="preserve">Individual may speak or write to the alleged perpetrator </w:t>
                                    </w:r>
                                    <w:r>
                                      <w:rPr>
                                        <w:rFonts w:cs="Arial"/>
                                        <w:sz w:val="20"/>
                                      </w:rPr>
                                      <w:t>explaining that the behaviour is not welcome and requesting them to stop (or may seek assistance to do so).</w:t>
                                    </w:r>
                                    <w:r w:rsidRPr="00EA5ACE">
                                      <w:rPr>
                                        <w:rFonts w:cs="Arial"/>
                                        <w:b/>
                                        <w:sz w:val="20"/>
                                      </w:rPr>
                                      <w:t xml:space="preserve"> </w:t>
                                    </w:r>
                                  </w:p>
                                  <w:p w14:paraId="7D57D808" w14:textId="5CF67944" w:rsidR="00CF2683" w:rsidRPr="00EA5ACE" w:rsidRDefault="00CF2683" w:rsidP="00EA5ACE">
                                    <w:pPr>
                                      <w:ind w:left="-142"/>
                                      <w:jc w:val="center"/>
                                      <w:rPr>
                                        <w:rFonts w:cs="Arial"/>
                                        <w:b/>
                                        <w:sz w:val="20"/>
                                      </w:rPr>
                                    </w:pPr>
                                    <w:r w:rsidRPr="00EA5ACE">
                                      <w:rPr>
                                        <w:rFonts w:cs="Arial"/>
                                        <w:b/>
                                        <w:sz w:val="20"/>
                                      </w:rPr>
                                      <w:t>NOTE: Self help is not appropriate for incidents of sexual assault.</w:t>
                                    </w:r>
                                  </w:p>
                                  <w:p w14:paraId="55872DC7" w14:textId="0E501C3B" w:rsidR="00CF2683" w:rsidRPr="00CB69DD" w:rsidRDefault="00CF2683" w:rsidP="004F5F81">
                                    <w:pPr>
                                      <w:ind w:left="0"/>
                                      <w:jc w:val="center"/>
                                      <w:rPr>
                                        <w:rFonts w:cs="Arial"/>
                                        <w:sz w:val="10"/>
                                        <w:szCs w:val="10"/>
                                      </w:rPr>
                                    </w:pPr>
                                  </w:p>
                                  <w:p w14:paraId="3A3A61E1" w14:textId="77777777" w:rsidR="00CF2683" w:rsidRDefault="00CF2683"/>
                                </w:txbxContent>
                              </wps:txbx>
                              <wps:bodyPr rot="0" vert="horz" wrap="square" lIns="91440" tIns="45720" rIns="91440" bIns="45720" anchor="t" anchorCtr="0">
                                <a:noAutofit/>
                              </wps:bodyPr>
                            </wps:wsp>
                          </wpg:grpSp>
                          <wps:wsp>
                            <wps:cNvPr id="11" name="Text Box 2"/>
                            <wps:cNvSpPr txBox="1">
                              <a:spLocks noChangeArrowheads="1"/>
                            </wps:cNvSpPr>
                            <wps:spPr bwMode="auto">
                              <a:xfrm>
                                <a:off x="0" y="2073927"/>
                                <a:ext cx="2238375" cy="382997"/>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4BD129C" w14:textId="77777777" w:rsidR="00CF2683" w:rsidRPr="004B498B" w:rsidRDefault="00CF2683" w:rsidP="006744B4">
                                  <w:pPr>
                                    <w:spacing w:after="160" w:line="259" w:lineRule="auto"/>
                                    <w:ind w:left="0"/>
                                    <w:jc w:val="center"/>
                                    <w:rPr>
                                      <w:rFonts w:cs="Arial"/>
                                      <w:sz w:val="20"/>
                                    </w:rPr>
                                  </w:pPr>
                                  <w:r w:rsidRPr="004B498B">
                                    <w:rPr>
                                      <w:rFonts w:eastAsiaTheme="minorEastAsia" w:cs="Arial"/>
                                      <w:sz w:val="20"/>
                                      <w:lang w:val="en-US"/>
                                    </w:rPr>
                                    <w:t>Alleged perpetrator may cease offending behaviour.</w:t>
                                  </w:r>
                                </w:p>
                                <w:p w14:paraId="647FA2DE" w14:textId="77777777" w:rsidR="00CF2683" w:rsidRPr="004B498B" w:rsidRDefault="00CF2683" w:rsidP="006744B4">
                                  <w:pPr>
                                    <w:jc w:val="center"/>
                                    <w:rPr>
                                      <w:rFonts w:cs="Arial"/>
                                      <w:sz w:val="20"/>
                                    </w:rPr>
                                  </w:pPr>
                                </w:p>
                              </w:txbxContent>
                            </wps:txbx>
                            <wps:bodyPr rot="0" vert="horz" wrap="square" lIns="91440" tIns="45720" rIns="91440" bIns="45720" anchor="t" anchorCtr="0">
                              <a:noAutofit/>
                            </wps:bodyPr>
                          </wps:wsp>
                          <wps:wsp>
                            <wps:cNvPr id="12" name="Text Box 2"/>
                            <wps:cNvSpPr txBox="1">
                              <a:spLocks noChangeArrowheads="1"/>
                            </wps:cNvSpPr>
                            <wps:spPr bwMode="auto">
                              <a:xfrm>
                                <a:off x="0" y="2802930"/>
                                <a:ext cx="2238375" cy="276225"/>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577D5D2"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Complainant satisfied?</w:t>
                                  </w:r>
                                </w:p>
                                <w:p w14:paraId="7152BF1D" w14:textId="77777777" w:rsidR="00CF2683" w:rsidRPr="004B498B" w:rsidRDefault="00CF2683" w:rsidP="006744B4">
                                  <w:pPr>
                                    <w:jc w:val="center"/>
                                    <w:rPr>
                                      <w:rFonts w:cs="Arial"/>
                                      <w:sz w:val="20"/>
                                    </w:rPr>
                                  </w:pPr>
                                </w:p>
                              </w:txbxContent>
                            </wps:txbx>
                            <wps:bodyPr rot="0" vert="horz" wrap="square" lIns="91440" tIns="45720" rIns="91440" bIns="45720" anchor="t" anchorCtr="0">
                              <a:noAutofit/>
                            </wps:bodyPr>
                          </wps:wsp>
                          <wps:wsp>
                            <wps:cNvPr id="13" name="Text Box 2"/>
                            <wps:cNvSpPr txBox="1">
                              <a:spLocks noChangeArrowheads="1"/>
                            </wps:cNvSpPr>
                            <wps:spPr bwMode="auto">
                              <a:xfrm>
                                <a:off x="0" y="3365672"/>
                                <a:ext cx="1000125" cy="44721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4A3BD71"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Yes – end of process</w:t>
                                  </w:r>
                                </w:p>
                                <w:p w14:paraId="68A7636D" w14:textId="77777777" w:rsidR="00CF2683" w:rsidRPr="004B498B" w:rsidRDefault="00CF2683" w:rsidP="006744B4">
                                  <w:pPr>
                                    <w:jc w:val="center"/>
                                    <w:rPr>
                                      <w:rFonts w:cs="Arial"/>
                                      <w:sz w:val="20"/>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1123711" y="3375203"/>
                                <a:ext cx="1104900" cy="43826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6A6877FD"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No – reconsider options</w:t>
                                  </w:r>
                                </w:p>
                                <w:p w14:paraId="44D01DEB" w14:textId="77777777" w:rsidR="00CF2683" w:rsidRPr="004B498B" w:rsidRDefault="00CF2683" w:rsidP="006744B4">
                                  <w:pPr>
                                    <w:jc w:val="center"/>
                                    <w:rPr>
                                      <w:rFonts w:cs="Arial"/>
                                      <w:sz w:val="20"/>
                                    </w:rPr>
                                  </w:pPr>
                                </w:p>
                              </w:txbxContent>
                            </wps:txbx>
                            <wps:bodyPr rot="0" vert="horz" wrap="square" lIns="91440" tIns="45720" rIns="91440" bIns="45720" anchor="t" anchorCtr="0">
                              <a:noAutofit/>
                            </wps:bodyPr>
                          </wps:wsp>
                        </wpg:grpSp>
                        <wps:wsp>
                          <wps:cNvPr id="15" name="Down Arrow 15"/>
                          <wps:cNvSpPr/>
                          <wps:spPr>
                            <a:xfrm>
                              <a:off x="1009650" y="-41317"/>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1009650" y="1795488"/>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1009650" y="2532911"/>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90525" y="3118362"/>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1590675" y="3127888"/>
                              <a:ext cx="228600" cy="2286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2828259" y="532897"/>
                            <a:ext cx="2782967" cy="4654004"/>
                            <a:chOff x="-1" y="-285900"/>
                            <a:chExt cx="2746231" cy="4655503"/>
                          </a:xfrm>
                        </wpg:grpSpPr>
                        <wps:wsp>
                          <wps:cNvPr id="24" name="Text Box 2"/>
                          <wps:cNvSpPr txBox="1">
                            <a:spLocks noChangeArrowheads="1"/>
                          </wps:cNvSpPr>
                          <wps:spPr bwMode="auto">
                            <a:xfrm>
                              <a:off x="0" y="-285900"/>
                              <a:ext cx="2746230" cy="329629"/>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6FE36423" w14:textId="16B08E82" w:rsidR="00CF2683" w:rsidRPr="001A1283" w:rsidRDefault="00CF2683" w:rsidP="006744B4">
                                <w:pPr>
                                  <w:ind w:left="0"/>
                                  <w:jc w:val="center"/>
                                  <w:rPr>
                                    <w:rFonts w:cs="Arial"/>
                                    <w:sz w:val="28"/>
                                  </w:rPr>
                                </w:pPr>
                                <w:r>
                                  <w:rPr>
                                    <w:rFonts w:cs="Arial"/>
                                    <w:sz w:val="28"/>
                                  </w:rPr>
                                  <w:t>Informal disclosure</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284238"/>
                              <a:ext cx="2746230" cy="40959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7B0362E4" w14:textId="558B4EE4" w:rsidR="00CF2683" w:rsidRPr="001A1283" w:rsidRDefault="00CF2683" w:rsidP="006744B4">
                                <w:pPr>
                                  <w:ind w:left="0"/>
                                  <w:jc w:val="center"/>
                                  <w:rPr>
                                    <w:rFonts w:cs="Arial"/>
                                  </w:rPr>
                                </w:pPr>
                                <w:r>
                                  <w:rPr>
                                    <w:rFonts w:cs="Arial"/>
                                    <w:sz w:val="20"/>
                                  </w:rPr>
                                  <w:t>Individual lodges informal disclosure via the</w:t>
                                </w:r>
                                <w:r w:rsidR="000E6ADB">
                                  <w:rPr>
                                    <w:rFonts w:cs="Arial"/>
                                    <w:sz w:val="20"/>
                                  </w:rPr>
                                  <w:t xml:space="preserve"> </w:t>
                                </w:r>
                                <w:hyperlink r:id="rId83" w:history="1">
                                  <w:r w:rsidR="001D28A0" w:rsidRPr="00B737D3">
                                    <w:rPr>
                                      <w:rStyle w:val="Hyperlink"/>
                                      <w:sz w:val="20"/>
                                    </w:rPr>
                                    <w:t>Report a Concern Form</w:t>
                                  </w:r>
                                </w:hyperlink>
                                <w:r>
                                  <w:rPr>
                                    <w:rFonts w:cs="Arial"/>
                                    <w:sz w:val="20"/>
                                  </w:rPr>
                                  <w:t>.</w:t>
                                </w:r>
                              </w:p>
                            </w:txbxContent>
                          </wps:txbx>
                          <wps:bodyPr rot="0" vert="horz" wrap="square" lIns="91440" tIns="45720" rIns="91440" bIns="45720" anchor="t" anchorCtr="0">
                            <a:noAutofit/>
                          </wps:bodyPr>
                        </wps:wsp>
                        <wps:wsp>
                          <wps:cNvPr id="26" name="Text Box 2"/>
                          <wps:cNvSpPr txBox="1">
                            <a:spLocks noChangeArrowheads="1"/>
                          </wps:cNvSpPr>
                          <wps:spPr bwMode="auto">
                            <a:xfrm>
                              <a:off x="-1" y="3444839"/>
                              <a:ext cx="2746229" cy="276220"/>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029EEE2"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Complainant satisfied?</w:t>
                                </w:r>
                              </w:p>
                              <w:p w14:paraId="53BE26D2" w14:textId="77777777" w:rsidR="00CF2683" w:rsidRPr="001A1283" w:rsidRDefault="00CF2683" w:rsidP="006744B4">
                                <w:pPr>
                                  <w:jc w:val="center"/>
                                  <w:rPr>
                                    <w:rFonts w:cs="Arial"/>
                                  </w:rPr>
                                </w:pPr>
                              </w:p>
                            </w:txbxContent>
                          </wps:txbx>
                          <wps:bodyPr rot="0" vert="horz" wrap="square" lIns="91440" tIns="45720" rIns="91440" bIns="45720" anchor="t" anchorCtr="0">
                            <a:noAutofit/>
                          </wps:bodyPr>
                        </wps:wsp>
                        <wps:wsp>
                          <wps:cNvPr id="27" name="Text Box 2"/>
                          <wps:cNvSpPr txBox="1">
                            <a:spLocks noChangeArrowheads="1"/>
                          </wps:cNvSpPr>
                          <wps:spPr bwMode="auto">
                            <a:xfrm>
                              <a:off x="0" y="3951180"/>
                              <a:ext cx="1261319" cy="41554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0DBF407D"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Yes – end of process</w:t>
                                </w:r>
                              </w:p>
                              <w:p w14:paraId="7D19A60A" w14:textId="77777777" w:rsidR="00CF2683" w:rsidRPr="001A1283" w:rsidRDefault="00CF2683" w:rsidP="006744B4">
                                <w:pPr>
                                  <w:jc w:val="center"/>
                                  <w:rPr>
                                    <w:rFonts w:cs="Arial"/>
                                  </w:rPr>
                                </w:pPr>
                              </w:p>
                            </w:txbxContent>
                          </wps:txbx>
                          <wps:bodyPr rot="0" vert="horz" wrap="square" lIns="91440" tIns="45720" rIns="91440" bIns="45720" anchor="t" anchorCtr="0">
                            <a:noAutofit/>
                          </wps:bodyPr>
                        </wps:wsp>
                        <wps:wsp>
                          <wps:cNvPr id="28" name="Text Box 2"/>
                          <wps:cNvSpPr txBox="1">
                            <a:spLocks noChangeArrowheads="1"/>
                          </wps:cNvSpPr>
                          <wps:spPr bwMode="auto">
                            <a:xfrm>
                              <a:off x="1434659" y="3961814"/>
                              <a:ext cx="1307114" cy="407789"/>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B04A502"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No – reconsider options</w:t>
                                </w:r>
                              </w:p>
                              <w:p w14:paraId="1C3B061C" w14:textId="77777777" w:rsidR="00CF2683" w:rsidRPr="001A1283" w:rsidRDefault="00CF2683" w:rsidP="006744B4">
                                <w:pPr>
                                  <w:jc w:val="center"/>
                                  <w:rPr>
                                    <w:rFonts w:cs="Arial"/>
                                  </w:rPr>
                                </w:pPr>
                              </w:p>
                            </w:txbxContent>
                          </wps:txbx>
                          <wps:bodyPr rot="0" vert="horz" wrap="square" lIns="91440" tIns="45720" rIns="91440" bIns="45720" anchor="t" anchorCtr="0">
                            <a:noAutofit/>
                          </wps:bodyPr>
                        </wps:wsp>
                        <wps:wsp>
                          <wps:cNvPr id="29" name="Down Arrow 29"/>
                          <wps:cNvSpPr/>
                          <wps:spPr>
                            <a:xfrm>
                              <a:off x="1196296" y="86235"/>
                              <a:ext cx="263525" cy="148968"/>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30"/>
                          <wps:cNvSpPr/>
                          <wps:spPr>
                            <a:xfrm>
                              <a:off x="446567" y="3745717"/>
                              <a:ext cx="263620" cy="16826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Down Arrow 31"/>
                          <wps:cNvSpPr/>
                          <wps:spPr>
                            <a:xfrm>
                              <a:off x="1807534" y="3745715"/>
                              <a:ext cx="263620" cy="17889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2"/>
                          <wps:cNvSpPr txBox="1">
                            <a:spLocks noChangeArrowheads="1"/>
                          </wps:cNvSpPr>
                          <wps:spPr bwMode="auto">
                            <a:xfrm>
                              <a:off x="-1" y="953537"/>
                              <a:ext cx="2746230" cy="1438971"/>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23801DA1" w14:textId="77777777" w:rsidR="00CF2683" w:rsidRDefault="00CF2683" w:rsidP="00282C65">
                                <w:pPr>
                                  <w:ind w:left="0"/>
                                  <w:jc w:val="center"/>
                                  <w:rPr>
                                    <w:rFonts w:cs="Arial"/>
                                    <w:sz w:val="20"/>
                                  </w:rPr>
                                </w:pPr>
                                <w:r>
                                  <w:rPr>
                                    <w:rFonts w:cs="Arial"/>
                                    <w:sz w:val="20"/>
                                  </w:rPr>
                                  <w:t>A record is kept of the report.</w:t>
                                </w:r>
                              </w:p>
                              <w:p w14:paraId="3267D30A" w14:textId="71D0D307" w:rsidR="00CF2683" w:rsidRDefault="00CF2683" w:rsidP="00282C65">
                                <w:pPr>
                                  <w:ind w:left="0"/>
                                  <w:jc w:val="center"/>
                                  <w:rPr>
                                    <w:rFonts w:cs="Arial"/>
                                    <w:sz w:val="20"/>
                                  </w:rPr>
                                </w:pPr>
                                <w:r>
                                  <w:rPr>
                                    <w:rFonts w:cs="Arial"/>
                                    <w:sz w:val="20"/>
                                  </w:rPr>
                                  <w:t>The University make take preventive action (e</w:t>
                                </w:r>
                                <w:r w:rsidR="00593C1E">
                                  <w:rPr>
                                    <w:rFonts w:cs="Arial"/>
                                    <w:sz w:val="20"/>
                                  </w:rPr>
                                  <w:t>.</w:t>
                                </w:r>
                                <w:r>
                                  <w:rPr>
                                    <w:rFonts w:cs="Arial"/>
                                    <w:sz w:val="20"/>
                                  </w:rPr>
                                  <w:t>g. Campus safety improvements)</w:t>
                                </w:r>
                                <w:r w:rsidR="00593C1E">
                                  <w:rPr>
                                    <w:rFonts w:cs="Arial"/>
                                    <w:sz w:val="20"/>
                                  </w:rPr>
                                  <w:t>;</w:t>
                                </w:r>
                                <w:r>
                                  <w:rPr>
                                    <w:rFonts w:cs="Arial"/>
                                    <w:sz w:val="20"/>
                                  </w:rPr>
                                  <w:t xml:space="preserve"> however no further investigation/ disciplinary action will be taken, at the individual’s request. </w:t>
                                </w:r>
                              </w:p>
                              <w:p w14:paraId="2CB8BA33" w14:textId="7CAFC7E8" w:rsidR="00CF2683" w:rsidRPr="00282C65" w:rsidRDefault="00CF2683" w:rsidP="00282C65">
                                <w:pPr>
                                  <w:ind w:left="0"/>
                                  <w:jc w:val="center"/>
                                  <w:rPr>
                                    <w:rFonts w:cs="Arial"/>
                                    <w:sz w:val="20"/>
                                  </w:rPr>
                                </w:pPr>
                                <w:r>
                                  <w:rPr>
                                    <w:rFonts w:cs="Arial"/>
                                    <w:sz w:val="20"/>
                                  </w:rPr>
                                  <w:t xml:space="preserve">Incidents of child sexual assault or where there is an immediate threat to safety may need to be reported externally. </w:t>
                                </w:r>
                              </w:p>
                            </w:txbxContent>
                          </wps:txbx>
                          <wps:bodyPr rot="0" vert="horz" wrap="square" lIns="91440" tIns="45720" rIns="91440" bIns="45720" anchor="t" anchorCtr="0">
                            <a:noAutofit/>
                          </wps:bodyPr>
                        </wps:wsp>
                        <wps:wsp>
                          <wps:cNvPr id="33" name="Text Box 2"/>
                          <wps:cNvSpPr txBox="1">
                            <a:spLocks noChangeArrowheads="1"/>
                          </wps:cNvSpPr>
                          <wps:spPr bwMode="auto">
                            <a:xfrm>
                              <a:off x="10493" y="2639694"/>
                              <a:ext cx="2735405" cy="551994"/>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3D49DE1A" w14:textId="3DD54142" w:rsidR="00CF2683" w:rsidRPr="001A1283" w:rsidRDefault="00CF2683" w:rsidP="006744B4">
                                <w:pPr>
                                  <w:ind w:left="0"/>
                                  <w:jc w:val="center"/>
                                  <w:rPr>
                                    <w:rFonts w:cs="Arial"/>
                                  </w:rPr>
                                </w:pPr>
                                <w:r>
                                  <w:rPr>
                                    <w:rFonts w:cs="Arial"/>
                                    <w:sz w:val="20"/>
                                  </w:rPr>
                                  <w:t>University business system issues a unique identifying</w:t>
                                </w:r>
                                <w:r w:rsidR="00593C1E">
                                  <w:rPr>
                                    <w:rFonts w:cs="Arial"/>
                                    <w:sz w:val="20"/>
                                  </w:rPr>
                                  <w:t xml:space="preserve"> (ID)</w:t>
                                </w:r>
                                <w:r>
                                  <w:rPr>
                                    <w:rFonts w:cs="Arial"/>
                                    <w:sz w:val="20"/>
                                  </w:rPr>
                                  <w:t xml:space="preserve"> number for each disclosure, upon submission of</w:t>
                                </w:r>
                                <w:r w:rsidR="001D28A0">
                                  <w:rPr>
                                    <w:rFonts w:cs="Arial"/>
                                    <w:sz w:val="20"/>
                                  </w:rPr>
                                  <w:t xml:space="preserve"> </w:t>
                                </w:r>
                                <w:hyperlink r:id="rId84" w:history="1">
                                  <w:r w:rsidR="001D28A0" w:rsidRPr="00B737D3">
                                    <w:rPr>
                                      <w:rStyle w:val="Hyperlink"/>
                                      <w:sz w:val="20"/>
                                    </w:rPr>
                                    <w:t>Report a Concern Form</w:t>
                                  </w:r>
                                </w:hyperlink>
                                <w:r>
                                  <w:rPr>
                                    <w:rFonts w:cs="Arial"/>
                                    <w:sz w:val="20"/>
                                  </w:rPr>
                                  <w:t xml:space="preserve">.  </w:t>
                                </w:r>
                              </w:p>
                            </w:txbxContent>
                          </wps:txbx>
                          <wps:bodyPr rot="0" vert="horz" wrap="square" lIns="91440" tIns="45720" rIns="91440" bIns="45720" anchor="t" anchorCtr="0">
                            <a:noAutofit/>
                          </wps:bodyPr>
                        </wps:wsp>
                        <wps:wsp>
                          <wps:cNvPr id="34" name="Down Arrow 34"/>
                          <wps:cNvSpPr/>
                          <wps:spPr>
                            <a:xfrm>
                              <a:off x="1196296" y="734357"/>
                              <a:ext cx="263525" cy="168349"/>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Down Arrow 35"/>
                          <wps:cNvSpPr/>
                          <wps:spPr>
                            <a:xfrm>
                              <a:off x="1196296" y="2449685"/>
                              <a:ext cx="263525" cy="16018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1196296" y="3231119"/>
                              <a:ext cx="263525" cy="16746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 name="Group 37"/>
                        <wpg:cNvGrpSpPr/>
                        <wpg:grpSpPr>
                          <a:xfrm>
                            <a:off x="5825270" y="532897"/>
                            <a:ext cx="3466778" cy="4687644"/>
                            <a:chOff x="83018" y="-285810"/>
                            <a:chExt cx="3051351" cy="4687869"/>
                          </a:xfrm>
                        </wpg:grpSpPr>
                        <wps:wsp>
                          <wps:cNvPr id="38" name="Text Box 2"/>
                          <wps:cNvSpPr txBox="1">
                            <a:spLocks noChangeArrowheads="1"/>
                          </wps:cNvSpPr>
                          <wps:spPr bwMode="auto">
                            <a:xfrm>
                              <a:off x="94195" y="-285810"/>
                              <a:ext cx="2635367" cy="308312"/>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530416B" w14:textId="6BC17A97" w:rsidR="00CF2683" w:rsidRPr="001A1283" w:rsidRDefault="00CF2683" w:rsidP="006744B4">
                                <w:pPr>
                                  <w:ind w:left="0"/>
                                  <w:jc w:val="center"/>
                                  <w:rPr>
                                    <w:rFonts w:cs="Arial"/>
                                    <w:sz w:val="28"/>
                                  </w:rPr>
                                </w:pPr>
                                <w:r>
                                  <w:rPr>
                                    <w:rFonts w:cs="Arial"/>
                                    <w:sz w:val="28"/>
                                  </w:rPr>
                                  <w:t>Formal concern</w:t>
                                </w:r>
                              </w:p>
                            </w:txbxContent>
                          </wps:txbx>
                          <wps:bodyPr rot="0" vert="horz" wrap="square" lIns="91440" tIns="45720" rIns="91440" bIns="45720" anchor="t" anchorCtr="0">
                            <a:noAutofit/>
                          </wps:bodyPr>
                        </wps:wsp>
                        <wps:wsp>
                          <wps:cNvPr id="39" name="Text Box 2"/>
                          <wps:cNvSpPr txBox="1">
                            <a:spLocks noChangeArrowheads="1"/>
                          </wps:cNvSpPr>
                          <wps:spPr bwMode="auto">
                            <a:xfrm>
                              <a:off x="83018" y="235149"/>
                              <a:ext cx="2635367" cy="1139528"/>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1EF2C7B9" w14:textId="14ABEE7E" w:rsidR="00CF2683" w:rsidRDefault="00CF2683" w:rsidP="006744B4">
                                <w:pPr>
                                  <w:ind w:left="0"/>
                                  <w:jc w:val="center"/>
                                  <w:rPr>
                                    <w:rFonts w:cs="Arial"/>
                                    <w:sz w:val="20"/>
                                  </w:rPr>
                                </w:pPr>
                                <w:r>
                                  <w:rPr>
                                    <w:rFonts w:cs="Arial"/>
                                    <w:sz w:val="20"/>
                                    <w:lang w:val="en-US"/>
                                  </w:rPr>
                                  <w:t>I</w:t>
                                </w:r>
                                <w:r w:rsidRPr="00CB69DD">
                                  <w:rPr>
                                    <w:rFonts w:eastAsiaTheme="minorEastAsia" w:cs="Arial"/>
                                    <w:sz w:val="20"/>
                                    <w:lang w:val="en-US"/>
                                  </w:rPr>
                                  <w:t>ndividual reports</w:t>
                                </w:r>
                                <w:r>
                                  <w:rPr>
                                    <w:rFonts w:eastAsiaTheme="minorEastAsia" w:cs="Arial"/>
                                    <w:sz w:val="20"/>
                                    <w:lang w:val="en-US"/>
                                  </w:rPr>
                                  <w:t xml:space="preserve"> </w:t>
                                </w:r>
                                <w:r w:rsidRPr="00CB69DD">
                                  <w:rPr>
                                    <w:rFonts w:eastAsiaTheme="minorEastAsia" w:cs="Arial"/>
                                    <w:sz w:val="20"/>
                                    <w:lang w:val="en-US"/>
                                  </w:rPr>
                                  <w:t>concern via the</w:t>
                                </w:r>
                                <w:r w:rsidR="000E6ADB">
                                  <w:rPr>
                                    <w:rFonts w:eastAsiaTheme="minorEastAsia" w:cs="Arial"/>
                                    <w:sz w:val="20"/>
                                    <w:lang w:val="en-US"/>
                                  </w:rPr>
                                  <w:t xml:space="preserve"> </w:t>
                                </w:r>
                                <w:hyperlink r:id="rId85" w:history="1">
                                  <w:r w:rsidR="000E6ADB" w:rsidRPr="00B737D3">
                                    <w:rPr>
                                      <w:rStyle w:val="Hyperlink"/>
                                      <w:sz w:val="20"/>
                                    </w:rPr>
                                    <w:t>Report a Concern Form</w:t>
                                  </w:r>
                                </w:hyperlink>
                                <w:r w:rsidRPr="00CB69DD">
                                  <w:rPr>
                                    <w:rFonts w:eastAsiaTheme="minorEastAsia" w:cs="Arial"/>
                                    <w:sz w:val="20"/>
                                    <w:lang w:val="en-US"/>
                                  </w:rPr>
                                  <w:t>.</w:t>
                                </w:r>
                              </w:p>
                              <w:p w14:paraId="62E4D3B4" w14:textId="0EBA4A2D" w:rsidR="00CF2683" w:rsidRPr="00CB69DD" w:rsidRDefault="00CF2683" w:rsidP="006744B4">
                                <w:pPr>
                                  <w:ind w:left="0"/>
                                  <w:jc w:val="center"/>
                                  <w:rPr>
                                    <w:rFonts w:cs="Arial"/>
                                    <w:sz w:val="20"/>
                                  </w:rPr>
                                </w:pPr>
                                <w:r w:rsidRPr="00CB69DD">
                                  <w:rPr>
                                    <w:rFonts w:eastAsiaTheme="minorEastAsia" w:cs="Arial"/>
                                    <w:sz w:val="20"/>
                                    <w:lang w:val="en-US"/>
                                  </w:rPr>
                                  <w:t>Where a disclosure has been made previously</w:t>
                                </w:r>
                                <w:r w:rsidRPr="00EA5ACE">
                                  <w:rPr>
                                    <w:rFonts w:eastAsiaTheme="minorEastAsia" w:cs="Arial"/>
                                    <w:sz w:val="20"/>
                                    <w:lang w:val="en-US"/>
                                  </w:rPr>
                                  <w:t xml:space="preserve"> </w:t>
                                </w:r>
                                <w:r>
                                  <w:rPr>
                                    <w:rFonts w:eastAsiaTheme="minorEastAsia" w:cs="Arial"/>
                                    <w:sz w:val="20"/>
                                    <w:lang w:val="en-US"/>
                                  </w:rPr>
                                  <w:t xml:space="preserve">and the alleged perpetrator remains a student of the University, </w:t>
                                </w:r>
                                <w:r w:rsidRPr="00CB69DD">
                                  <w:rPr>
                                    <w:rFonts w:eastAsiaTheme="minorEastAsia" w:cs="Arial"/>
                                    <w:sz w:val="20"/>
                                    <w:lang w:val="en-US"/>
                                  </w:rPr>
                                  <w:t>the individual can seek to reopen an existing disclosure (using ID</w:t>
                                </w:r>
                                <w:r>
                                  <w:rPr>
                                    <w:rFonts w:cs="Arial"/>
                                    <w:sz w:val="20"/>
                                    <w:lang w:val="en-US"/>
                                  </w:rPr>
                                  <w:t xml:space="preserve"> number</w:t>
                                </w:r>
                                <w:r w:rsidRPr="00CB69DD">
                                  <w:rPr>
                                    <w:rFonts w:eastAsiaTheme="minorEastAsia" w:cs="Arial"/>
                                    <w:sz w:val="20"/>
                                    <w:lang w:val="en-US"/>
                                  </w:rPr>
                                  <w:t>) to escalate to a formal concern</w:t>
                                </w:r>
                                <w:r>
                                  <w:rPr>
                                    <w:rFonts w:eastAsiaTheme="minorEastAsia" w:cs="Arial"/>
                                    <w:sz w:val="20"/>
                                    <w:lang w:val="en-US"/>
                                  </w:rPr>
                                  <w:t>.</w:t>
                                </w:r>
                              </w:p>
                              <w:p w14:paraId="7F9A95E0" w14:textId="77777777" w:rsidR="00CF2683" w:rsidRPr="001A1283" w:rsidRDefault="00CF2683" w:rsidP="006744B4">
                                <w:pPr>
                                  <w:jc w:val="center"/>
                                  <w:rPr>
                                    <w:rFonts w:cs="Arial"/>
                                  </w:rPr>
                                </w:pPr>
                              </w:p>
                            </w:txbxContent>
                          </wps:txbx>
                          <wps:bodyPr rot="0" vert="horz" wrap="square" lIns="91440" tIns="45720" rIns="91440" bIns="45720" anchor="t" anchorCtr="0">
                            <a:noAutofit/>
                          </wps:bodyPr>
                        </wps:wsp>
                        <wps:wsp>
                          <wps:cNvPr id="40" name="Text Box 2"/>
                          <wps:cNvSpPr txBox="1">
                            <a:spLocks noChangeArrowheads="1"/>
                          </wps:cNvSpPr>
                          <wps:spPr bwMode="auto">
                            <a:xfrm>
                              <a:off x="94194" y="3485466"/>
                              <a:ext cx="2635368" cy="287808"/>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EDFB5ED"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Complainant satisfied?</w:t>
                                </w:r>
                              </w:p>
                              <w:p w14:paraId="47533172" w14:textId="77777777" w:rsidR="00CF2683" w:rsidRPr="001A1283" w:rsidRDefault="00CF2683" w:rsidP="006744B4">
                                <w:pPr>
                                  <w:jc w:val="center"/>
                                  <w:rPr>
                                    <w:rFonts w:cs="Arial"/>
                                  </w:rPr>
                                </w:pPr>
                              </w:p>
                            </w:txbxContent>
                          </wps:txbx>
                          <wps:bodyPr rot="0" vert="horz" wrap="square" lIns="91440" tIns="45720" rIns="91440" bIns="45720" anchor="t" anchorCtr="0">
                            <a:noAutofit/>
                          </wps:bodyPr>
                        </wps:wsp>
                        <wps:wsp>
                          <wps:cNvPr id="41" name="Text Box 2"/>
                          <wps:cNvSpPr txBox="1">
                            <a:spLocks noChangeArrowheads="1"/>
                          </wps:cNvSpPr>
                          <wps:spPr bwMode="auto">
                            <a:xfrm>
                              <a:off x="94199" y="3986976"/>
                              <a:ext cx="1224223" cy="415083"/>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5EEF324E"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Yes – end of process</w:t>
                                </w:r>
                              </w:p>
                              <w:p w14:paraId="1969B860" w14:textId="77777777" w:rsidR="00CF2683" w:rsidRPr="001A1283" w:rsidRDefault="00CF2683" w:rsidP="006744B4">
                                <w:pPr>
                                  <w:jc w:val="center"/>
                                  <w:rPr>
                                    <w:rFonts w:cs="Arial"/>
                                  </w:rPr>
                                </w:pPr>
                              </w:p>
                            </w:txbxContent>
                          </wps:txbx>
                          <wps:bodyPr rot="0" vert="horz" wrap="square" lIns="91440" tIns="45720" rIns="91440" bIns="45720" anchor="t" anchorCtr="0">
                            <a:noAutofit/>
                          </wps:bodyPr>
                        </wps:wsp>
                        <wps:wsp>
                          <wps:cNvPr id="42" name="Text Box 2"/>
                          <wps:cNvSpPr txBox="1">
                            <a:spLocks noChangeArrowheads="1"/>
                          </wps:cNvSpPr>
                          <wps:spPr bwMode="auto">
                            <a:xfrm>
                              <a:off x="1435014" y="3987575"/>
                              <a:ext cx="1699355" cy="414484"/>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1D26715" w14:textId="6319A94E" w:rsidR="00CF2683" w:rsidRPr="004B498B" w:rsidRDefault="00CF2683" w:rsidP="006744B4">
                                <w:pPr>
                                  <w:spacing w:after="160" w:line="259" w:lineRule="auto"/>
                                  <w:ind w:left="0"/>
                                  <w:jc w:val="center"/>
                                  <w:rPr>
                                    <w:rFonts w:cs="Arial"/>
                                    <w:sz w:val="20"/>
                                  </w:rPr>
                                </w:pPr>
                                <w:r w:rsidRPr="004B498B">
                                  <w:rPr>
                                    <w:rFonts w:cs="Arial"/>
                                    <w:sz w:val="20"/>
                                    <w:lang w:val="en-US"/>
                                  </w:rPr>
                                  <w:t xml:space="preserve">No – </w:t>
                                </w:r>
                                <w:r>
                                  <w:rPr>
                                    <w:rFonts w:cs="Arial"/>
                                    <w:sz w:val="20"/>
                                    <w:lang w:val="en-US"/>
                                  </w:rPr>
                                  <w:t xml:space="preserve">matter referred to </w:t>
                                </w:r>
                                <w:r w:rsidR="00B04DB1">
                                  <w:rPr>
                                    <w:rFonts w:cs="Arial"/>
                                    <w:sz w:val="20"/>
                                    <w:lang w:val="en-US"/>
                                  </w:rPr>
                                  <w:t xml:space="preserve">Deputy </w:t>
                                </w:r>
                                <w:r>
                                  <w:rPr>
                                    <w:rFonts w:cs="Arial"/>
                                    <w:sz w:val="20"/>
                                    <w:lang w:val="en-US"/>
                                  </w:rPr>
                                  <w:t>Registrar</w:t>
                                </w:r>
                              </w:p>
                              <w:p w14:paraId="3FC973D6" w14:textId="77777777" w:rsidR="00CF2683" w:rsidRPr="001A1283" w:rsidRDefault="00CF2683" w:rsidP="006744B4">
                                <w:pPr>
                                  <w:jc w:val="center"/>
                                  <w:rPr>
                                    <w:rFonts w:cs="Arial"/>
                                  </w:rPr>
                                </w:pPr>
                              </w:p>
                            </w:txbxContent>
                          </wps:txbx>
                          <wps:bodyPr rot="0" vert="horz" wrap="square" lIns="91440" tIns="45720" rIns="91440" bIns="45720" anchor="t" anchorCtr="0">
                            <a:noAutofit/>
                          </wps:bodyPr>
                        </wps:wsp>
                        <wps:wsp>
                          <wps:cNvPr id="43" name="Down Arrow 43"/>
                          <wps:cNvSpPr/>
                          <wps:spPr>
                            <a:xfrm>
                              <a:off x="1244010" y="54426"/>
                              <a:ext cx="240806" cy="14950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2"/>
                          <wps:cNvSpPr txBox="1">
                            <a:spLocks noChangeArrowheads="1"/>
                          </wps:cNvSpPr>
                          <wps:spPr bwMode="auto">
                            <a:xfrm>
                              <a:off x="94199" y="1535862"/>
                              <a:ext cx="2635504" cy="1688512"/>
                            </a:xfrm>
                            <a:prstGeom prst="rect">
                              <a:avLst/>
                            </a:prstGeom>
                            <a:ln w="3175">
                              <a:solidFill>
                                <a:schemeClr val="bg1">
                                  <a:lumMod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14:paraId="4E1E671F" w14:textId="71AEC8A2" w:rsidR="00CF2683" w:rsidRDefault="00B04DB1" w:rsidP="004F5F81">
                                <w:pPr>
                                  <w:ind w:left="0"/>
                                  <w:jc w:val="center"/>
                                  <w:rPr>
                                    <w:rFonts w:cs="Arial"/>
                                    <w:sz w:val="20"/>
                                  </w:rPr>
                                </w:pPr>
                                <w:r>
                                  <w:rPr>
                                    <w:rFonts w:cs="Arial"/>
                                    <w:sz w:val="20"/>
                                  </w:rPr>
                                  <w:t xml:space="preserve">Deputy </w:t>
                                </w:r>
                                <w:r w:rsidR="00694CE2">
                                  <w:rPr>
                                    <w:rFonts w:cs="Arial"/>
                                    <w:sz w:val="20"/>
                                  </w:rPr>
                                  <w:t>Registrar nominates a coordinator and w</w:t>
                                </w:r>
                                <w:r w:rsidR="00CF2683" w:rsidRPr="006744B4">
                                  <w:rPr>
                                    <w:rFonts w:cs="Arial"/>
                                    <w:sz w:val="20"/>
                                  </w:rPr>
                                  <w:t xml:space="preserve">ith the individual's consent, the </w:t>
                                </w:r>
                                <w:r>
                                  <w:rPr>
                                    <w:rFonts w:cs="Arial"/>
                                    <w:sz w:val="20"/>
                                  </w:rPr>
                                  <w:t>Deputy</w:t>
                                </w:r>
                                <w:r w:rsidRPr="006744B4">
                                  <w:rPr>
                                    <w:rFonts w:cs="Arial"/>
                                    <w:sz w:val="20"/>
                                  </w:rPr>
                                  <w:t xml:space="preserve"> </w:t>
                                </w:r>
                                <w:r w:rsidR="00CF2683" w:rsidRPr="006744B4">
                                  <w:rPr>
                                    <w:rFonts w:cs="Arial"/>
                                    <w:sz w:val="20"/>
                                  </w:rPr>
                                  <w:t>Registrar’s office investigates the concern</w:t>
                                </w:r>
                                <w:r w:rsidR="00CF2683">
                                  <w:rPr>
                                    <w:rFonts w:cs="Arial"/>
                                    <w:sz w:val="20"/>
                                  </w:rPr>
                                  <w:t>.</w:t>
                                </w:r>
                              </w:p>
                              <w:p w14:paraId="49A45DD9" w14:textId="092940F7" w:rsidR="00CF2683" w:rsidRDefault="00CF2683" w:rsidP="006D096E">
                                <w:pPr>
                                  <w:ind w:left="0"/>
                                  <w:jc w:val="center"/>
                                  <w:rPr>
                                    <w:rFonts w:cs="Arial"/>
                                    <w:sz w:val="20"/>
                                  </w:rPr>
                                </w:pPr>
                                <w:r>
                                  <w:rPr>
                                    <w:rFonts w:cs="Arial"/>
                                    <w:sz w:val="20"/>
                                  </w:rPr>
                                  <w:t xml:space="preserve">The matter </w:t>
                                </w:r>
                                <w:r w:rsidRPr="006744B4">
                                  <w:rPr>
                                    <w:rFonts w:cs="Arial"/>
                                    <w:sz w:val="20"/>
                                  </w:rPr>
                                  <w:t>may</w:t>
                                </w:r>
                                <w:r>
                                  <w:rPr>
                                    <w:rFonts w:cs="Arial"/>
                                    <w:sz w:val="20"/>
                                  </w:rPr>
                                  <w:t xml:space="preserve"> be</w:t>
                                </w:r>
                                <w:r w:rsidRPr="006744B4">
                                  <w:rPr>
                                    <w:rFonts w:cs="Arial"/>
                                    <w:sz w:val="20"/>
                                  </w:rPr>
                                  <w:t xml:space="preserve"> refer</w:t>
                                </w:r>
                                <w:r>
                                  <w:rPr>
                                    <w:rFonts w:cs="Arial"/>
                                    <w:sz w:val="20"/>
                                  </w:rPr>
                                  <w:t>red</w:t>
                                </w:r>
                                <w:r w:rsidRPr="006744B4">
                                  <w:rPr>
                                    <w:rFonts w:cs="Arial"/>
                                    <w:sz w:val="20"/>
                                  </w:rPr>
                                  <w:t xml:space="preserve"> </w:t>
                                </w:r>
                                <w:r>
                                  <w:rPr>
                                    <w:rFonts w:cs="Arial"/>
                                    <w:sz w:val="20"/>
                                  </w:rPr>
                                  <w:t>for management under</w:t>
                                </w:r>
                                <w:r w:rsidRPr="006744B4">
                                  <w:rPr>
                                    <w:rFonts w:cs="Arial"/>
                                    <w:sz w:val="20"/>
                                  </w:rPr>
                                  <w:t xml:space="preserve"> another Griffith policy or support service</w:t>
                                </w:r>
                                <w:r>
                                  <w:rPr>
                                    <w:rFonts w:cs="Arial"/>
                                    <w:sz w:val="20"/>
                                  </w:rPr>
                                  <w:t xml:space="preserve">, including the </w:t>
                                </w:r>
                                <w:r w:rsidRPr="00D76293">
                                  <w:rPr>
                                    <w:rFonts w:cs="Arial"/>
                                    <w:i/>
                                    <w:sz w:val="20"/>
                                  </w:rPr>
                                  <w:t>Student Misconduct Policy and Procedures</w:t>
                                </w:r>
                                <w:r>
                                  <w:rPr>
                                    <w:rFonts w:cs="Arial"/>
                                    <w:sz w:val="20"/>
                                  </w:rPr>
                                  <w:t xml:space="preserve">.  </w:t>
                                </w:r>
                              </w:p>
                              <w:p w14:paraId="6D75394A" w14:textId="48A81323" w:rsidR="00CF2683" w:rsidRPr="006744B4" w:rsidRDefault="00CF2683" w:rsidP="006D096E">
                                <w:pPr>
                                  <w:ind w:left="0"/>
                                  <w:jc w:val="center"/>
                                  <w:rPr>
                                    <w:rFonts w:cs="Arial"/>
                                    <w:sz w:val="20"/>
                                  </w:rPr>
                                </w:pPr>
                                <w:r>
                                  <w:rPr>
                                    <w:rFonts w:cs="Arial"/>
                                    <w:sz w:val="20"/>
                                  </w:rPr>
                                  <w:t xml:space="preserve">Where appropriate, it should </w:t>
                                </w:r>
                                <w:r w:rsidRPr="006744B4">
                                  <w:rPr>
                                    <w:rFonts w:cs="Arial"/>
                                    <w:sz w:val="20"/>
                                  </w:rPr>
                                  <w:t xml:space="preserve">also </w:t>
                                </w:r>
                                <w:r>
                                  <w:rPr>
                                    <w:rFonts w:cs="Arial"/>
                                    <w:sz w:val="20"/>
                                  </w:rPr>
                                  <w:t xml:space="preserve">be </w:t>
                                </w:r>
                                <w:r w:rsidRPr="006744B4">
                                  <w:rPr>
                                    <w:rFonts w:cs="Arial"/>
                                    <w:sz w:val="20"/>
                                  </w:rPr>
                                  <w:t>reported as soon as practicable to security</w:t>
                                </w:r>
                                <w:r>
                                  <w:rPr>
                                    <w:rFonts w:cs="Arial"/>
                                    <w:sz w:val="20"/>
                                  </w:rPr>
                                  <w:t xml:space="preserve"> and t</w:t>
                                </w:r>
                                <w:r w:rsidRPr="006744B4">
                                  <w:rPr>
                                    <w:rFonts w:cs="Arial"/>
                                    <w:sz w:val="20"/>
                                  </w:rPr>
                                  <w:t>he Counsellor (Violence Response and Prevention)</w:t>
                                </w:r>
                                <w:r>
                                  <w:rPr>
                                    <w:rFonts w:cs="Arial"/>
                                    <w:sz w:val="20"/>
                                  </w:rPr>
                                  <w:t>.</w:t>
                                </w:r>
                              </w:p>
                            </w:txbxContent>
                          </wps:txbx>
                          <wps:bodyPr rot="0" vert="horz" wrap="square" lIns="91440" tIns="45720" rIns="91440" bIns="45720" anchor="t" anchorCtr="0">
                            <a:noAutofit/>
                          </wps:bodyPr>
                        </wps:wsp>
                        <wps:wsp>
                          <wps:cNvPr id="45" name="Down Arrow 45"/>
                          <wps:cNvSpPr/>
                          <wps:spPr>
                            <a:xfrm>
                              <a:off x="1233377" y="1348266"/>
                              <a:ext cx="240807" cy="14950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own Arrow 46"/>
                          <wps:cNvSpPr/>
                          <wps:spPr>
                            <a:xfrm>
                              <a:off x="1913861" y="3798913"/>
                              <a:ext cx="240665" cy="149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a:off x="541371" y="3798913"/>
                              <a:ext cx="240665" cy="149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own Arrow 48"/>
                          <wps:cNvSpPr/>
                          <wps:spPr>
                            <a:xfrm>
                              <a:off x="1233377" y="3286767"/>
                              <a:ext cx="240665" cy="1492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679C146" id="Group 2" o:spid="_x0000_s1057" style="position:absolute;left:0;text-align:left;margin-left:3.45pt;margin-top:8.2pt;width:738.05pt;height:420pt;z-index:251658240;mso-position-horizontal-relative:margin;mso-width-relative:margin;mso-height-relative:margin" coordorigin="-189" coordsize="93109,52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">
                <v:roundrect id="Rounded Rectangle 3" o:spid="_x0000_s1058" style="position:absolute;left:-189;width:88752;height:4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" fillcolor="gray [1616]" strokecolor="black [3040]">
                  <v:fill color2="#d9d9d9 [496]" rotate="t" angle="180" colors="0 #bcbcbc;22938f #d0d0d0;1 #ededed" focus="100%" type="gradient"/>
                  <v:shadow on="t" color="black" opacity="24903f" origin=",.5" offset="0,.55556mm"/>
                  <v:path arrowok="t"/>
                  <v:textbox>
                    <w:txbxContent>
                      <w:p w14:paraId="03530707" w14:textId="29F29753" w:rsidR="00CF2683" w:rsidRPr="006744B4" w:rsidRDefault="00CF2683" w:rsidP="004F5F81">
                        <w:pPr>
                          <w:spacing w:after="0"/>
                          <w:ind w:left="-284"/>
                          <w:jc w:val="center"/>
                          <w:rPr>
                            <w:rFonts w:cs="Arial"/>
                            <w:b/>
                            <w:color w:val="000000" w:themeColor="text1"/>
                            <w:sz w:val="20"/>
                          </w:rPr>
                        </w:pPr>
                        <w:r w:rsidRPr="006744B4">
                          <w:rPr>
                            <w:rFonts w:cs="Arial"/>
                            <w:b/>
                            <w:color w:val="000000" w:themeColor="text1"/>
                            <w:sz w:val="20"/>
                          </w:rPr>
                          <w:t>In cases of sexual assault</w:t>
                        </w:r>
                        <w:r>
                          <w:rPr>
                            <w:rFonts w:cs="Arial"/>
                            <w:b/>
                            <w:color w:val="000000" w:themeColor="text1"/>
                            <w:sz w:val="20"/>
                          </w:rPr>
                          <w:t xml:space="preserve">, or </w:t>
                        </w:r>
                        <w:r w:rsidRPr="006744B4">
                          <w:rPr>
                            <w:rFonts w:cs="Arial"/>
                            <w:b/>
                            <w:color w:val="000000" w:themeColor="text1"/>
                            <w:sz w:val="20"/>
                          </w:rPr>
                          <w:t xml:space="preserve">when students or staff are in immediate danger or require urgent medical attention, consider calling </w:t>
                        </w:r>
                        <w:r>
                          <w:rPr>
                            <w:rFonts w:cs="Arial"/>
                            <w:b/>
                            <w:color w:val="000000" w:themeColor="text1"/>
                            <w:sz w:val="20"/>
                          </w:rPr>
                          <w:t>e</w:t>
                        </w:r>
                        <w:r w:rsidRPr="006744B4">
                          <w:rPr>
                            <w:rFonts w:cs="Arial"/>
                            <w:b/>
                            <w:color w:val="000000" w:themeColor="text1"/>
                            <w:sz w:val="20"/>
                          </w:rPr>
                          <w:t xml:space="preserve">mergency services on 000 (112 from mobile phones) or call Griffith University security on </w:t>
                        </w:r>
                        <w:r w:rsidR="001D28A0" w:rsidRPr="00924F13">
                          <w:rPr>
                            <w:rFonts w:cs="Arial"/>
                            <w:b/>
                            <w:color w:val="000000" w:themeColor="text1"/>
                            <w:sz w:val="20"/>
                            <w:lang w:val="en-US" w:eastAsia="en-US"/>
                          </w:rPr>
                          <w:t>1800 800 707</w:t>
                        </w:r>
                        <w:r w:rsidR="001D28A0">
                          <w:rPr>
                            <w:rFonts w:cs="Arial"/>
                            <w:color w:val="000000" w:themeColor="text1"/>
                            <w:sz w:val="20"/>
                            <w:lang w:val="en-US" w:eastAsia="en-US"/>
                          </w:rPr>
                          <w:t xml:space="preserve"> </w:t>
                        </w:r>
                        <w:r w:rsidRPr="006744B4">
                          <w:rPr>
                            <w:rFonts w:cs="Arial"/>
                            <w:b/>
                            <w:color w:val="000000" w:themeColor="text1"/>
                            <w:sz w:val="20"/>
                          </w:rPr>
                          <w:t>(extension 7777 from any University phone).</w:t>
                        </w:r>
                      </w:p>
                      <w:p w14:paraId="23415AD5" w14:textId="77777777" w:rsidR="00CF2683" w:rsidRPr="001A1283" w:rsidRDefault="00CF2683" w:rsidP="006744B4">
                        <w:pPr>
                          <w:spacing w:after="0"/>
                          <w:ind w:left="0"/>
                          <w:jc w:val="center"/>
                          <w:rPr>
                            <w:rFonts w:cs="Arial"/>
                            <w:b/>
                            <w:color w:val="000000" w:themeColor="text1"/>
                            <w:sz w:val="18"/>
                            <w:szCs w:val="18"/>
                          </w:rPr>
                        </w:pPr>
                      </w:p>
                    </w:txbxContent>
                  </v:textbox>
                </v:roundrect>
                <v:group id="Group 4" o:spid="_x0000_s1059" style="position:absolute;top:5328;width:26356;height:42051" coordorigin=",-3921" coordsize="22383,4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60" style="position:absolute;top:-3921;width:22383;height:42055" coordorigin=",-3921" coordsize="22383,4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61" style="position:absolute;top:-3921;width:22383;height:21347" coordorigin=",-3921" coordsize="22383,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62" type="#_x0000_t202" style="position:absolute;top:-3921;width:22383;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" fillcolor="gray [1616]" strokecolor="black [3040]">
                        <v:fill color2="#d9d9d9 [496]" rotate="t" angle="180" colors="0 #bcbcbc;22938f #d0d0d0;1 #ededed" focus="100%" type="gradient"/>
                        <v:shadow on="t" color="black" opacity="24903f" origin=",.5" offset="0,.55556mm"/>
                        <v:textbox>
                          <w:txbxContent>
                            <w:p w14:paraId="1D465535" w14:textId="28CEFBA9" w:rsidR="00CF2683" w:rsidRPr="004B498B" w:rsidRDefault="00CF2683" w:rsidP="006744B4">
                              <w:pPr>
                                <w:ind w:left="0"/>
                                <w:jc w:val="center"/>
                                <w:rPr>
                                  <w:rFonts w:cs="Arial"/>
                                  <w:sz w:val="28"/>
                                </w:rPr>
                              </w:pPr>
                              <w:r w:rsidRPr="004B498B">
                                <w:rPr>
                                  <w:rFonts w:cs="Arial"/>
                                  <w:sz w:val="28"/>
                                </w:rPr>
                                <w:t>Self help</w:t>
                              </w:r>
                            </w:p>
                          </w:txbxContent>
                        </v:textbox>
                      </v:shape>
                      <v:shape id="_x0000_s1063" type="#_x0000_t202" style="position:absolute;top:2287;width:22383;height:15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" fillcolor="white [3201]" strokecolor="#7f7f7f [1612]" strokeweight=".25pt">
                        <v:textbox>
                          <w:txbxContent>
                            <w:p w14:paraId="7B706884" w14:textId="23EB6344" w:rsidR="00CF2683" w:rsidRDefault="00CF2683" w:rsidP="004F5F81">
                              <w:pPr>
                                <w:ind w:left="0"/>
                                <w:jc w:val="center"/>
                                <w:rPr>
                                  <w:rFonts w:cs="Arial"/>
                                  <w:sz w:val="20"/>
                                </w:rPr>
                              </w:pPr>
                              <w:r w:rsidRPr="004B498B">
                                <w:rPr>
                                  <w:rFonts w:cs="Arial"/>
                                  <w:sz w:val="20"/>
                                </w:rPr>
                                <w:t xml:space="preserve">Individual </w:t>
                              </w:r>
                              <w:r>
                                <w:rPr>
                                  <w:rFonts w:cs="Arial"/>
                                  <w:sz w:val="20"/>
                                </w:rPr>
                                <w:t>wishes</w:t>
                              </w:r>
                              <w:r w:rsidRPr="004B498B">
                                <w:rPr>
                                  <w:rFonts w:cs="Arial"/>
                                  <w:sz w:val="20"/>
                                </w:rPr>
                                <w:t xml:space="preserve"> to deal with the </w:t>
                              </w:r>
                              <w:r>
                                <w:rPr>
                                  <w:rFonts w:cs="Arial"/>
                                  <w:sz w:val="20"/>
                                </w:rPr>
                                <w:t>behaviour without reporting it.</w:t>
                              </w:r>
                            </w:p>
                            <w:p w14:paraId="76970AEE" w14:textId="0FBA86F3" w:rsidR="00CF2683" w:rsidRDefault="00CF2683" w:rsidP="00282C65">
                              <w:pPr>
                                <w:ind w:left="0"/>
                                <w:jc w:val="center"/>
                                <w:rPr>
                                  <w:rFonts w:cs="Arial"/>
                                  <w:b/>
                                  <w:sz w:val="20"/>
                                </w:rPr>
                              </w:pPr>
                              <w:r w:rsidRPr="004B498B">
                                <w:rPr>
                                  <w:rFonts w:cs="Arial"/>
                                  <w:sz w:val="20"/>
                                </w:rPr>
                                <w:t xml:space="preserve">Individual may speak or write to the alleged perpetrator </w:t>
                              </w:r>
                              <w:r>
                                <w:rPr>
                                  <w:rFonts w:cs="Arial"/>
                                  <w:sz w:val="20"/>
                                </w:rPr>
                                <w:t>explaining that the behaviour is not welcome and requesting them to stop (or may seek assistance to do so).</w:t>
                              </w:r>
                              <w:r w:rsidRPr="00EA5ACE">
                                <w:rPr>
                                  <w:rFonts w:cs="Arial"/>
                                  <w:b/>
                                  <w:sz w:val="20"/>
                                </w:rPr>
                                <w:t xml:space="preserve"> </w:t>
                              </w:r>
                            </w:p>
                            <w:p w14:paraId="7D57D808" w14:textId="5CF67944" w:rsidR="00CF2683" w:rsidRPr="00EA5ACE" w:rsidRDefault="00CF2683" w:rsidP="00EA5ACE">
                              <w:pPr>
                                <w:ind w:left="-142"/>
                                <w:jc w:val="center"/>
                                <w:rPr>
                                  <w:rFonts w:cs="Arial"/>
                                  <w:b/>
                                  <w:sz w:val="20"/>
                                </w:rPr>
                              </w:pPr>
                              <w:r w:rsidRPr="00EA5ACE">
                                <w:rPr>
                                  <w:rFonts w:cs="Arial"/>
                                  <w:b/>
                                  <w:sz w:val="20"/>
                                </w:rPr>
                                <w:t>NOTE: Self help is not appropriate for incidents of sexual assault.</w:t>
                              </w:r>
                            </w:p>
                            <w:p w14:paraId="55872DC7" w14:textId="0E501C3B" w:rsidR="00CF2683" w:rsidRPr="00CB69DD" w:rsidRDefault="00CF2683" w:rsidP="004F5F81">
                              <w:pPr>
                                <w:ind w:left="0"/>
                                <w:jc w:val="center"/>
                                <w:rPr>
                                  <w:rFonts w:cs="Arial"/>
                                  <w:sz w:val="10"/>
                                  <w:szCs w:val="10"/>
                                </w:rPr>
                              </w:pPr>
                            </w:p>
                            <w:p w14:paraId="3A3A61E1" w14:textId="77777777" w:rsidR="00CF2683" w:rsidRDefault="00CF2683"/>
                          </w:txbxContent>
                        </v:textbox>
                      </v:shape>
                    </v:group>
                    <v:shape id="_x0000_s1064" type="#_x0000_t202" style="position:absolute;top:20739;width:22383;height: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" fillcolor="white [3201]" strokecolor="#7f7f7f [1612]" strokeweight=".25pt">
                      <v:textbox>
                        <w:txbxContent>
                          <w:p w14:paraId="04BD129C" w14:textId="77777777" w:rsidR="00CF2683" w:rsidRPr="004B498B" w:rsidRDefault="00CF2683" w:rsidP="006744B4">
                            <w:pPr>
                              <w:spacing w:after="160" w:line="259" w:lineRule="auto"/>
                              <w:ind w:left="0"/>
                              <w:jc w:val="center"/>
                              <w:rPr>
                                <w:rFonts w:cs="Arial"/>
                                <w:sz w:val="20"/>
                              </w:rPr>
                            </w:pPr>
                            <w:r w:rsidRPr="004B498B">
                              <w:rPr>
                                <w:rFonts w:eastAsiaTheme="minorEastAsia" w:cs="Arial"/>
                                <w:sz w:val="20"/>
                                <w:lang w:val="en-US"/>
                              </w:rPr>
                              <w:t>Alleged perpetrator may cease offending behaviour.</w:t>
                            </w:r>
                          </w:p>
                          <w:p w14:paraId="647FA2DE" w14:textId="77777777" w:rsidR="00CF2683" w:rsidRPr="004B498B" w:rsidRDefault="00CF2683" w:rsidP="006744B4">
                            <w:pPr>
                              <w:jc w:val="center"/>
                              <w:rPr>
                                <w:rFonts w:cs="Arial"/>
                                <w:sz w:val="20"/>
                              </w:rPr>
                            </w:pPr>
                          </w:p>
                        </w:txbxContent>
                      </v:textbox>
                    </v:shape>
                    <v:shape id="_x0000_s1065" type="#_x0000_t202" style="position:absolute;top:28029;width:2238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" fillcolor="white [3201]" strokecolor="#7f7f7f [1612]" strokeweight=".25pt">
                      <v:textbox>
                        <w:txbxContent>
                          <w:p w14:paraId="5577D5D2"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Complainant satisfied?</w:t>
                            </w:r>
                          </w:p>
                          <w:p w14:paraId="7152BF1D" w14:textId="77777777" w:rsidR="00CF2683" w:rsidRPr="004B498B" w:rsidRDefault="00CF2683" w:rsidP="006744B4">
                            <w:pPr>
                              <w:jc w:val="center"/>
                              <w:rPr>
                                <w:rFonts w:cs="Arial"/>
                                <w:sz w:val="20"/>
                              </w:rPr>
                            </w:pPr>
                          </w:p>
                        </w:txbxContent>
                      </v:textbox>
                    </v:shape>
                    <v:shape id="_x0000_s1066" type="#_x0000_t202" style="position:absolute;top:33656;width:10001;height:4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" fillcolor="white [3201]" strokecolor="#7f7f7f [1612]" strokeweight=".25pt">
                      <v:textbox>
                        <w:txbxContent>
                          <w:p w14:paraId="14A3BD71"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Yes – end of process</w:t>
                            </w:r>
                          </w:p>
                          <w:p w14:paraId="68A7636D" w14:textId="77777777" w:rsidR="00CF2683" w:rsidRPr="004B498B" w:rsidRDefault="00CF2683" w:rsidP="006744B4">
                            <w:pPr>
                              <w:jc w:val="center"/>
                              <w:rPr>
                                <w:rFonts w:cs="Arial"/>
                                <w:sz w:val="20"/>
                              </w:rPr>
                            </w:pPr>
                          </w:p>
                        </w:txbxContent>
                      </v:textbox>
                    </v:shape>
                    <v:shape id="_x0000_s1067" type="#_x0000_t202" style="position:absolute;left:11237;top:33752;width:11049;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" fillcolor="white [3201]" strokecolor="#7f7f7f [1612]" strokeweight=".25pt">
                      <v:textbox>
                        <w:txbxContent>
                          <w:p w14:paraId="6A6877FD"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No – reconsider options</w:t>
                            </w:r>
                          </w:p>
                          <w:p w14:paraId="44D01DEB" w14:textId="77777777" w:rsidR="00CF2683" w:rsidRPr="004B498B" w:rsidRDefault="00CF2683" w:rsidP="006744B4">
                            <w:pPr>
                              <w:jc w:val="center"/>
                              <w:rPr>
                                <w:rFonts w:cs="Arial"/>
                                <w:sz w:val="20"/>
                              </w:rPr>
                            </w:pP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68" type="#_x0000_t67" style="position:absolute;left:10096;top:-413;width:2286;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" adj="10800" fillcolor="gray [1616]" strokecolor="black [3040]">
                    <v:fill color2="#d9d9d9 [496]" rotate="t" angle="180" colors="0 #bcbcbc;22938f #d0d0d0;1 #ededed" focus="100%" type="gradient"/>
                    <v:shadow on="t" color="black" opacity="24903f" origin=",.5" offset="0,.55556mm"/>
                  </v:shape>
                  <v:shape id="Down Arrow 16" o:spid="_x0000_s1069" type="#_x0000_t67" style="position:absolute;left:10096;top:179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" adj="10800" fillcolor="gray [1616]" strokecolor="black [3040]">
                    <v:fill color2="#d9d9d9 [496]" rotate="t" angle="180" colors="0 #bcbcbc;22938f #d0d0d0;1 #ededed" focus="100%" type="gradient"/>
                    <v:shadow on="t" color="black" opacity="24903f" origin=",.5" offset="0,.55556mm"/>
                  </v:shape>
                  <v:shape id="Down Arrow 20" o:spid="_x0000_s1070" type="#_x0000_t67" style="position:absolute;left:10096;top:25329;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" adj="10800" fillcolor="gray [1616]" strokecolor="black [3040]">
                    <v:fill color2="#d9d9d9 [496]" rotate="t" angle="180" colors="0 #bcbcbc;22938f #d0d0d0;1 #ededed" focus="100%" type="gradient"/>
                    <v:shadow on="t" color="black" opacity="24903f" origin=",.5" offset="0,.55556mm"/>
                  </v:shape>
                  <v:shape id="Down Arrow 21" o:spid="_x0000_s1071" type="#_x0000_t67" style="position:absolute;left:3905;top:3118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22" o:spid="_x0000_s1072" type="#_x0000_t67" style="position:absolute;left:15906;top:3127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group>
                <v:group id="Group 23" o:spid="_x0000_s1073" style="position:absolute;left:28282;top:5328;width:27830;height:46541" coordorigin=",-2859" coordsize="27462,4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_x0000_s1074" type="#_x0000_t202" style="position:absolute;top:-2859;width:27462;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" fillcolor="gray [1616]" strokecolor="black [3040]">
                    <v:fill color2="#d9d9d9 [496]" rotate="t" angle="180" colors="0 #bcbcbc;22938f #d0d0d0;1 #ededed" focus="100%" type="gradient"/>
                    <v:shadow on="t" color="black" opacity="24903f" origin=",.5" offset="0,.55556mm"/>
                    <v:textbox>
                      <w:txbxContent>
                        <w:p w14:paraId="6FE36423" w14:textId="16B08E82" w:rsidR="00CF2683" w:rsidRPr="001A1283" w:rsidRDefault="00CF2683" w:rsidP="006744B4">
                          <w:pPr>
                            <w:ind w:left="0"/>
                            <w:jc w:val="center"/>
                            <w:rPr>
                              <w:rFonts w:cs="Arial"/>
                              <w:sz w:val="28"/>
                            </w:rPr>
                          </w:pPr>
                          <w:r>
                            <w:rPr>
                              <w:rFonts w:cs="Arial"/>
                              <w:sz w:val="28"/>
                            </w:rPr>
                            <w:t>Informal disclosure</w:t>
                          </w:r>
                        </w:p>
                      </w:txbxContent>
                    </v:textbox>
                  </v:shape>
                  <v:shape id="_x0000_s1075" type="#_x0000_t202" style="position:absolute;top:2842;width:2746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" fillcolor="white [3201]" strokecolor="#7f7f7f [1612]" strokeweight=".25pt">
                    <v:textbox>
                      <w:txbxContent>
                        <w:p w14:paraId="7B0362E4" w14:textId="558B4EE4" w:rsidR="00CF2683" w:rsidRPr="001A1283" w:rsidRDefault="00CF2683" w:rsidP="006744B4">
                          <w:pPr>
                            <w:ind w:left="0"/>
                            <w:jc w:val="center"/>
                            <w:rPr>
                              <w:rFonts w:cs="Arial"/>
                            </w:rPr>
                          </w:pPr>
                          <w:r>
                            <w:rPr>
                              <w:rFonts w:cs="Arial"/>
                              <w:sz w:val="20"/>
                            </w:rPr>
                            <w:t>Individual lodges informal disclosure via the</w:t>
                          </w:r>
                          <w:r w:rsidR="000E6ADB">
                            <w:rPr>
                              <w:rFonts w:cs="Arial"/>
                              <w:sz w:val="20"/>
                            </w:rPr>
                            <w:t xml:space="preserve"> </w:t>
                          </w:r>
                          <w:hyperlink r:id="rId86" w:history="1">
                            <w:r w:rsidR="001D28A0" w:rsidRPr="00B737D3">
                              <w:rPr>
                                <w:rStyle w:val="Hyperlink"/>
                                <w:sz w:val="20"/>
                              </w:rPr>
                              <w:t>Report a Concern Form</w:t>
                            </w:r>
                          </w:hyperlink>
                          <w:r>
                            <w:rPr>
                              <w:rFonts w:cs="Arial"/>
                              <w:sz w:val="20"/>
                            </w:rPr>
                            <w:t>.</w:t>
                          </w:r>
                        </w:p>
                      </w:txbxContent>
                    </v:textbox>
                  </v:shape>
                  <v:shape id="_x0000_s1076" type="#_x0000_t202" style="position:absolute;top:34448;width:274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" fillcolor="white [3201]" strokecolor="#7f7f7f [1612]" strokeweight=".25pt">
                    <v:textbox>
                      <w:txbxContent>
                        <w:p w14:paraId="3029EEE2"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Complainant satisfied?</w:t>
                          </w:r>
                        </w:p>
                        <w:p w14:paraId="53BE26D2" w14:textId="77777777" w:rsidR="00CF2683" w:rsidRPr="001A1283" w:rsidRDefault="00CF2683" w:rsidP="006744B4">
                          <w:pPr>
                            <w:jc w:val="center"/>
                            <w:rPr>
                              <w:rFonts w:cs="Arial"/>
                            </w:rPr>
                          </w:pPr>
                        </w:p>
                      </w:txbxContent>
                    </v:textbox>
                  </v:shape>
                  <v:shape id="_x0000_s1077" type="#_x0000_t202" style="position:absolute;top:39511;width:12613;height:4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" fillcolor="white [3201]" strokecolor="#7f7f7f [1612]" strokeweight=".25pt">
                    <v:textbox>
                      <w:txbxContent>
                        <w:p w14:paraId="0DBF407D"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Yes – end of process</w:t>
                          </w:r>
                        </w:p>
                        <w:p w14:paraId="7D19A60A" w14:textId="77777777" w:rsidR="00CF2683" w:rsidRPr="001A1283" w:rsidRDefault="00CF2683" w:rsidP="006744B4">
                          <w:pPr>
                            <w:jc w:val="center"/>
                            <w:rPr>
                              <w:rFonts w:cs="Arial"/>
                            </w:rPr>
                          </w:pPr>
                        </w:p>
                      </w:txbxContent>
                    </v:textbox>
                  </v:shape>
                  <v:shape id="_x0000_s1078" type="#_x0000_t202" style="position:absolute;left:14346;top:39618;width:13071;height:4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" fillcolor="white [3201]" strokecolor="#7f7f7f [1612]" strokeweight=".25pt">
                    <v:textbox>
                      <w:txbxContent>
                        <w:p w14:paraId="1B04A502"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No – reconsider options</w:t>
                          </w:r>
                        </w:p>
                        <w:p w14:paraId="1C3B061C" w14:textId="77777777" w:rsidR="00CF2683" w:rsidRPr="001A1283" w:rsidRDefault="00CF2683" w:rsidP="006744B4">
                          <w:pPr>
                            <w:jc w:val="center"/>
                            <w:rPr>
                              <w:rFonts w:cs="Arial"/>
                            </w:rPr>
                          </w:pPr>
                        </w:p>
                      </w:txbxContent>
                    </v:textbox>
                  </v:shape>
                  <v:shape id="Down Arrow 29" o:spid="_x0000_s1079" type="#_x0000_t67" style="position:absolute;left:11962;top:862;width:2636;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30" o:spid="_x0000_s1080" type="#_x0000_t67" style="position:absolute;left:4465;top:37457;width:2636;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" adj="10800" fillcolor="gray [1616]" strokecolor="black [3040]">
                    <v:fill color2="#d9d9d9 [496]" rotate="t" angle="180" colors="0 #bcbcbc;22938f #d0d0d0;1 #ededed" focus="100%" type="gradient"/>
                    <v:shadow on="t" color="black" opacity="24903f" origin=",.5" offset="0,.55556mm"/>
                  </v:shape>
                  <v:shape id="Down Arrow 31" o:spid="_x0000_s1081" type="#_x0000_t67" style="position:absolute;left:18075;top:37457;width:2636;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_x0000_s1082" type="#_x0000_t202" style="position:absolute;top:9535;width:27462;height:14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" fillcolor="white [3201]" strokecolor="#7f7f7f [1612]" strokeweight=".25pt">
                    <v:textbox>
                      <w:txbxContent>
                        <w:p w14:paraId="23801DA1" w14:textId="77777777" w:rsidR="00CF2683" w:rsidRDefault="00CF2683" w:rsidP="00282C65">
                          <w:pPr>
                            <w:ind w:left="0"/>
                            <w:jc w:val="center"/>
                            <w:rPr>
                              <w:rFonts w:cs="Arial"/>
                              <w:sz w:val="20"/>
                            </w:rPr>
                          </w:pPr>
                          <w:r>
                            <w:rPr>
                              <w:rFonts w:cs="Arial"/>
                              <w:sz w:val="20"/>
                            </w:rPr>
                            <w:t>A record is kept of the report.</w:t>
                          </w:r>
                        </w:p>
                        <w:p w14:paraId="3267D30A" w14:textId="71D0D307" w:rsidR="00CF2683" w:rsidRDefault="00CF2683" w:rsidP="00282C65">
                          <w:pPr>
                            <w:ind w:left="0"/>
                            <w:jc w:val="center"/>
                            <w:rPr>
                              <w:rFonts w:cs="Arial"/>
                              <w:sz w:val="20"/>
                            </w:rPr>
                          </w:pPr>
                          <w:r>
                            <w:rPr>
                              <w:rFonts w:cs="Arial"/>
                              <w:sz w:val="20"/>
                            </w:rPr>
                            <w:t>The University make take preventive action (e</w:t>
                          </w:r>
                          <w:r w:rsidR="00593C1E">
                            <w:rPr>
                              <w:rFonts w:cs="Arial"/>
                              <w:sz w:val="20"/>
                            </w:rPr>
                            <w:t>.</w:t>
                          </w:r>
                          <w:r>
                            <w:rPr>
                              <w:rFonts w:cs="Arial"/>
                              <w:sz w:val="20"/>
                            </w:rPr>
                            <w:t>g. Campus safety improvements)</w:t>
                          </w:r>
                          <w:r w:rsidR="00593C1E">
                            <w:rPr>
                              <w:rFonts w:cs="Arial"/>
                              <w:sz w:val="20"/>
                            </w:rPr>
                            <w:t>;</w:t>
                          </w:r>
                          <w:r>
                            <w:rPr>
                              <w:rFonts w:cs="Arial"/>
                              <w:sz w:val="20"/>
                            </w:rPr>
                            <w:t xml:space="preserve"> however no further investigation/ disciplinary action will be taken, at the individual’s request. </w:t>
                          </w:r>
                        </w:p>
                        <w:p w14:paraId="2CB8BA33" w14:textId="7CAFC7E8" w:rsidR="00CF2683" w:rsidRPr="00282C65" w:rsidRDefault="00CF2683" w:rsidP="00282C65">
                          <w:pPr>
                            <w:ind w:left="0"/>
                            <w:jc w:val="center"/>
                            <w:rPr>
                              <w:rFonts w:cs="Arial"/>
                              <w:sz w:val="20"/>
                            </w:rPr>
                          </w:pPr>
                          <w:r>
                            <w:rPr>
                              <w:rFonts w:cs="Arial"/>
                              <w:sz w:val="20"/>
                            </w:rPr>
                            <w:t xml:space="preserve">Incidents of child sexual assault or where there is an immediate threat to safety may need to be reported externally. </w:t>
                          </w:r>
                        </w:p>
                      </w:txbxContent>
                    </v:textbox>
                  </v:shape>
                  <v:shape id="_x0000_s1083" type="#_x0000_t202" style="position:absolute;left:104;top:26396;width:27354;height: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" fillcolor="white [3201]" strokecolor="#7f7f7f [1612]" strokeweight=".25pt">
                    <v:textbox>
                      <w:txbxContent>
                        <w:p w14:paraId="3D49DE1A" w14:textId="3DD54142" w:rsidR="00CF2683" w:rsidRPr="001A1283" w:rsidRDefault="00CF2683" w:rsidP="006744B4">
                          <w:pPr>
                            <w:ind w:left="0"/>
                            <w:jc w:val="center"/>
                            <w:rPr>
                              <w:rFonts w:cs="Arial"/>
                            </w:rPr>
                          </w:pPr>
                          <w:r>
                            <w:rPr>
                              <w:rFonts w:cs="Arial"/>
                              <w:sz w:val="20"/>
                            </w:rPr>
                            <w:t>University business system issues a unique identifying</w:t>
                          </w:r>
                          <w:r w:rsidR="00593C1E">
                            <w:rPr>
                              <w:rFonts w:cs="Arial"/>
                              <w:sz w:val="20"/>
                            </w:rPr>
                            <w:t xml:space="preserve"> (ID)</w:t>
                          </w:r>
                          <w:r>
                            <w:rPr>
                              <w:rFonts w:cs="Arial"/>
                              <w:sz w:val="20"/>
                            </w:rPr>
                            <w:t xml:space="preserve"> number for each disclosure, upon submission of</w:t>
                          </w:r>
                          <w:r w:rsidR="001D28A0">
                            <w:rPr>
                              <w:rFonts w:cs="Arial"/>
                              <w:sz w:val="20"/>
                            </w:rPr>
                            <w:t xml:space="preserve"> </w:t>
                          </w:r>
                          <w:hyperlink r:id="rId87" w:history="1">
                            <w:r w:rsidR="001D28A0" w:rsidRPr="00B737D3">
                              <w:rPr>
                                <w:rStyle w:val="Hyperlink"/>
                                <w:sz w:val="20"/>
                              </w:rPr>
                              <w:t>Report a Concern Form</w:t>
                            </w:r>
                          </w:hyperlink>
                          <w:r>
                            <w:rPr>
                              <w:rFonts w:cs="Arial"/>
                              <w:sz w:val="20"/>
                            </w:rPr>
                            <w:t xml:space="preserve">.  </w:t>
                          </w:r>
                        </w:p>
                      </w:txbxContent>
                    </v:textbox>
                  </v:shape>
                  <v:shape id="Down Arrow 34" o:spid="_x0000_s1084" type="#_x0000_t67" style="position:absolute;left:11962;top:7343;width:2636;height:1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35" o:spid="_x0000_s1085" type="#_x0000_t67" style="position:absolute;left:11962;top:24496;width:2636;height: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shape id="Down Arrow 36" o:spid="_x0000_s1086" type="#_x0000_t67" style="position:absolute;left:11962;top:32311;width:2636;height:1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" adj="10800" fillcolor="gray [1616]" strokecolor="black [3040]">
                    <v:fill color2="#d9d9d9 [496]" rotate="t" angle="180" colors="0 #bcbcbc;22938f #d0d0d0;1 #ededed" focus="100%" type="gradient"/>
                    <v:shadow on="t" color="black" opacity="24903f" origin=",.5" offset="0,.55556mm"/>
                  </v:shape>
                </v:group>
                <v:group id="Group 37" o:spid="_x0000_s1087" style="position:absolute;left:58252;top:5328;width:34668;height:46877" coordorigin="830,-2858" coordsize="30513,4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88" type="#_x0000_t202" style="position:absolute;left:941;top:-2858;width:26354;height:3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" fillcolor="gray [1616]" strokecolor="black [3040]">
                    <v:fill color2="#d9d9d9 [496]" rotate="t" angle="180" colors="0 #bcbcbc;22938f #d0d0d0;1 #ededed" focus="100%" type="gradient"/>
                    <v:shadow on="t" color="black" opacity="24903f" origin=",.5" offset="0,.55556mm"/>
                    <v:textbox>
                      <w:txbxContent>
                        <w:p w14:paraId="3530416B" w14:textId="6BC17A97" w:rsidR="00CF2683" w:rsidRPr="001A1283" w:rsidRDefault="00CF2683" w:rsidP="006744B4">
                          <w:pPr>
                            <w:ind w:left="0"/>
                            <w:jc w:val="center"/>
                            <w:rPr>
                              <w:rFonts w:cs="Arial"/>
                              <w:sz w:val="28"/>
                            </w:rPr>
                          </w:pPr>
                          <w:r>
                            <w:rPr>
                              <w:rFonts w:cs="Arial"/>
                              <w:sz w:val="28"/>
                            </w:rPr>
                            <w:t>Formal concern</w:t>
                          </w:r>
                        </w:p>
                      </w:txbxContent>
                    </v:textbox>
                  </v:shape>
                  <v:shape id="_x0000_s1089" type="#_x0000_t202" style="position:absolute;left:830;top:2351;width:26353;height:1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" fillcolor="white [3201]" strokecolor="#7f7f7f [1612]" strokeweight=".25pt">
                    <v:textbox>
                      <w:txbxContent>
                        <w:p w14:paraId="1EF2C7B9" w14:textId="14ABEE7E" w:rsidR="00CF2683" w:rsidRDefault="00CF2683" w:rsidP="006744B4">
                          <w:pPr>
                            <w:ind w:left="0"/>
                            <w:jc w:val="center"/>
                            <w:rPr>
                              <w:rFonts w:cs="Arial"/>
                              <w:sz w:val="20"/>
                            </w:rPr>
                          </w:pPr>
                          <w:r>
                            <w:rPr>
                              <w:rFonts w:cs="Arial"/>
                              <w:sz w:val="20"/>
                              <w:lang w:val="en-US"/>
                            </w:rPr>
                            <w:t>I</w:t>
                          </w:r>
                          <w:r w:rsidRPr="00CB69DD">
                            <w:rPr>
                              <w:rFonts w:eastAsiaTheme="minorEastAsia" w:cs="Arial"/>
                              <w:sz w:val="20"/>
                              <w:lang w:val="en-US"/>
                            </w:rPr>
                            <w:t>ndividual reports</w:t>
                          </w:r>
                          <w:r>
                            <w:rPr>
                              <w:rFonts w:eastAsiaTheme="minorEastAsia" w:cs="Arial"/>
                              <w:sz w:val="20"/>
                              <w:lang w:val="en-US"/>
                            </w:rPr>
                            <w:t xml:space="preserve"> </w:t>
                          </w:r>
                          <w:r w:rsidRPr="00CB69DD">
                            <w:rPr>
                              <w:rFonts w:eastAsiaTheme="minorEastAsia" w:cs="Arial"/>
                              <w:sz w:val="20"/>
                              <w:lang w:val="en-US"/>
                            </w:rPr>
                            <w:t>concern via the</w:t>
                          </w:r>
                          <w:r w:rsidR="000E6ADB">
                            <w:rPr>
                              <w:rFonts w:eastAsiaTheme="minorEastAsia" w:cs="Arial"/>
                              <w:sz w:val="20"/>
                              <w:lang w:val="en-US"/>
                            </w:rPr>
                            <w:t xml:space="preserve"> </w:t>
                          </w:r>
                          <w:hyperlink r:id="rId88" w:history="1">
                            <w:r w:rsidR="000E6ADB" w:rsidRPr="00B737D3">
                              <w:rPr>
                                <w:rStyle w:val="Hyperlink"/>
                                <w:sz w:val="20"/>
                              </w:rPr>
                              <w:t>Report a Concern Form</w:t>
                            </w:r>
                          </w:hyperlink>
                          <w:r w:rsidRPr="00CB69DD">
                            <w:rPr>
                              <w:rFonts w:eastAsiaTheme="minorEastAsia" w:cs="Arial"/>
                              <w:sz w:val="20"/>
                              <w:lang w:val="en-US"/>
                            </w:rPr>
                            <w:t>.</w:t>
                          </w:r>
                        </w:p>
                        <w:p w14:paraId="62E4D3B4" w14:textId="0EBA4A2D" w:rsidR="00CF2683" w:rsidRPr="00CB69DD" w:rsidRDefault="00CF2683" w:rsidP="006744B4">
                          <w:pPr>
                            <w:ind w:left="0"/>
                            <w:jc w:val="center"/>
                            <w:rPr>
                              <w:rFonts w:cs="Arial"/>
                              <w:sz w:val="20"/>
                            </w:rPr>
                          </w:pPr>
                          <w:r w:rsidRPr="00CB69DD">
                            <w:rPr>
                              <w:rFonts w:eastAsiaTheme="minorEastAsia" w:cs="Arial"/>
                              <w:sz w:val="20"/>
                              <w:lang w:val="en-US"/>
                            </w:rPr>
                            <w:t>Where a disclosure has been made previously</w:t>
                          </w:r>
                          <w:r w:rsidRPr="00EA5ACE">
                            <w:rPr>
                              <w:rFonts w:eastAsiaTheme="minorEastAsia" w:cs="Arial"/>
                              <w:sz w:val="20"/>
                              <w:lang w:val="en-US"/>
                            </w:rPr>
                            <w:t xml:space="preserve"> </w:t>
                          </w:r>
                          <w:r>
                            <w:rPr>
                              <w:rFonts w:eastAsiaTheme="minorEastAsia" w:cs="Arial"/>
                              <w:sz w:val="20"/>
                              <w:lang w:val="en-US"/>
                            </w:rPr>
                            <w:t xml:space="preserve">and the alleged perpetrator remains a student of the University, </w:t>
                          </w:r>
                          <w:r w:rsidRPr="00CB69DD">
                            <w:rPr>
                              <w:rFonts w:eastAsiaTheme="minorEastAsia" w:cs="Arial"/>
                              <w:sz w:val="20"/>
                              <w:lang w:val="en-US"/>
                            </w:rPr>
                            <w:t>the individual can seek to reopen an existing disclosure (using ID</w:t>
                          </w:r>
                          <w:r>
                            <w:rPr>
                              <w:rFonts w:cs="Arial"/>
                              <w:sz w:val="20"/>
                              <w:lang w:val="en-US"/>
                            </w:rPr>
                            <w:t xml:space="preserve"> number</w:t>
                          </w:r>
                          <w:r w:rsidRPr="00CB69DD">
                            <w:rPr>
                              <w:rFonts w:eastAsiaTheme="minorEastAsia" w:cs="Arial"/>
                              <w:sz w:val="20"/>
                              <w:lang w:val="en-US"/>
                            </w:rPr>
                            <w:t>) to escalate to a formal concern</w:t>
                          </w:r>
                          <w:r>
                            <w:rPr>
                              <w:rFonts w:eastAsiaTheme="minorEastAsia" w:cs="Arial"/>
                              <w:sz w:val="20"/>
                              <w:lang w:val="en-US"/>
                            </w:rPr>
                            <w:t>.</w:t>
                          </w:r>
                        </w:p>
                        <w:p w14:paraId="7F9A95E0" w14:textId="77777777" w:rsidR="00CF2683" w:rsidRPr="001A1283" w:rsidRDefault="00CF2683" w:rsidP="006744B4">
                          <w:pPr>
                            <w:jc w:val="center"/>
                            <w:rPr>
                              <w:rFonts w:cs="Arial"/>
                            </w:rPr>
                          </w:pPr>
                        </w:p>
                      </w:txbxContent>
                    </v:textbox>
                  </v:shape>
                  <v:shape id="_x0000_s1090" type="#_x0000_t202" style="position:absolute;left:941;top:34854;width:26354;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" fillcolor="white [3201]" strokecolor="#7f7f7f [1612]" strokeweight=".25pt">
                    <v:textbox>
                      <w:txbxContent>
                        <w:p w14:paraId="5EDFB5ED"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Complainant satisfied?</w:t>
                          </w:r>
                        </w:p>
                        <w:p w14:paraId="47533172" w14:textId="77777777" w:rsidR="00CF2683" w:rsidRPr="001A1283" w:rsidRDefault="00CF2683" w:rsidP="006744B4">
                          <w:pPr>
                            <w:jc w:val="center"/>
                            <w:rPr>
                              <w:rFonts w:cs="Arial"/>
                            </w:rPr>
                          </w:pPr>
                        </w:p>
                      </w:txbxContent>
                    </v:textbox>
                  </v:shape>
                  <v:shape id="_x0000_s1091" type="#_x0000_t202" style="position:absolute;left:941;top:39869;width:12243;height:4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" fillcolor="white [3201]" strokecolor="#7f7f7f [1612]" strokeweight=".25pt">
                    <v:textbox>
                      <w:txbxContent>
                        <w:p w14:paraId="5EEF324E" w14:textId="77777777" w:rsidR="00CF2683" w:rsidRPr="004B498B" w:rsidRDefault="00CF2683" w:rsidP="006744B4">
                          <w:pPr>
                            <w:spacing w:after="160" w:line="259" w:lineRule="auto"/>
                            <w:ind w:left="0"/>
                            <w:jc w:val="center"/>
                            <w:rPr>
                              <w:rFonts w:cs="Arial"/>
                              <w:sz w:val="20"/>
                            </w:rPr>
                          </w:pPr>
                          <w:r w:rsidRPr="004B498B">
                            <w:rPr>
                              <w:rFonts w:cs="Arial"/>
                              <w:sz w:val="20"/>
                              <w:lang w:val="en-US"/>
                            </w:rPr>
                            <w:t>Yes – end of process</w:t>
                          </w:r>
                        </w:p>
                        <w:p w14:paraId="1969B860" w14:textId="77777777" w:rsidR="00CF2683" w:rsidRPr="001A1283" w:rsidRDefault="00CF2683" w:rsidP="006744B4">
                          <w:pPr>
                            <w:jc w:val="center"/>
                            <w:rPr>
                              <w:rFonts w:cs="Arial"/>
                            </w:rPr>
                          </w:pPr>
                        </w:p>
                      </w:txbxContent>
                    </v:textbox>
                  </v:shape>
                  <v:shape id="_x0000_s1092" type="#_x0000_t202" style="position:absolute;left:14350;top:39875;width:16993;height:4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" fillcolor="white [3201]" strokecolor="#7f7f7f [1612]" strokeweight=".25pt">
                    <v:textbox>
                      <w:txbxContent>
                        <w:p w14:paraId="41D26715" w14:textId="6319A94E" w:rsidR="00CF2683" w:rsidRPr="004B498B" w:rsidRDefault="00CF2683" w:rsidP="006744B4">
                          <w:pPr>
                            <w:spacing w:after="160" w:line="259" w:lineRule="auto"/>
                            <w:ind w:left="0"/>
                            <w:jc w:val="center"/>
                            <w:rPr>
                              <w:rFonts w:cs="Arial"/>
                              <w:sz w:val="20"/>
                            </w:rPr>
                          </w:pPr>
                          <w:r w:rsidRPr="004B498B">
                            <w:rPr>
                              <w:rFonts w:cs="Arial"/>
                              <w:sz w:val="20"/>
                              <w:lang w:val="en-US"/>
                            </w:rPr>
                            <w:t xml:space="preserve">No – </w:t>
                          </w:r>
                          <w:r>
                            <w:rPr>
                              <w:rFonts w:cs="Arial"/>
                              <w:sz w:val="20"/>
                              <w:lang w:val="en-US"/>
                            </w:rPr>
                            <w:t xml:space="preserve">matter referred to </w:t>
                          </w:r>
                          <w:r w:rsidR="00B04DB1">
                            <w:rPr>
                              <w:rFonts w:cs="Arial"/>
                              <w:sz w:val="20"/>
                              <w:lang w:val="en-US"/>
                            </w:rPr>
                            <w:t xml:space="preserve">Deputy </w:t>
                          </w:r>
                          <w:r>
                            <w:rPr>
                              <w:rFonts w:cs="Arial"/>
                              <w:sz w:val="20"/>
                              <w:lang w:val="en-US"/>
                            </w:rPr>
                            <w:t>Registrar</w:t>
                          </w:r>
                        </w:p>
                        <w:p w14:paraId="3FC973D6" w14:textId="77777777" w:rsidR="00CF2683" w:rsidRPr="001A1283" w:rsidRDefault="00CF2683" w:rsidP="006744B4">
                          <w:pPr>
                            <w:jc w:val="center"/>
                            <w:rPr>
                              <w:rFonts w:cs="Arial"/>
                            </w:rPr>
                          </w:pPr>
                        </w:p>
                      </w:txbxContent>
                    </v:textbox>
                  </v:shape>
                  <v:shape id="Down Arrow 43" o:spid="_x0000_s1093" type="#_x0000_t67" style="position:absolute;left:12440;top:544;width:2408;height:1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" adj="10800" fillcolor="gray [1616]" strokecolor="black [3040]">
                    <v:fill color2="#d9d9d9 [496]" rotate="t" angle="180" colors="0 #bcbcbc;22938f #d0d0d0;1 #ededed" focus="100%" type="gradient"/>
                    <v:shadow on="t" color="black" opacity="24903f" origin=",.5" offset="0,.55556mm"/>
                  </v:shape>
                  <v:shape id="_x0000_s1094" type="#_x0000_t202" style="position:absolute;left:941;top:15358;width:26356;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" fillcolor="white [3201]" strokecolor="#7f7f7f [1612]" strokeweight=".25pt">
                    <v:textbox>
                      <w:txbxContent>
                        <w:p w14:paraId="4E1E671F" w14:textId="71AEC8A2" w:rsidR="00CF2683" w:rsidRDefault="00B04DB1" w:rsidP="004F5F81">
                          <w:pPr>
                            <w:ind w:left="0"/>
                            <w:jc w:val="center"/>
                            <w:rPr>
                              <w:rFonts w:cs="Arial"/>
                              <w:sz w:val="20"/>
                            </w:rPr>
                          </w:pPr>
                          <w:r>
                            <w:rPr>
                              <w:rFonts w:cs="Arial"/>
                              <w:sz w:val="20"/>
                            </w:rPr>
                            <w:t xml:space="preserve">Deputy </w:t>
                          </w:r>
                          <w:r w:rsidR="00694CE2">
                            <w:rPr>
                              <w:rFonts w:cs="Arial"/>
                              <w:sz w:val="20"/>
                            </w:rPr>
                            <w:t>Registrar nominates a coordinator and w</w:t>
                          </w:r>
                          <w:r w:rsidR="00CF2683" w:rsidRPr="006744B4">
                            <w:rPr>
                              <w:rFonts w:cs="Arial"/>
                              <w:sz w:val="20"/>
                            </w:rPr>
                            <w:t xml:space="preserve">ith the individual's consent, the </w:t>
                          </w:r>
                          <w:r>
                            <w:rPr>
                              <w:rFonts w:cs="Arial"/>
                              <w:sz w:val="20"/>
                            </w:rPr>
                            <w:t>Deputy</w:t>
                          </w:r>
                          <w:r w:rsidRPr="006744B4">
                            <w:rPr>
                              <w:rFonts w:cs="Arial"/>
                              <w:sz w:val="20"/>
                            </w:rPr>
                            <w:t xml:space="preserve"> </w:t>
                          </w:r>
                          <w:r w:rsidR="00CF2683" w:rsidRPr="006744B4">
                            <w:rPr>
                              <w:rFonts w:cs="Arial"/>
                              <w:sz w:val="20"/>
                            </w:rPr>
                            <w:t>Registrar’s office investigates the concern</w:t>
                          </w:r>
                          <w:r w:rsidR="00CF2683">
                            <w:rPr>
                              <w:rFonts w:cs="Arial"/>
                              <w:sz w:val="20"/>
                            </w:rPr>
                            <w:t>.</w:t>
                          </w:r>
                        </w:p>
                        <w:p w14:paraId="49A45DD9" w14:textId="092940F7" w:rsidR="00CF2683" w:rsidRDefault="00CF2683" w:rsidP="006D096E">
                          <w:pPr>
                            <w:ind w:left="0"/>
                            <w:jc w:val="center"/>
                            <w:rPr>
                              <w:rFonts w:cs="Arial"/>
                              <w:sz w:val="20"/>
                            </w:rPr>
                          </w:pPr>
                          <w:r>
                            <w:rPr>
                              <w:rFonts w:cs="Arial"/>
                              <w:sz w:val="20"/>
                            </w:rPr>
                            <w:t xml:space="preserve">The matter </w:t>
                          </w:r>
                          <w:r w:rsidRPr="006744B4">
                            <w:rPr>
                              <w:rFonts w:cs="Arial"/>
                              <w:sz w:val="20"/>
                            </w:rPr>
                            <w:t>may</w:t>
                          </w:r>
                          <w:r>
                            <w:rPr>
                              <w:rFonts w:cs="Arial"/>
                              <w:sz w:val="20"/>
                            </w:rPr>
                            <w:t xml:space="preserve"> be</w:t>
                          </w:r>
                          <w:r w:rsidRPr="006744B4">
                            <w:rPr>
                              <w:rFonts w:cs="Arial"/>
                              <w:sz w:val="20"/>
                            </w:rPr>
                            <w:t xml:space="preserve"> refer</w:t>
                          </w:r>
                          <w:r>
                            <w:rPr>
                              <w:rFonts w:cs="Arial"/>
                              <w:sz w:val="20"/>
                            </w:rPr>
                            <w:t>red</w:t>
                          </w:r>
                          <w:r w:rsidRPr="006744B4">
                            <w:rPr>
                              <w:rFonts w:cs="Arial"/>
                              <w:sz w:val="20"/>
                            </w:rPr>
                            <w:t xml:space="preserve"> </w:t>
                          </w:r>
                          <w:r>
                            <w:rPr>
                              <w:rFonts w:cs="Arial"/>
                              <w:sz w:val="20"/>
                            </w:rPr>
                            <w:t>for management under</w:t>
                          </w:r>
                          <w:r w:rsidRPr="006744B4">
                            <w:rPr>
                              <w:rFonts w:cs="Arial"/>
                              <w:sz w:val="20"/>
                            </w:rPr>
                            <w:t xml:space="preserve"> another Griffith policy or support service</w:t>
                          </w:r>
                          <w:r>
                            <w:rPr>
                              <w:rFonts w:cs="Arial"/>
                              <w:sz w:val="20"/>
                            </w:rPr>
                            <w:t xml:space="preserve">, including the </w:t>
                          </w:r>
                          <w:r w:rsidRPr="00D76293">
                            <w:rPr>
                              <w:rFonts w:cs="Arial"/>
                              <w:i/>
                              <w:sz w:val="20"/>
                            </w:rPr>
                            <w:t>Student Misconduct Policy and Procedures</w:t>
                          </w:r>
                          <w:r>
                            <w:rPr>
                              <w:rFonts w:cs="Arial"/>
                              <w:sz w:val="20"/>
                            </w:rPr>
                            <w:t xml:space="preserve">.  </w:t>
                          </w:r>
                        </w:p>
                        <w:p w14:paraId="6D75394A" w14:textId="48A81323" w:rsidR="00CF2683" w:rsidRPr="006744B4" w:rsidRDefault="00CF2683" w:rsidP="006D096E">
                          <w:pPr>
                            <w:ind w:left="0"/>
                            <w:jc w:val="center"/>
                            <w:rPr>
                              <w:rFonts w:cs="Arial"/>
                              <w:sz w:val="20"/>
                            </w:rPr>
                          </w:pPr>
                          <w:r>
                            <w:rPr>
                              <w:rFonts w:cs="Arial"/>
                              <w:sz w:val="20"/>
                            </w:rPr>
                            <w:t xml:space="preserve">Where appropriate, it should </w:t>
                          </w:r>
                          <w:r w:rsidRPr="006744B4">
                            <w:rPr>
                              <w:rFonts w:cs="Arial"/>
                              <w:sz w:val="20"/>
                            </w:rPr>
                            <w:t xml:space="preserve">also </w:t>
                          </w:r>
                          <w:r>
                            <w:rPr>
                              <w:rFonts w:cs="Arial"/>
                              <w:sz w:val="20"/>
                            </w:rPr>
                            <w:t xml:space="preserve">be </w:t>
                          </w:r>
                          <w:r w:rsidRPr="006744B4">
                            <w:rPr>
                              <w:rFonts w:cs="Arial"/>
                              <w:sz w:val="20"/>
                            </w:rPr>
                            <w:t>reported as soon as practicable to security</w:t>
                          </w:r>
                          <w:r>
                            <w:rPr>
                              <w:rFonts w:cs="Arial"/>
                              <w:sz w:val="20"/>
                            </w:rPr>
                            <w:t xml:space="preserve"> and t</w:t>
                          </w:r>
                          <w:r w:rsidRPr="006744B4">
                            <w:rPr>
                              <w:rFonts w:cs="Arial"/>
                              <w:sz w:val="20"/>
                            </w:rPr>
                            <w:t>he Counsellor (Violence Response and Prevention)</w:t>
                          </w:r>
                          <w:r>
                            <w:rPr>
                              <w:rFonts w:cs="Arial"/>
                              <w:sz w:val="20"/>
                            </w:rPr>
                            <w:t>.</w:t>
                          </w:r>
                        </w:p>
                      </w:txbxContent>
                    </v:textbox>
                  </v:shape>
                  <v:shape id="Down Arrow 45" o:spid="_x0000_s1095" type="#_x0000_t67" style="position:absolute;left:12333;top:13482;width:2408;height:1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" adj="10800" fillcolor="gray [1616]" strokecolor="black [3040]">
                    <v:fill color2="#d9d9d9 [496]" rotate="t" angle="180" colors="0 #bcbcbc;22938f #d0d0d0;1 #ededed" focus="100%" type="gradient"/>
                    <v:shadow on="t" color="black" opacity="24903f" origin=",.5" offset="0,.55556mm"/>
                  </v:shape>
                  <v:shape id="Down Arrow 46" o:spid="_x0000_s1096" type="#_x0000_t67" style="position:absolute;left:19138;top:37989;width:2407;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" adj="10800" fillcolor="gray [1616]" strokecolor="black [3040]">
                    <v:fill color2="#d9d9d9 [496]" rotate="t" angle="180" colors="0 #bcbcbc;22938f #d0d0d0;1 #ededed" focus="100%" type="gradient"/>
                    <v:shadow on="t" color="black" opacity="24903f" origin=",.5" offset="0,.55556mm"/>
                  </v:shape>
                  <v:shape id="Down Arrow 47" o:spid="_x0000_s1097" type="#_x0000_t67" style="position:absolute;left:5413;top:37989;width:2407;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" adj="10800" fillcolor="gray [1616]" strokecolor="black [3040]">
                    <v:fill color2="#d9d9d9 [496]" rotate="t" angle="180" colors="0 #bcbcbc;22938f #d0d0d0;1 #ededed" focus="100%" type="gradient"/>
                    <v:shadow on="t" color="black" opacity="24903f" origin=",.5" offset="0,.55556mm"/>
                  </v:shape>
                  <v:shape id="Down Arrow 48" o:spid="_x0000_s1098" type="#_x0000_t67" style="position:absolute;left:12333;top:32867;width:2407;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" adj="10800" fillcolor="gray [1616]" strokecolor="black [3040]">
                    <v:fill color2="#d9d9d9 [496]" rotate="t" angle="180" colors="0 #bcbcbc;22938f #d0d0d0;1 #ededed" focus="100%" type="gradient"/>
                    <v:shadow on="t" color="black" opacity="24903f" origin=",.5" offset="0,.55556mm"/>
                  </v:shape>
                </v:group>
                <w10:wrap anchorx="margin"/>
              </v:group>
            </w:pict>
          </mc:Fallback>
        </mc:AlternateContent>
      </w:r>
    </w:p>
    <w:p w14:paraId="39BC6871" w14:textId="77777777" w:rsidR="0074683D" w:rsidRDefault="0074683D" w:rsidP="00896FBC">
      <w:pPr>
        <w:ind w:left="0"/>
        <w:rPr>
          <w:rFonts w:cs="Arial"/>
          <w:b/>
        </w:rPr>
      </w:pPr>
    </w:p>
    <w:p w14:paraId="189BD9B6" w14:textId="77777777" w:rsidR="0074683D" w:rsidRPr="0074683D" w:rsidRDefault="0074683D" w:rsidP="0074683D">
      <w:pPr>
        <w:rPr>
          <w:rFonts w:cs="Arial"/>
        </w:rPr>
      </w:pPr>
    </w:p>
    <w:p w14:paraId="30458DFD" w14:textId="77777777" w:rsidR="0074683D" w:rsidRPr="0074683D" w:rsidRDefault="0074683D" w:rsidP="0074683D">
      <w:pPr>
        <w:rPr>
          <w:rFonts w:cs="Arial"/>
        </w:rPr>
      </w:pPr>
    </w:p>
    <w:p w14:paraId="73DD35FC" w14:textId="77777777" w:rsidR="0074683D" w:rsidRPr="0074683D" w:rsidRDefault="0074683D" w:rsidP="0074683D">
      <w:pPr>
        <w:rPr>
          <w:rFonts w:cs="Arial"/>
        </w:rPr>
      </w:pPr>
    </w:p>
    <w:p w14:paraId="59508C03" w14:textId="77777777" w:rsidR="0074683D" w:rsidRPr="0074683D" w:rsidRDefault="0074683D" w:rsidP="0074683D">
      <w:pPr>
        <w:rPr>
          <w:rFonts w:cs="Arial"/>
        </w:rPr>
      </w:pPr>
    </w:p>
    <w:p w14:paraId="77597C6D" w14:textId="77777777" w:rsidR="0074683D" w:rsidRPr="0074683D" w:rsidRDefault="0074683D" w:rsidP="0074683D">
      <w:pPr>
        <w:rPr>
          <w:rFonts w:cs="Arial"/>
        </w:rPr>
      </w:pPr>
    </w:p>
    <w:p w14:paraId="194E3D94" w14:textId="77777777" w:rsidR="0074683D" w:rsidRPr="0074683D" w:rsidRDefault="0074683D" w:rsidP="0074683D">
      <w:pPr>
        <w:rPr>
          <w:rFonts w:cs="Arial"/>
        </w:rPr>
      </w:pPr>
    </w:p>
    <w:p w14:paraId="4AE643F1" w14:textId="77777777" w:rsidR="0074683D" w:rsidRPr="0074683D" w:rsidRDefault="0074683D" w:rsidP="0074683D">
      <w:pPr>
        <w:rPr>
          <w:rFonts w:cs="Arial"/>
        </w:rPr>
      </w:pPr>
    </w:p>
    <w:p w14:paraId="0CDC77FA" w14:textId="77777777" w:rsidR="0074683D" w:rsidRPr="0074683D" w:rsidRDefault="0074683D" w:rsidP="0074683D">
      <w:pPr>
        <w:rPr>
          <w:rFonts w:cs="Arial"/>
        </w:rPr>
      </w:pPr>
    </w:p>
    <w:p w14:paraId="1481E649" w14:textId="77777777" w:rsidR="0074683D" w:rsidRPr="0074683D" w:rsidRDefault="0074683D" w:rsidP="0074683D">
      <w:pPr>
        <w:rPr>
          <w:rFonts w:cs="Arial"/>
        </w:rPr>
      </w:pPr>
    </w:p>
    <w:p w14:paraId="0FB5A197" w14:textId="77777777" w:rsidR="0074683D" w:rsidRPr="0074683D" w:rsidRDefault="0074683D" w:rsidP="0074683D">
      <w:pPr>
        <w:rPr>
          <w:rFonts w:cs="Arial"/>
        </w:rPr>
      </w:pPr>
    </w:p>
    <w:p w14:paraId="41F39AA5" w14:textId="77777777" w:rsidR="0074683D" w:rsidRPr="0074683D" w:rsidRDefault="0074683D" w:rsidP="0074683D">
      <w:pPr>
        <w:rPr>
          <w:rFonts w:cs="Arial"/>
        </w:rPr>
      </w:pPr>
    </w:p>
    <w:p w14:paraId="13F4EBAF" w14:textId="77777777" w:rsidR="0074683D" w:rsidRPr="0074683D" w:rsidRDefault="0074683D" w:rsidP="0074683D">
      <w:pPr>
        <w:rPr>
          <w:rFonts w:cs="Arial"/>
        </w:rPr>
      </w:pPr>
    </w:p>
    <w:p w14:paraId="111E010B" w14:textId="77777777" w:rsidR="0074683D" w:rsidRPr="0074683D" w:rsidRDefault="0074683D" w:rsidP="0074683D">
      <w:pPr>
        <w:rPr>
          <w:rFonts w:cs="Arial"/>
        </w:rPr>
      </w:pPr>
    </w:p>
    <w:p w14:paraId="69DC4ED7" w14:textId="77777777" w:rsidR="0074683D" w:rsidRPr="0074683D" w:rsidRDefault="0074683D" w:rsidP="0074683D">
      <w:pPr>
        <w:rPr>
          <w:rFonts w:cs="Arial"/>
        </w:rPr>
      </w:pPr>
    </w:p>
    <w:p w14:paraId="212C9A83" w14:textId="77777777" w:rsidR="0074683D" w:rsidRPr="0074683D" w:rsidRDefault="0074683D" w:rsidP="0074683D">
      <w:pPr>
        <w:rPr>
          <w:rFonts w:cs="Arial"/>
        </w:rPr>
      </w:pPr>
    </w:p>
    <w:p w14:paraId="21CA0CDC" w14:textId="77777777" w:rsidR="0074683D" w:rsidRPr="0074683D" w:rsidRDefault="0074683D" w:rsidP="0074683D">
      <w:pPr>
        <w:rPr>
          <w:rFonts w:cs="Arial"/>
        </w:rPr>
      </w:pPr>
    </w:p>
    <w:p w14:paraId="6A6930A5" w14:textId="77777777" w:rsidR="0074683D" w:rsidRPr="0074683D" w:rsidRDefault="0074683D" w:rsidP="0074683D">
      <w:pPr>
        <w:rPr>
          <w:rFonts w:cs="Arial"/>
        </w:rPr>
      </w:pPr>
    </w:p>
    <w:p w14:paraId="136A21A5" w14:textId="77777777" w:rsidR="0074683D" w:rsidRPr="0074683D" w:rsidRDefault="0074683D" w:rsidP="0074683D">
      <w:pPr>
        <w:rPr>
          <w:rFonts w:cs="Arial"/>
        </w:rPr>
      </w:pPr>
    </w:p>
    <w:p w14:paraId="3D1B9CCC" w14:textId="72112557" w:rsidR="009A1042" w:rsidRPr="009A1042" w:rsidRDefault="009A1042" w:rsidP="00E26A67">
      <w:pPr>
        <w:ind w:left="0"/>
        <w:rPr>
          <w:rFonts w:cs="Arial"/>
        </w:rPr>
      </w:pPr>
    </w:p>
    <w:p w14:paraId="2D67AECE" w14:textId="16D26502" w:rsidR="009A1042" w:rsidRPr="009A1042" w:rsidRDefault="00F43BA6" w:rsidP="009A1042">
      <w:pPr>
        <w:rPr>
          <w:rFonts w:cs="Arial"/>
        </w:rPr>
      </w:pPr>
      <w:r w:rsidRPr="006744B4">
        <w:rPr>
          <w:noProof/>
          <w:sz w:val="24"/>
          <w:szCs w:val="24"/>
        </w:rPr>
        <mc:AlternateContent>
          <mc:Choice Requires="wps">
            <w:drawing>
              <wp:anchor distT="45720" distB="45720" distL="114300" distR="114300" simplePos="0" relativeHeight="251658243" behindDoc="0" locked="0" layoutInCell="1" allowOverlap="1" wp14:anchorId="7F850CB5" wp14:editId="21200E97">
                <wp:simplePos x="0" y="0"/>
                <wp:positionH relativeFrom="margin">
                  <wp:posOffset>232410</wp:posOffset>
                </wp:positionH>
                <wp:positionV relativeFrom="page">
                  <wp:posOffset>6553200</wp:posOffset>
                </wp:positionV>
                <wp:extent cx="8315325" cy="3238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5325" cy="323850"/>
                        </a:xfrm>
                        <a:prstGeom prst="rect">
                          <a:avLst/>
                        </a:prstGeom>
                        <a:gradFill flip="none" rotWithShape="1">
                          <a:gsLst>
                            <a:gs pos="0">
                              <a:schemeClr val="bg1">
                                <a:lumMod val="50000"/>
                                <a:shade val="30000"/>
                                <a:satMod val="115000"/>
                              </a:schemeClr>
                            </a:gs>
                            <a:gs pos="50000">
                              <a:schemeClr val="bg1">
                                <a:lumMod val="50000"/>
                                <a:shade val="67500"/>
                                <a:satMod val="115000"/>
                              </a:schemeClr>
                            </a:gs>
                            <a:gs pos="100000">
                              <a:schemeClr val="bg1">
                                <a:lumMod val="50000"/>
                                <a:shade val="100000"/>
                                <a:satMod val="115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5D9E78CE" w14:textId="50BBA4C4" w:rsidR="00CF2683" w:rsidRPr="00686F93" w:rsidRDefault="00CF2683" w:rsidP="00686F93">
                            <w:pPr>
                              <w:spacing w:line="276" w:lineRule="auto"/>
                              <w:ind w:left="0"/>
                              <w:jc w:val="center"/>
                              <w:rPr>
                                <w:sz w:val="21"/>
                                <w:szCs w:val="21"/>
                              </w:rPr>
                            </w:pPr>
                            <w:r w:rsidRPr="00686F93">
                              <w:rPr>
                                <w:sz w:val="21"/>
                                <w:szCs w:val="21"/>
                              </w:rPr>
                              <w:t xml:space="preserve">Individuals are reminded that support is available to assist in understanding </w:t>
                            </w:r>
                            <w:r>
                              <w:rPr>
                                <w:sz w:val="21"/>
                                <w:szCs w:val="21"/>
                              </w:rPr>
                              <w:t>the</w:t>
                            </w:r>
                            <w:r w:rsidRPr="00686F93">
                              <w:rPr>
                                <w:sz w:val="21"/>
                                <w:szCs w:val="21"/>
                              </w:rPr>
                              <w:t xml:space="preserve"> options for reporting, res</w:t>
                            </w:r>
                            <w:r>
                              <w:rPr>
                                <w:sz w:val="21"/>
                                <w:szCs w:val="21"/>
                              </w:rPr>
                              <w:t>ponding and wellbeing.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850CB5" id="Text Box 2" o:spid="_x0000_s1099" type="#_x0000_t202" style="position:absolute;left:0;text-align:left;margin-left:18.3pt;margin-top:516pt;width:654.75pt;height:25.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" fillcolor="#7f7f7f [1612]" stroked="f">
                <v:fill color2="#7f7f7f [1612]" rotate="t" colors="0 #484848;.5 #6a6a6a;1 #7f7f7f" focus="100%" type="gradient"/>
                <v:textbox>
                  <w:txbxContent>
                    <w:p w14:paraId="5D9E78CE" w14:textId="50BBA4C4" w:rsidR="00CF2683" w:rsidRPr="00686F93" w:rsidRDefault="00CF2683" w:rsidP="00686F93">
                      <w:pPr>
                        <w:spacing w:line="276" w:lineRule="auto"/>
                        <w:ind w:left="0"/>
                        <w:jc w:val="center"/>
                        <w:rPr>
                          <w:sz w:val="21"/>
                          <w:szCs w:val="21"/>
                        </w:rPr>
                      </w:pPr>
                      <w:r w:rsidRPr="00686F93">
                        <w:rPr>
                          <w:sz w:val="21"/>
                          <w:szCs w:val="21"/>
                        </w:rPr>
                        <w:t xml:space="preserve">Individuals are reminded that support is available to assist in understanding </w:t>
                      </w:r>
                      <w:r>
                        <w:rPr>
                          <w:sz w:val="21"/>
                          <w:szCs w:val="21"/>
                        </w:rPr>
                        <w:t>the</w:t>
                      </w:r>
                      <w:r w:rsidRPr="00686F93">
                        <w:rPr>
                          <w:sz w:val="21"/>
                          <w:szCs w:val="21"/>
                        </w:rPr>
                        <w:t xml:space="preserve"> options for reporting, res</w:t>
                      </w:r>
                      <w:r>
                        <w:rPr>
                          <w:sz w:val="21"/>
                          <w:szCs w:val="21"/>
                        </w:rPr>
                        <w:t>ponding and wellbeing.</w:t>
                      </w:r>
                    </w:p>
                  </w:txbxContent>
                </v:textbox>
                <w10:wrap anchorx="margin" anchory="page"/>
              </v:shape>
            </w:pict>
          </mc:Fallback>
        </mc:AlternateContent>
      </w:r>
    </w:p>
    <w:sectPr w:rsidR="009A1042" w:rsidRPr="009A1042" w:rsidSect="007B4F04">
      <w:pgSz w:w="16838" w:h="11906" w:orient="landscape" w:code="9"/>
      <w:pgMar w:top="1247" w:right="1440" w:bottom="1134" w:left="1134" w:header="709" w:footer="284"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57E0" w14:textId="77777777" w:rsidR="00D77892" w:rsidRDefault="00D77892">
      <w:r>
        <w:separator/>
      </w:r>
    </w:p>
  </w:endnote>
  <w:endnote w:type="continuationSeparator" w:id="0">
    <w:p w14:paraId="7F711B65" w14:textId="77777777" w:rsidR="00D77892" w:rsidRDefault="00D77892">
      <w:r>
        <w:continuationSeparator/>
      </w:r>
    </w:p>
  </w:endnote>
  <w:endnote w:type="continuationNotice" w:id="1">
    <w:p w14:paraId="5570441D" w14:textId="77777777" w:rsidR="00D77892" w:rsidRDefault="00D778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54B" w14:textId="77777777" w:rsidR="00DF2658" w:rsidRDefault="00DF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1479"/>
      <w:gridCol w:w="12785"/>
    </w:tblGrid>
    <w:tr w:rsidR="00CF2683" w:rsidRPr="00D96726" w14:paraId="2F75BCFC" w14:textId="77777777" w:rsidTr="00C245CA">
      <w:tc>
        <w:tcPr>
          <w:tcW w:w="918" w:type="dxa"/>
          <w:vAlign w:val="bottom"/>
        </w:tcPr>
        <w:p w14:paraId="38D416FF" w14:textId="4AE1DD13" w:rsidR="00CF2683" w:rsidRPr="0089097B" w:rsidRDefault="00CF2683"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C97CFF" w:rsidRPr="00C97CFF">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14:paraId="3B83197E" w14:textId="31F20337" w:rsidR="00CF2683" w:rsidRPr="0089097B" w:rsidRDefault="00D94274" w:rsidP="00E00460">
          <w:pPr>
            <w:pStyle w:val="Footer"/>
            <w:spacing w:before="20" w:after="20"/>
            <w:ind w:left="0"/>
            <w:rPr>
              <w:color w:val="BFBFBF" w:themeColor="background1" w:themeShade="BF"/>
              <w:sz w:val="16"/>
              <w:szCs w:val="16"/>
            </w:rPr>
          </w:pPr>
          <w:r>
            <w:rPr>
              <w:color w:val="BFBFBF" w:themeColor="background1" w:themeShade="BF"/>
              <w:sz w:val="16"/>
              <w:szCs w:val="16"/>
            </w:rPr>
            <w:t>Procedures for Reporting and Responding to Student Sexual Assault, Harassment, Bullying and Discrimination</w:t>
          </w:r>
        </w:p>
      </w:tc>
    </w:tr>
  </w:tbl>
  <w:p w14:paraId="52DFCA97" w14:textId="77777777" w:rsidR="00CF2683" w:rsidRPr="0084456D" w:rsidRDefault="00CF2683" w:rsidP="0084456D">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F09F" w14:textId="77777777" w:rsidR="00DF2658" w:rsidRDefault="00DF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1342" w14:textId="77777777" w:rsidR="00D77892" w:rsidRDefault="00D77892">
      <w:r>
        <w:separator/>
      </w:r>
    </w:p>
  </w:footnote>
  <w:footnote w:type="continuationSeparator" w:id="0">
    <w:p w14:paraId="567033FA" w14:textId="77777777" w:rsidR="00D77892" w:rsidRDefault="00D77892">
      <w:r>
        <w:continuationSeparator/>
      </w:r>
    </w:p>
  </w:footnote>
  <w:footnote w:type="continuationNotice" w:id="1">
    <w:p w14:paraId="34EF815C" w14:textId="77777777" w:rsidR="00D77892" w:rsidRDefault="00D778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F49" w14:textId="01A1C428" w:rsidR="00DF2658" w:rsidRDefault="00E66387">
    <w:pPr>
      <w:pStyle w:val="Header"/>
    </w:pPr>
    <w:r>
      <w:rPr>
        <w:noProof/>
      </w:rPr>
      <w:pict w14:anchorId="426D9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985" o:spid="_x0000_s1026" type="#_x0000_t136" style="position:absolute;left:0;text-align:left;margin-left:0;margin-top:0;width:549.35pt;height:122.05pt;rotation:315;z-index:-251655168;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DC43" w14:textId="3D091281" w:rsidR="00CF2683" w:rsidRDefault="00E66387" w:rsidP="00BB334D">
    <w:pPr>
      <w:pStyle w:val="Header"/>
      <w:tabs>
        <w:tab w:val="right" w:pos="8190"/>
      </w:tabs>
      <w:jc w:val="right"/>
    </w:pPr>
    <w:r>
      <w:rPr>
        <w:noProof/>
      </w:rPr>
      <w:pict w14:anchorId="1AD37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986" o:spid="_x0000_s1027" type="#_x0000_t136" style="position:absolute;left:0;text-align:left;margin-left:0;margin-top:0;width:549.35pt;height:122.05pt;rotation:315;z-index:-251653120;mso-position-horizontal:center;mso-position-horizontal-relative:margin;mso-position-vertical:center;mso-position-vertical-relative:margin" o:allowincell="f" fillcolor="silver" stroked="f">
          <v:fill opacity=".5"/>
          <v:textpath style="font-family:&quot;Arial&quot;;font-size:1pt" string="RESCIND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E107" w14:textId="56EF0EE5" w:rsidR="00DF2658" w:rsidRPr="00F72139" w:rsidRDefault="00E66387" w:rsidP="00D067EE">
    <w:pPr>
      <w:pStyle w:val="Header"/>
      <w:jc w:val="right"/>
      <w:rPr>
        <w:rFonts w:asciiTheme="minorHAnsi" w:hAnsiTheme="minorHAnsi" w:cstheme="minorHAnsi"/>
        <w:b/>
        <w:bCs/>
        <w:szCs w:val="24"/>
        <w:lang w:val="en-US"/>
      </w:rPr>
    </w:pPr>
    <w:r>
      <w:rPr>
        <w:noProof/>
      </w:rPr>
      <w:pict w14:anchorId="071BF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37984" o:spid="_x0000_s1025" type="#_x0000_t136" style="position:absolute;left:0;text-align:left;margin-left:0;margin-top:0;width:549.35pt;height:122.05pt;rotation:315;z-index:-251657216;mso-position-horizontal:center;mso-position-horizontal-relative:margin;mso-position-vertical:center;mso-position-vertical-relative:margin" o:allowincell="f" fillcolor="silver" stroked="f">
          <v:fill opacity=".5"/>
          <v:textpath style="font-family:&quot;Arial&quot;;font-size:1pt" string="RESCINDED"/>
        </v:shape>
      </w:pict>
    </w:r>
    <w:r w:rsidR="00DF2658" w:rsidRPr="00C57678">
      <w:rPr>
        <w:rFonts w:asciiTheme="minorHAnsi" w:hAnsiTheme="minorHAnsi" w:cstheme="minorHAnsi"/>
        <w:b/>
        <w:bCs/>
        <w:szCs w:val="24"/>
        <w:lang w:val="en-US"/>
      </w:rPr>
      <w:t>TO BE RESCINDED FROM TRIMESTER 1 2024</w:t>
    </w:r>
    <w:r w:rsidR="003554FC" w:rsidRPr="00F72139">
      <w:rPr>
        <w:rFonts w:asciiTheme="minorHAnsi" w:hAnsiTheme="minorHAnsi" w:cstheme="minorHAnsi"/>
        <w:b/>
        <w:bCs/>
        <w:szCs w:val="24"/>
        <w:lang w:val="en-US"/>
      </w:rPr>
      <w:br/>
    </w:r>
    <w:r w:rsidR="00D067EE" w:rsidRPr="00F72139">
      <w:rPr>
        <w:rFonts w:asciiTheme="minorHAnsi" w:hAnsiTheme="minorHAnsi" w:cstheme="minorHAnsi"/>
        <w:b/>
        <w:bCs/>
        <w:szCs w:val="24"/>
        <w:lang w:val="en-US"/>
      </w:rPr>
      <w:t>(</w:t>
    </w:r>
    <w:r w:rsidR="00936AC0" w:rsidRPr="00F72139">
      <w:rPr>
        <w:rFonts w:asciiTheme="minorHAnsi" w:hAnsiTheme="minorHAnsi" w:cstheme="minorHAnsi"/>
        <w:b/>
        <w:bCs/>
        <w:szCs w:val="24"/>
        <w:lang w:val="en-US"/>
      </w:rPr>
      <w:t>F</w:t>
    </w:r>
    <w:r w:rsidR="003554FC" w:rsidRPr="00F72139">
      <w:rPr>
        <w:rFonts w:asciiTheme="minorHAnsi" w:hAnsiTheme="minorHAnsi" w:cstheme="minorHAnsi"/>
        <w:b/>
        <w:bCs/>
        <w:szCs w:val="24"/>
        <w:lang w:val="en-US"/>
      </w:rPr>
      <w:t xml:space="preserve">rom </w:t>
    </w:r>
    <w:r w:rsidR="00D067EE" w:rsidRPr="00F72139">
      <w:rPr>
        <w:rFonts w:asciiTheme="minorHAnsi" w:hAnsiTheme="minorHAnsi" w:cstheme="minorHAnsi"/>
        <w:b/>
        <w:bCs/>
        <w:szCs w:val="24"/>
        <w:lang w:val="en-US"/>
      </w:rPr>
      <w:t xml:space="preserve">T1 2024 </w:t>
    </w:r>
    <w:r w:rsidR="003554FC" w:rsidRPr="00F72139">
      <w:rPr>
        <w:rFonts w:asciiTheme="minorHAnsi" w:hAnsiTheme="minorHAnsi" w:cstheme="minorHAnsi"/>
        <w:b/>
        <w:bCs/>
        <w:szCs w:val="24"/>
        <w:lang w:val="en-US"/>
      </w:rPr>
      <w:t xml:space="preserve">refer </w:t>
    </w:r>
    <w:r w:rsidR="00396D3F" w:rsidRPr="00F72139">
      <w:rPr>
        <w:rFonts w:asciiTheme="minorHAnsi" w:hAnsiTheme="minorHAnsi" w:cstheme="minorHAnsi"/>
        <w:b/>
        <w:bCs/>
        <w:szCs w:val="24"/>
        <w:lang w:val="en-US"/>
      </w:rPr>
      <w:t xml:space="preserve">the </w:t>
    </w:r>
    <w:r w:rsidR="00D067EE" w:rsidRPr="00F72139">
      <w:rPr>
        <w:rFonts w:asciiTheme="minorHAnsi" w:hAnsiTheme="minorHAnsi" w:cstheme="minorHAnsi"/>
        <w:b/>
        <w:bCs/>
        <w:szCs w:val="24"/>
        <w:lang w:val="en-US"/>
      </w:rPr>
      <w:t xml:space="preserve">new </w:t>
    </w:r>
    <w:hyperlink r:id="rId1" w:history="1">
      <w:r w:rsidR="00D067EE" w:rsidRPr="00F72139">
        <w:rPr>
          <w:rStyle w:val="Hyperlink"/>
          <w:rFonts w:asciiTheme="minorHAnsi" w:hAnsiTheme="minorHAnsi" w:cstheme="minorHAnsi"/>
          <w:b/>
          <w:bCs/>
          <w:szCs w:val="24"/>
          <w:lang w:val="en-US"/>
        </w:rPr>
        <w:t>Student Reports</w:t>
      </w:r>
      <w:r w:rsidR="00396D3F" w:rsidRPr="00F72139">
        <w:rPr>
          <w:rStyle w:val="Hyperlink"/>
          <w:rFonts w:asciiTheme="minorHAnsi" w:hAnsiTheme="minorHAnsi" w:cstheme="minorHAnsi"/>
          <w:b/>
          <w:bCs/>
          <w:szCs w:val="24"/>
          <w:lang w:val="en-US"/>
        </w:rPr>
        <w:t xml:space="preserve"> of Bullying, </w:t>
      </w:r>
      <w:r w:rsidR="00140050" w:rsidRPr="00F72139">
        <w:rPr>
          <w:rStyle w:val="Hyperlink"/>
          <w:rFonts w:asciiTheme="minorHAnsi" w:hAnsiTheme="minorHAnsi" w:cstheme="minorHAnsi"/>
          <w:b/>
          <w:bCs/>
          <w:szCs w:val="24"/>
          <w:lang w:val="en-US"/>
        </w:rPr>
        <w:br/>
      </w:r>
      <w:r w:rsidR="00396D3F" w:rsidRPr="00F72139">
        <w:rPr>
          <w:rStyle w:val="Hyperlink"/>
          <w:rFonts w:asciiTheme="minorHAnsi" w:hAnsiTheme="minorHAnsi" w:cstheme="minorHAnsi"/>
          <w:b/>
          <w:bCs/>
          <w:szCs w:val="24"/>
          <w:lang w:val="en-US"/>
        </w:rPr>
        <w:t>Harassment, Discrimination and Sexual Harm Procedure</w:t>
      </w:r>
    </w:hyperlink>
    <w:r w:rsidR="00396D3F" w:rsidRPr="00F72139">
      <w:rPr>
        <w:rFonts w:asciiTheme="minorHAnsi" w:hAnsiTheme="minorHAnsi" w:cstheme="minorHAnsi"/>
        <w:b/>
        <w:bCs/>
        <w:szCs w:val="24"/>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7044D"/>
    <w:multiLevelType w:val="multilevel"/>
    <w:tmpl w:val="678AAD52"/>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sz w:val="20"/>
      </w:rPr>
    </w:lvl>
    <w:lvl w:ilvl="2">
      <w:start w:val="1"/>
      <w:numFmt w:val="bullet"/>
      <w:lvlText w:val=""/>
      <w:lvlJc w:val="left"/>
      <w:pPr>
        <w:tabs>
          <w:tab w:val="num" w:pos="1872"/>
        </w:tabs>
        <w:ind w:left="1872" w:hanging="720"/>
      </w:pPr>
      <w:rPr>
        <w:rFonts w:ascii="Wingdings" w:hAnsi="Wingdings"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D3A4B6B4"/>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sz w:val="20"/>
      </w:rPr>
    </w:lvl>
    <w:lvl w:ilvl="2">
      <w:start w:val="1"/>
      <w:numFmt w:val="decimal"/>
      <w:isLgl/>
      <w:lvlText w:val="%1.%2.%3"/>
      <w:lvlJc w:val="left"/>
      <w:pPr>
        <w:tabs>
          <w:tab w:val="num" w:pos="1872"/>
        </w:tabs>
        <w:ind w:left="1872" w:hanging="720"/>
      </w:pPr>
      <w:rPr>
        <w:rFonts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E3A01F6"/>
    <w:multiLevelType w:val="multilevel"/>
    <w:tmpl w:val="D3A4B6B4"/>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sz w:val="20"/>
      </w:rPr>
    </w:lvl>
    <w:lvl w:ilvl="2">
      <w:start w:val="1"/>
      <w:numFmt w:val="decimal"/>
      <w:isLgl/>
      <w:lvlText w:val="%1.%2.%3"/>
      <w:lvlJc w:val="left"/>
      <w:pPr>
        <w:tabs>
          <w:tab w:val="num" w:pos="1872"/>
        </w:tabs>
        <w:ind w:left="1872" w:hanging="720"/>
      </w:pPr>
      <w:rPr>
        <w:rFonts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0E453067"/>
    <w:multiLevelType w:val="hybridMultilevel"/>
    <w:tmpl w:val="12107400"/>
    <w:lvl w:ilvl="0" w:tplc="0C090005">
      <w:start w:val="1"/>
      <w:numFmt w:val="bullet"/>
      <w:lvlText w:val=""/>
      <w:lvlJc w:val="left"/>
      <w:pPr>
        <w:ind w:left="1792" w:hanging="360"/>
      </w:pPr>
      <w:rPr>
        <w:rFonts w:ascii="Wingdings" w:hAnsi="Wingdings" w:hint="default"/>
      </w:rPr>
    </w:lvl>
    <w:lvl w:ilvl="1" w:tplc="0C090003">
      <w:start w:val="1"/>
      <w:numFmt w:val="bullet"/>
      <w:lvlText w:val="o"/>
      <w:lvlJc w:val="left"/>
      <w:pPr>
        <w:ind w:left="2512" w:hanging="360"/>
      </w:pPr>
      <w:rPr>
        <w:rFonts w:ascii="Courier New" w:hAnsi="Courier New" w:cs="Courier New" w:hint="default"/>
      </w:rPr>
    </w:lvl>
    <w:lvl w:ilvl="2" w:tplc="0C090005">
      <w:start w:val="1"/>
      <w:numFmt w:val="bullet"/>
      <w:lvlText w:val=""/>
      <w:lvlJc w:val="left"/>
      <w:pPr>
        <w:ind w:left="3232" w:hanging="360"/>
      </w:pPr>
      <w:rPr>
        <w:rFonts w:ascii="Wingdings" w:hAnsi="Wingdings" w:hint="default"/>
      </w:rPr>
    </w:lvl>
    <w:lvl w:ilvl="3" w:tplc="0C090001">
      <w:start w:val="1"/>
      <w:numFmt w:val="bullet"/>
      <w:lvlText w:val=""/>
      <w:lvlJc w:val="left"/>
      <w:pPr>
        <w:ind w:left="3952" w:hanging="360"/>
      </w:pPr>
      <w:rPr>
        <w:rFonts w:ascii="Symbol" w:hAnsi="Symbol" w:hint="default"/>
      </w:rPr>
    </w:lvl>
    <w:lvl w:ilvl="4" w:tplc="0C090003">
      <w:start w:val="1"/>
      <w:numFmt w:val="bullet"/>
      <w:lvlText w:val="o"/>
      <w:lvlJc w:val="left"/>
      <w:pPr>
        <w:ind w:left="4672" w:hanging="360"/>
      </w:pPr>
      <w:rPr>
        <w:rFonts w:ascii="Courier New" w:hAnsi="Courier New" w:cs="Courier New" w:hint="default"/>
      </w:rPr>
    </w:lvl>
    <w:lvl w:ilvl="5" w:tplc="0C090005">
      <w:start w:val="1"/>
      <w:numFmt w:val="bullet"/>
      <w:lvlText w:val=""/>
      <w:lvlJc w:val="left"/>
      <w:pPr>
        <w:ind w:left="5392" w:hanging="360"/>
      </w:pPr>
      <w:rPr>
        <w:rFonts w:ascii="Wingdings" w:hAnsi="Wingdings" w:hint="default"/>
      </w:rPr>
    </w:lvl>
    <w:lvl w:ilvl="6" w:tplc="0C090001">
      <w:start w:val="1"/>
      <w:numFmt w:val="bullet"/>
      <w:lvlText w:val=""/>
      <w:lvlJc w:val="left"/>
      <w:pPr>
        <w:ind w:left="6112" w:hanging="360"/>
      </w:pPr>
      <w:rPr>
        <w:rFonts w:ascii="Symbol" w:hAnsi="Symbol" w:hint="default"/>
      </w:rPr>
    </w:lvl>
    <w:lvl w:ilvl="7" w:tplc="0C090003">
      <w:start w:val="1"/>
      <w:numFmt w:val="bullet"/>
      <w:lvlText w:val="o"/>
      <w:lvlJc w:val="left"/>
      <w:pPr>
        <w:ind w:left="6832" w:hanging="360"/>
      </w:pPr>
      <w:rPr>
        <w:rFonts w:ascii="Courier New" w:hAnsi="Courier New" w:cs="Courier New" w:hint="default"/>
      </w:rPr>
    </w:lvl>
    <w:lvl w:ilvl="8" w:tplc="0C090005">
      <w:start w:val="1"/>
      <w:numFmt w:val="bullet"/>
      <w:lvlText w:val=""/>
      <w:lvlJc w:val="left"/>
      <w:pPr>
        <w:ind w:left="7552" w:hanging="360"/>
      </w:pPr>
      <w:rPr>
        <w:rFonts w:ascii="Wingdings" w:hAnsi="Wingdings" w:hint="default"/>
      </w:rPr>
    </w:lvl>
  </w:abstractNum>
  <w:abstractNum w:abstractNumId="5" w15:restartNumberingAfterBreak="0">
    <w:nsid w:val="13A4257B"/>
    <w:multiLevelType w:val="hybridMultilevel"/>
    <w:tmpl w:val="1CD8D4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2478D"/>
    <w:multiLevelType w:val="multilevel"/>
    <w:tmpl w:val="1BB4293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b w:val="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 w15:restartNumberingAfterBreak="0">
    <w:nsid w:val="201D3863"/>
    <w:multiLevelType w:val="hybridMultilevel"/>
    <w:tmpl w:val="F638627A"/>
    <w:lvl w:ilvl="0" w:tplc="0C090005">
      <w:start w:val="1"/>
      <w:numFmt w:val="bullet"/>
      <w:lvlText w:val=""/>
      <w:lvlJc w:val="left"/>
      <w:pPr>
        <w:ind w:left="1350" w:hanging="360"/>
      </w:pPr>
      <w:rPr>
        <w:rFonts w:ascii="Wingdings" w:hAnsi="Wingdings"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8" w15:restartNumberingAfterBreak="0">
    <w:nsid w:val="316E07F1"/>
    <w:multiLevelType w:val="hybridMultilevel"/>
    <w:tmpl w:val="0F94F3E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5787E47"/>
    <w:multiLevelType w:val="hybridMultilevel"/>
    <w:tmpl w:val="80DE27DE"/>
    <w:lvl w:ilvl="0" w:tplc="0C090005">
      <w:start w:val="1"/>
      <w:numFmt w:val="bullet"/>
      <w:lvlText w:val=""/>
      <w:lvlJc w:val="left"/>
      <w:pPr>
        <w:ind w:left="1872" w:hanging="360"/>
      </w:pPr>
      <w:rPr>
        <w:rFonts w:ascii="Wingdings" w:hAnsi="Wingdings" w:hint="default"/>
      </w:rPr>
    </w:lvl>
    <w:lvl w:ilvl="1" w:tplc="0C090003" w:tentative="1">
      <w:start w:val="1"/>
      <w:numFmt w:val="bullet"/>
      <w:lvlText w:val="o"/>
      <w:lvlJc w:val="left"/>
      <w:pPr>
        <w:ind w:left="2592" w:hanging="360"/>
      </w:pPr>
      <w:rPr>
        <w:rFonts w:ascii="Courier New" w:hAnsi="Courier New" w:cs="Courier New" w:hint="default"/>
      </w:rPr>
    </w:lvl>
    <w:lvl w:ilvl="2" w:tplc="0C090005" w:tentative="1">
      <w:start w:val="1"/>
      <w:numFmt w:val="bullet"/>
      <w:lvlText w:val=""/>
      <w:lvlJc w:val="left"/>
      <w:pPr>
        <w:ind w:left="3312" w:hanging="360"/>
      </w:pPr>
      <w:rPr>
        <w:rFonts w:ascii="Wingdings" w:hAnsi="Wingdings" w:hint="default"/>
      </w:rPr>
    </w:lvl>
    <w:lvl w:ilvl="3" w:tplc="0C090001" w:tentative="1">
      <w:start w:val="1"/>
      <w:numFmt w:val="bullet"/>
      <w:lvlText w:val=""/>
      <w:lvlJc w:val="left"/>
      <w:pPr>
        <w:ind w:left="4032" w:hanging="360"/>
      </w:pPr>
      <w:rPr>
        <w:rFonts w:ascii="Symbol" w:hAnsi="Symbol" w:hint="default"/>
      </w:rPr>
    </w:lvl>
    <w:lvl w:ilvl="4" w:tplc="0C090003" w:tentative="1">
      <w:start w:val="1"/>
      <w:numFmt w:val="bullet"/>
      <w:lvlText w:val="o"/>
      <w:lvlJc w:val="left"/>
      <w:pPr>
        <w:ind w:left="4752" w:hanging="360"/>
      </w:pPr>
      <w:rPr>
        <w:rFonts w:ascii="Courier New" w:hAnsi="Courier New" w:cs="Courier New" w:hint="default"/>
      </w:rPr>
    </w:lvl>
    <w:lvl w:ilvl="5" w:tplc="0C090005" w:tentative="1">
      <w:start w:val="1"/>
      <w:numFmt w:val="bullet"/>
      <w:lvlText w:val=""/>
      <w:lvlJc w:val="left"/>
      <w:pPr>
        <w:ind w:left="5472" w:hanging="360"/>
      </w:pPr>
      <w:rPr>
        <w:rFonts w:ascii="Wingdings" w:hAnsi="Wingdings" w:hint="default"/>
      </w:rPr>
    </w:lvl>
    <w:lvl w:ilvl="6" w:tplc="0C090001" w:tentative="1">
      <w:start w:val="1"/>
      <w:numFmt w:val="bullet"/>
      <w:lvlText w:val=""/>
      <w:lvlJc w:val="left"/>
      <w:pPr>
        <w:ind w:left="6192" w:hanging="360"/>
      </w:pPr>
      <w:rPr>
        <w:rFonts w:ascii="Symbol" w:hAnsi="Symbol" w:hint="default"/>
      </w:rPr>
    </w:lvl>
    <w:lvl w:ilvl="7" w:tplc="0C090003" w:tentative="1">
      <w:start w:val="1"/>
      <w:numFmt w:val="bullet"/>
      <w:lvlText w:val="o"/>
      <w:lvlJc w:val="left"/>
      <w:pPr>
        <w:ind w:left="6912" w:hanging="360"/>
      </w:pPr>
      <w:rPr>
        <w:rFonts w:ascii="Courier New" w:hAnsi="Courier New" w:cs="Courier New" w:hint="default"/>
      </w:rPr>
    </w:lvl>
    <w:lvl w:ilvl="8" w:tplc="0C090005" w:tentative="1">
      <w:start w:val="1"/>
      <w:numFmt w:val="bullet"/>
      <w:lvlText w:val=""/>
      <w:lvlJc w:val="left"/>
      <w:pPr>
        <w:ind w:left="7632" w:hanging="360"/>
      </w:pPr>
      <w:rPr>
        <w:rFonts w:ascii="Wingdings" w:hAnsi="Wingdings" w:hint="default"/>
      </w:rPr>
    </w:lvl>
  </w:abstractNum>
  <w:abstractNum w:abstractNumId="10" w15:restartNumberingAfterBreak="0">
    <w:nsid w:val="3A3829F8"/>
    <w:multiLevelType w:val="hybridMultilevel"/>
    <w:tmpl w:val="7EB8FC02"/>
    <w:lvl w:ilvl="0" w:tplc="0C090005">
      <w:start w:val="1"/>
      <w:numFmt w:val="bullet"/>
      <w:lvlText w:val=""/>
      <w:lvlJc w:val="left"/>
      <w:pPr>
        <w:ind w:left="1920" w:hanging="360"/>
      </w:pPr>
      <w:rPr>
        <w:rFonts w:ascii="Wingdings" w:hAnsi="Wingdings"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11" w15:restartNumberingAfterBreak="0">
    <w:nsid w:val="3B69632F"/>
    <w:multiLevelType w:val="multilevel"/>
    <w:tmpl w:val="AB427916"/>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sz w:val="20"/>
      </w:rPr>
    </w:lvl>
    <w:lvl w:ilvl="2">
      <w:start w:val="1"/>
      <w:numFmt w:val="bullet"/>
      <w:lvlText w:val=""/>
      <w:lvlJc w:val="left"/>
      <w:pPr>
        <w:tabs>
          <w:tab w:val="num" w:pos="1872"/>
        </w:tabs>
        <w:ind w:left="1872" w:hanging="720"/>
      </w:pPr>
      <w:rPr>
        <w:rFonts w:ascii="Symbol" w:hAnsi="Symbol"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2" w15:restartNumberingAfterBreak="0">
    <w:nsid w:val="43490942"/>
    <w:multiLevelType w:val="hybridMultilevel"/>
    <w:tmpl w:val="98AA1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4" w15:restartNumberingAfterBreak="0">
    <w:nsid w:val="4A61414F"/>
    <w:multiLevelType w:val="hybridMultilevel"/>
    <w:tmpl w:val="4880C2DC"/>
    <w:lvl w:ilvl="0" w:tplc="0C090005">
      <w:start w:val="1"/>
      <w:numFmt w:val="bullet"/>
      <w:lvlText w:val=""/>
      <w:lvlJc w:val="left"/>
      <w:pPr>
        <w:ind w:left="1293" w:hanging="360"/>
      </w:pPr>
      <w:rPr>
        <w:rFonts w:ascii="Wingdings" w:hAnsi="Wingdings" w:hint="default"/>
      </w:rPr>
    </w:lvl>
    <w:lvl w:ilvl="1" w:tplc="0C090003" w:tentative="1">
      <w:start w:val="1"/>
      <w:numFmt w:val="bullet"/>
      <w:lvlText w:val="o"/>
      <w:lvlJc w:val="left"/>
      <w:pPr>
        <w:ind w:left="2013" w:hanging="360"/>
      </w:pPr>
      <w:rPr>
        <w:rFonts w:ascii="Courier New" w:hAnsi="Courier New" w:cs="Courier New" w:hint="default"/>
      </w:rPr>
    </w:lvl>
    <w:lvl w:ilvl="2" w:tplc="0C090005" w:tentative="1">
      <w:start w:val="1"/>
      <w:numFmt w:val="bullet"/>
      <w:lvlText w:val=""/>
      <w:lvlJc w:val="left"/>
      <w:pPr>
        <w:ind w:left="2733" w:hanging="360"/>
      </w:pPr>
      <w:rPr>
        <w:rFonts w:ascii="Wingdings" w:hAnsi="Wingdings" w:hint="default"/>
      </w:rPr>
    </w:lvl>
    <w:lvl w:ilvl="3" w:tplc="0C090001" w:tentative="1">
      <w:start w:val="1"/>
      <w:numFmt w:val="bullet"/>
      <w:lvlText w:val=""/>
      <w:lvlJc w:val="left"/>
      <w:pPr>
        <w:ind w:left="3453" w:hanging="360"/>
      </w:pPr>
      <w:rPr>
        <w:rFonts w:ascii="Symbol" w:hAnsi="Symbol" w:hint="default"/>
      </w:rPr>
    </w:lvl>
    <w:lvl w:ilvl="4" w:tplc="0C090003" w:tentative="1">
      <w:start w:val="1"/>
      <w:numFmt w:val="bullet"/>
      <w:lvlText w:val="o"/>
      <w:lvlJc w:val="left"/>
      <w:pPr>
        <w:ind w:left="4173" w:hanging="360"/>
      </w:pPr>
      <w:rPr>
        <w:rFonts w:ascii="Courier New" w:hAnsi="Courier New" w:cs="Courier New" w:hint="default"/>
      </w:rPr>
    </w:lvl>
    <w:lvl w:ilvl="5" w:tplc="0C090005" w:tentative="1">
      <w:start w:val="1"/>
      <w:numFmt w:val="bullet"/>
      <w:lvlText w:val=""/>
      <w:lvlJc w:val="left"/>
      <w:pPr>
        <w:ind w:left="4893" w:hanging="360"/>
      </w:pPr>
      <w:rPr>
        <w:rFonts w:ascii="Wingdings" w:hAnsi="Wingdings" w:hint="default"/>
      </w:rPr>
    </w:lvl>
    <w:lvl w:ilvl="6" w:tplc="0C090001" w:tentative="1">
      <w:start w:val="1"/>
      <w:numFmt w:val="bullet"/>
      <w:lvlText w:val=""/>
      <w:lvlJc w:val="left"/>
      <w:pPr>
        <w:ind w:left="5613" w:hanging="360"/>
      </w:pPr>
      <w:rPr>
        <w:rFonts w:ascii="Symbol" w:hAnsi="Symbol" w:hint="default"/>
      </w:rPr>
    </w:lvl>
    <w:lvl w:ilvl="7" w:tplc="0C090003" w:tentative="1">
      <w:start w:val="1"/>
      <w:numFmt w:val="bullet"/>
      <w:lvlText w:val="o"/>
      <w:lvlJc w:val="left"/>
      <w:pPr>
        <w:ind w:left="6333" w:hanging="360"/>
      </w:pPr>
      <w:rPr>
        <w:rFonts w:ascii="Courier New" w:hAnsi="Courier New" w:cs="Courier New" w:hint="default"/>
      </w:rPr>
    </w:lvl>
    <w:lvl w:ilvl="8" w:tplc="0C090005" w:tentative="1">
      <w:start w:val="1"/>
      <w:numFmt w:val="bullet"/>
      <w:lvlText w:val=""/>
      <w:lvlJc w:val="left"/>
      <w:pPr>
        <w:ind w:left="7053" w:hanging="360"/>
      </w:pPr>
      <w:rPr>
        <w:rFonts w:ascii="Wingdings" w:hAnsi="Wingdings" w:hint="default"/>
      </w:rPr>
    </w:lvl>
  </w:abstractNum>
  <w:abstractNum w:abstractNumId="15" w15:restartNumberingAfterBreak="0">
    <w:nsid w:val="54BA376F"/>
    <w:multiLevelType w:val="multilevel"/>
    <w:tmpl w:val="943A0FF8"/>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sz w:val="20"/>
      </w:rPr>
    </w:lvl>
    <w:lvl w:ilvl="2">
      <w:start w:val="1"/>
      <w:numFmt w:val="bullet"/>
      <w:lvlText w:val=""/>
      <w:lvlJc w:val="left"/>
      <w:pPr>
        <w:tabs>
          <w:tab w:val="num" w:pos="1872"/>
        </w:tabs>
        <w:ind w:left="1872" w:hanging="720"/>
      </w:pPr>
      <w:rPr>
        <w:rFonts w:ascii="Wingdings" w:hAnsi="Wingdings"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6" w15:restartNumberingAfterBreak="0">
    <w:nsid w:val="5F9A5412"/>
    <w:multiLevelType w:val="multilevel"/>
    <w:tmpl w:val="943A0FF8"/>
    <w:lvl w:ilvl="0">
      <w:start w:val="1"/>
      <w:numFmt w:val="decimal"/>
      <w:lvlText w:val="%1."/>
      <w:lvlJc w:val="left"/>
      <w:pPr>
        <w:tabs>
          <w:tab w:val="num" w:pos="570"/>
        </w:tabs>
        <w:ind w:left="570" w:hanging="570"/>
      </w:pPr>
      <w:rPr>
        <w:rFonts w:hint="default"/>
        <w:b/>
        <w:caps w:val="0"/>
        <w:sz w:val="24"/>
        <w:szCs w:val="24"/>
      </w:rPr>
    </w:lvl>
    <w:lvl w:ilvl="1">
      <w:start w:val="1"/>
      <w:numFmt w:val="decimal"/>
      <w:isLgl/>
      <w:lvlText w:val="%1.%2"/>
      <w:lvlJc w:val="left"/>
      <w:pPr>
        <w:tabs>
          <w:tab w:val="num" w:pos="1146"/>
        </w:tabs>
        <w:ind w:left="1146" w:hanging="570"/>
      </w:pPr>
      <w:rPr>
        <w:rFonts w:hint="default"/>
        <w:sz w:val="20"/>
      </w:rPr>
    </w:lvl>
    <w:lvl w:ilvl="2">
      <w:start w:val="1"/>
      <w:numFmt w:val="bullet"/>
      <w:lvlText w:val=""/>
      <w:lvlJc w:val="left"/>
      <w:pPr>
        <w:tabs>
          <w:tab w:val="num" w:pos="1872"/>
        </w:tabs>
        <w:ind w:left="1872" w:hanging="720"/>
      </w:pPr>
      <w:rPr>
        <w:rFonts w:ascii="Wingdings" w:hAnsi="Wingdings" w:hint="default"/>
        <w:b w:val="0"/>
        <w:sz w:val="20"/>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15:restartNumberingAfterBreak="0">
    <w:nsid w:val="60DA44B3"/>
    <w:multiLevelType w:val="hybridMultilevel"/>
    <w:tmpl w:val="738A06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9166A7"/>
    <w:multiLevelType w:val="hybridMultilevel"/>
    <w:tmpl w:val="E500E478"/>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9" w15:restartNumberingAfterBreak="0">
    <w:nsid w:val="6C5426E7"/>
    <w:multiLevelType w:val="hybridMultilevel"/>
    <w:tmpl w:val="539625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B5189D"/>
    <w:multiLevelType w:val="hybridMultilevel"/>
    <w:tmpl w:val="03BE0C5E"/>
    <w:lvl w:ilvl="0" w:tplc="0C090005">
      <w:start w:val="1"/>
      <w:numFmt w:val="bullet"/>
      <w:lvlText w:val=""/>
      <w:lvlJc w:val="left"/>
      <w:pPr>
        <w:ind w:left="1866" w:hanging="360"/>
      </w:pPr>
      <w:rPr>
        <w:rFonts w:ascii="Wingdings" w:hAnsi="Wingdings"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1" w15:restartNumberingAfterBreak="0">
    <w:nsid w:val="757904E9"/>
    <w:multiLevelType w:val="hybridMultilevel"/>
    <w:tmpl w:val="058C3E7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15:restartNumberingAfterBreak="0">
    <w:nsid w:val="78D85780"/>
    <w:multiLevelType w:val="hybridMultilevel"/>
    <w:tmpl w:val="BFD25F4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B26FD"/>
    <w:multiLevelType w:val="hybridMultilevel"/>
    <w:tmpl w:val="ECEE0912"/>
    <w:lvl w:ilvl="0" w:tplc="2174D39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9841189">
    <w:abstractNumId w:val="0"/>
  </w:num>
  <w:num w:numId="2" w16cid:durableId="54858989">
    <w:abstractNumId w:val="2"/>
  </w:num>
  <w:num w:numId="3" w16cid:durableId="1831751347">
    <w:abstractNumId w:val="13"/>
  </w:num>
  <w:num w:numId="4" w16cid:durableId="362945957">
    <w:abstractNumId w:val="14"/>
  </w:num>
  <w:num w:numId="5" w16cid:durableId="1082872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0499990">
    <w:abstractNumId w:val="8"/>
  </w:num>
  <w:num w:numId="7" w16cid:durableId="665474167">
    <w:abstractNumId w:val="21"/>
  </w:num>
  <w:num w:numId="8" w16cid:durableId="1503667890">
    <w:abstractNumId w:val="20"/>
  </w:num>
  <w:num w:numId="9" w16cid:durableId="1206526112">
    <w:abstractNumId w:val="4"/>
  </w:num>
  <w:num w:numId="10" w16cid:durableId="567422024">
    <w:abstractNumId w:val="10"/>
  </w:num>
  <w:num w:numId="11" w16cid:durableId="1877156989">
    <w:abstractNumId w:val="4"/>
  </w:num>
  <w:num w:numId="12" w16cid:durableId="2127117580">
    <w:abstractNumId w:val="6"/>
  </w:num>
  <w:num w:numId="13" w16cid:durableId="1371345408">
    <w:abstractNumId w:val="7"/>
  </w:num>
  <w:num w:numId="14" w16cid:durableId="1088767535">
    <w:abstractNumId w:val="3"/>
  </w:num>
  <w:num w:numId="15" w16cid:durableId="1216308211">
    <w:abstractNumId w:val="12"/>
  </w:num>
  <w:num w:numId="16" w16cid:durableId="947272521">
    <w:abstractNumId w:val="22"/>
  </w:num>
  <w:num w:numId="17" w16cid:durableId="25374917">
    <w:abstractNumId w:val="23"/>
  </w:num>
  <w:num w:numId="18" w16cid:durableId="790633922">
    <w:abstractNumId w:val="19"/>
  </w:num>
  <w:num w:numId="19" w16cid:durableId="1818257122">
    <w:abstractNumId w:val="17"/>
  </w:num>
  <w:num w:numId="20" w16cid:durableId="1381125461">
    <w:abstractNumId w:val="5"/>
  </w:num>
  <w:num w:numId="21" w16cid:durableId="31467443">
    <w:abstractNumId w:val="11"/>
  </w:num>
  <w:num w:numId="22" w16cid:durableId="92172257">
    <w:abstractNumId w:val="1"/>
  </w:num>
  <w:num w:numId="23" w16cid:durableId="333269642">
    <w:abstractNumId w:val="15"/>
  </w:num>
  <w:num w:numId="24" w16cid:durableId="2136411693">
    <w:abstractNumId w:val="16"/>
  </w:num>
  <w:num w:numId="25" w16cid:durableId="2010712568">
    <w:abstractNumId w:val="9"/>
  </w:num>
  <w:num w:numId="26" w16cid:durableId="402326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NTG1NDe2tDA2NzNQ0lEKTi0uzszPAykwrAUAKGSrViwAAAA="/>
  </w:docVars>
  <w:rsids>
    <w:rsidRoot w:val="00296DE5"/>
    <w:rsid w:val="00004DB7"/>
    <w:rsid w:val="0001326A"/>
    <w:rsid w:val="0001621C"/>
    <w:rsid w:val="000168FD"/>
    <w:rsid w:val="00020317"/>
    <w:rsid w:val="0002197A"/>
    <w:rsid w:val="00021D3F"/>
    <w:rsid w:val="00024F2D"/>
    <w:rsid w:val="00025BED"/>
    <w:rsid w:val="0002656D"/>
    <w:rsid w:val="00030F5D"/>
    <w:rsid w:val="00031B17"/>
    <w:rsid w:val="0003788B"/>
    <w:rsid w:val="00041B9F"/>
    <w:rsid w:val="00043A00"/>
    <w:rsid w:val="00053007"/>
    <w:rsid w:val="00054B3B"/>
    <w:rsid w:val="00056DC7"/>
    <w:rsid w:val="000574B5"/>
    <w:rsid w:val="00060132"/>
    <w:rsid w:val="000623C6"/>
    <w:rsid w:val="00063F62"/>
    <w:rsid w:val="00064C50"/>
    <w:rsid w:val="000667F4"/>
    <w:rsid w:val="0007378A"/>
    <w:rsid w:val="000817E3"/>
    <w:rsid w:val="00085C96"/>
    <w:rsid w:val="0008782B"/>
    <w:rsid w:val="00090B14"/>
    <w:rsid w:val="00095765"/>
    <w:rsid w:val="00095B6A"/>
    <w:rsid w:val="000A32A8"/>
    <w:rsid w:val="000A70BC"/>
    <w:rsid w:val="000B2A3C"/>
    <w:rsid w:val="000B4093"/>
    <w:rsid w:val="000B5F39"/>
    <w:rsid w:val="000D02B0"/>
    <w:rsid w:val="000E2149"/>
    <w:rsid w:val="000E4FDE"/>
    <w:rsid w:val="000E6ADB"/>
    <w:rsid w:val="000F0F40"/>
    <w:rsid w:val="001101DD"/>
    <w:rsid w:val="00111C62"/>
    <w:rsid w:val="00113FE9"/>
    <w:rsid w:val="001161F5"/>
    <w:rsid w:val="00122286"/>
    <w:rsid w:val="00125B7C"/>
    <w:rsid w:val="00126B3F"/>
    <w:rsid w:val="0013508A"/>
    <w:rsid w:val="00140050"/>
    <w:rsid w:val="0014494F"/>
    <w:rsid w:val="001457DC"/>
    <w:rsid w:val="00147712"/>
    <w:rsid w:val="00161FE6"/>
    <w:rsid w:val="00162E48"/>
    <w:rsid w:val="001650D4"/>
    <w:rsid w:val="00165E66"/>
    <w:rsid w:val="00166645"/>
    <w:rsid w:val="00170334"/>
    <w:rsid w:val="00170EFB"/>
    <w:rsid w:val="00180CE4"/>
    <w:rsid w:val="001821F4"/>
    <w:rsid w:val="00182F1E"/>
    <w:rsid w:val="001831DA"/>
    <w:rsid w:val="00185AD0"/>
    <w:rsid w:val="00194712"/>
    <w:rsid w:val="00195922"/>
    <w:rsid w:val="001A3656"/>
    <w:rsid w:val="001A383A"/>
    <w:rsid w:val="001A43F5"/>
    <w:rsid w:val="001A762E"/>
    <w:rsid w:val="001B2DB3"/>
    <w:rsid w:val="001C0A6C"/>
    <w:rsid w:val="001C1128"/>
    <w:rsid w:val="001C2CA3"/>
    <w:rsid w:val="001D28A0"/>
    <w:rsid w:val="001E0403"/>
    <w:rsid w:val="001E6124"/>
    <w:rsid w:val="001E7C7D"/>
    <w:rsid w:val="001F66C9"/>
    <w:rsid w:val="002009FB"/>
    <w:rsid w:val="00201B73"/>
    <w:rsid w:val="00202A59"/>
    <w:rsid w:val="002171C4"/>
    <w:rsid w:val="002213B0"/>
    <w:rsid w:val="002233B0"/>
    <w:rsid w:val="002235B6"/>
    <w:rsid w:val="0022366D"/>
    <w:rsid w:val="002418DB"/>
    <w:rsid w:val="00243FB3"/>
    <w:rsid w:val="002449B1"/>
    <w:rsid w:val="002449C6"/>
    <w:rsid w:val="00244E08"/>
    <w:rsid w:val="0024690C"/>
    <w:rsid w:val="00246C8E"/>
    <w:rsid w:val="002512EA"/>
    <w:rsid w:val="00261CAC"/>
    <w:rsid w:val="00272A9D"/>
    <w:rsid w:val="00272C53"/>
    <w:rsid w:val="00272CE4"/>
    <w:rsid w:val="0027687D"/>
    <w:rsid w:val="00280472"/>
    <w:rsid w:val="00282C65"/>
    <w:rsid w:val="00284A3D"/>
    <w:rsid w:val="0028649A"/>
    <w:rsid w:val="00286D16"/>
    <w:rsid w:val="00287DE4"/>
    <w:rsid w:val="002918A5"/>
    <w:rsid w:val="00296DE5"/>
    <w:rsid w:val="002974B4"/>
    <w:rsid w:val="002A2874"/>
    <w:rsid w:val="002A4167"/>
    <w:rsid w:val="002A5651"/>
    <w:rsid w:val="002A6AA2"/>
    <w:rsid w:val="002B053D"/>
    <w:rsid w:val="002B1AF8"/>
    <w:rsid w:val="002B756C"/>
    <w:rsid w:val="002B7EB5"/>
    <w:rsid w:val="002D1072"/>
    <w:rsid w:val="002D1B78"/>
    <w:rsid w:val="002D294E"/>
    <w:rsid w:val="002D7A95"/>
    <w:rsid w:val="002D7B77"/>
    <w:rsid w:val="002E30AF"/>
    <w:rsid w:val="002E5EAE"/>
    <w:rsid w:val="002F0496"/>
    <w:rsid w:val="002F224E"/>
    <w:rsid w:val="002F507E"/>
    <w:rsid w:val="002F5EE9"/>
    <w:rsid w:val="00310DB8"/>
    <w:rsid w:val="003134C8"/>
    <w:rsid w:val="003218C3"/>
    <w:rsid w:val="00326B6D"/>
    <w:rsid w:val="0034016D"/>
    <w:rsid w:val="003458F5"/>
    <w:rsid w:val="00346EDC"/>
    <w:rsid w:val="00347F8E"/>
    <w:rsid w:val="003554FC"/>
    <w:rsid w:val="003578D8"/>
    <w:rsid w:val="0036032D"/>
    <w:rsid w:val="00374C45"/>
    <w:rsid w:val="00381013"/>
    <w:rsid w:val="003905E6"/>
    <w:rsid w:val="0039293F"/>
    <w:rsid w:val="00394102"/>
    <w:rsid w:val="00394264"/>
    <w:rsid w:val="00396D3F"/>
    <w:rsid w:val="00396DFB"/>
    <w:rsid w:val="003A2BEA"/>
    <w:rsid w:val="003A6E79"/>
    <w:rsid w:val="003A7F27"/>
    <w:rsid w:val="003C436B"/>
    <w:rsid w:val="003C67F5"/>
    <w:rsid w:val="003C682E"/>
    <w:rsid w:val="003E376F"/>
    <w:rsid w:val="003E558A"/>
    <w:rsid w:val="003E5D96"/>
    <w:rsid w:val="003F2538"/>
    <w:rsid w:val="004000E1"/>
    <w:rsid w:val="00411665"/>
    <w:rsid w:val="0041440C"/>
    <w:rsid w:val="00414531"/>
    <w:rsid w:val="00416FF5"/>
    <w:rsid w:val="004275CB"/>
    <w:rsid w:val="0043193E"/>
    <w:rsid w:val="00431ED9"/>
    <w:rsid w:val="004367FD"/>
    <w:rsid w:val="004379AA"/>
    <w:rsid w:val="0044443B"/>
    <w:rsid w:val="004539FC"/>
    <w:rsid w:val="00457AC8"/>
    <w:rsid w:val="004604B9"/>
    <w:rsid w:val="004611D7"/>
    <w:rsid w:val="00461BB9"/>
    <w:rsid w:val="00462F07"/>
    <w:rsid w:val="004657B6"/>
    <w:rsid w:val="00473938"/>
    <w:rsid w:val="00474A46"/>
    <w:rsid w:val="00474FF5"/>
    <w:rsid w:val="00484CEA"/>
    <w:rsid w:val="0049394F"/>
    <w:rsid w:val="00494AAC"/>
    <w:rsid w:val="00495C41"/>
    <w:rsid w:val="00497B78"/>
    <w:rsid w:val="004A2751"/>
    <w:rsid w:val="004A3DF6"/>
    <w:rsid w:val="004A3EB5"/>
    <w:rsid w:val="004A44F9"/>
    <w:rsid w:val="004B0D61"/>
    <w:rsid w:val="004B5AF2"/>
    <w:rsid w:val="004B5E8F"/>
    <w:rsid w:val="004B6B77"/>
    <w:rsid w:val="004C0BEB"/>
    <w:rsid w:val="004D5632"/>
    <w:rsid w:val="004E1C8C"/>
    <w:rsid w:val="004F29FB"/>
    <w:rsid w:val="004F3BEE"/>
    <w:rsid w:val="004F5F81"/>
    <w:rsid w:val="00500E1A"/>
    <w:rsid w:val="00503FBA"/>
    <w:rsid w:val="00506BF1"/>
    <w:rsid w:val="005076BB"/>
    <w:rsid w:val="00515ADA"/>
    <w:rsid w:val="00516A82"/>
    <w:rsid w:val="00517F6E"/>
    <w:rsid w:val="00521797"/>
    <w:rsid w:val="00524CFB"/>
    <w:rsid w:val="0053062E"/>
    <w:rsid w:val="00537826"/>
    <w:rsid w:val="00540A2B"/>
    <w:rsid w:val="00540C27"/>
    <w:rsid w:val="00546452"/>
    <w:rsid w:val="00547101"/>
    <w:rsid w:val="0055019D"/>
    <w:rsid w:val="00552887"/>
    <w:rsid w:val="0055742E"/>
    <w:rsid w:val="00560908"/>
    <w:rsid w:val="00570E6F"/>
    <w:rsid w:val="005740C1"/>
    <w:rsid w:val="005778DA"/>
    <w:rsid w:val="00581324"/>
    <w:rsid w:val="005845E9"/>
    <w:rsid w:val="0058716F"/>
    <w:rsid w:val="00593C1E"/>
    <w:rsid w:val="00596AB8"/>
    <w:rsid w:val="005A481D"/>
    <w:rsid w:val="005B2DF0"/>
    <w:rsid w:val="005B3948"/>
    <w:rsid w:val="005B50CF"/>
    <w:rsid w:val="005B786F"/>
    <w:rsid w:val="005C0771"/>
    <w:rsid w:val="005C36E1"/>
    <w:rsid w:val="005D2F9A"/>
    <w:rsid w:val="005E791A"/>
    <w:rsid w:val="005F1773"/>
    <w:rsid w:val="005F2476"/>
    <w:rsid w:val="005F3A85"/>
    <w:rsid w:val="005F5B15"/>
    <w:rsid w:val="0061645A"/>
    <w:rsid w:val="006206CF"/>
    <w:rsid w:val="00626982"/>
    <w:rsid w:val="00632D88"/>
    <w:rsid w:val="00633B37"/>
    <w:rsid w:val="006349E4"/>
    <w:rsid w:val="00636862"/>
    <w:rsid w:val="00643FE0"/>
    <w:rsid w:val="006448C7"/>
    <w:rsid w:val="0064519D"/>
    <w:rsid w:val="00653543"/>
    <w:rsid w:val="00657977"/>
    <w:rsid w:val="0066306D"/>
    <w:rsid w:val="0066357B"/>
    <w:rsid w:val="0066484E"/>
    <w:rsid w:val="006725A2"/>
    <w:rsid w:val="006744B4"/>
    <w:rsid w:val="006762A7"/>
    <w:rsid w:val="0068028D"/>
    <w:rsid w:val="006855BE"/>
    <w:rsid w:val="00686F93"/>
    <w:rsid w:val="00694CE2"/>
    <w:rsid w:val="0069546E"/>
    <w:rsid w:val="006A1820"/>
    <w:rsid w:val="006A36AB"/>
    <w:rsid w:val="006A478C"/>
    <w:rsid w:val="006A5FF1"/>
    <w:rsid w:val="006A6B4B"/>
    <w:rsid w:val="006B1774"/>
    <w:rsid w:val="006B32D6"/>
    <w:rsid w:val="006B679C"/>
    <w:rsid w:val="006C013C"/>
    <w:rsid w:val="006C73EC"/>
    <w:rsid w:val="006C7CBE"/>
    <w:rsid w:val="006D096E"/>
    <w:rsid w:val="006D23C2"/>
    <w:rsid w:val="006D2573"/>
    <w:rsid w:val="006D78BE"/>
    <w:rsid w:val="006E3DA4"/>
    <w:rsid w:val="006E4791"/>
    <w:rsid w:val="006E5BD3"/>
    <w:rsid w:val="006F15BE"/>
    <w:rsid w:val="006F28D2"/>
    <w:rsid w:val="006F5216"/>
    <w:rsid w:val="006F53AE"/>
    <w:rsid w:val="006F68A3"/>
    <w:rsid w:val="00702232"/>
    <w:rsid w:val="00705462"/>
    <w:rsid w:val="00706C0E"/>
    <w:rsid w:val="007113E1"/>
    <w:rsid w:val="00714A75"/>
    <w:rsid w:val="00715AF5"/>
    <w:rsid w:val="00720192"/>
    <w:rsid w:val="00723FB3"/>
    <w:rsid w:val="00740BDF"/>
    <w:rsid w:val="00741E3C"/>
    <w:rsid w:val="0074600E"/>
    <w:rsid w:val="0074683D"/>
    <w:rsid w:val="00747D25"/>
    <w:rsid w:val="00750920"/>
    <w:rsid w:val="00753867"/>
    <w:rsid w:val="00754458"/>
    <w:rsid w:val="00755120"/>
    <w:rsid w:val="00756A4B"/>
    <w:rsid w:val="00757917"/>
    <w:rsid w:val="00761283"/>
    <w:rsid w:val="00766B60"/>
    <w:rsid w:val="00773AB3"/>
    <w:rsid w:val="00775885"/>
    <w:rsid w:val="007771A1"/>
    <w:rsid w:val="007805A2"/>
    <w:rsid w:val="00780B46"/>
    <w:rsid w:val="00780D74"/>
    <w:rsid w:val="00782685"/>
    <w:rsid w:val="00785176"/>
    <w:rsid w:val="00791AA3"/>
    <w:rsid w:val="00792D75"/>
    <w:rsid w:val="00794D97"/>
    <w:rsid w:val="007978D7"/>
    <w:rsid w:val="007A76B5"/>
    <w:rsid w:val="007B1A9B"/>
    <w:rsid w:val="007B3CC4"/>
    <w:rsid w:val="007B4F04"/>
    <w:rsid w:val="007B75C3"/>
    <w:rsid w:val="007D3EAD"/>
    <w:rsid w:val="007D6AC1"/>
    <w:rsid w:val="007D79E4"/>
    <w:rsid w:val="007E0538"/>
    <w:rsid w:val="007E3132"/>
    <w:rsid w:val="007E4EA3"/>
    <w:rsid w:val="007E73FE"/>
    <w:rsid w:val="007E7D46"/>
    <w:rsid w:val="007F3E07"/>
    <w:rsid w:val="007F56D9"/>
    <w:rsid w:val="007F6111"/>
    <w:rsid w:val="007F7FC0"/>
    <w:rsid w:val="00810C01"/>
    <w:rsid w:val="00821C00"/>
    <w:rsid w:val="00826C75"/>
    <w:rsid w:val="0082755C"/>
    <w:rsid w:val="00830F61"/>
    <w:rsid w:val="00832F9F"/>
    <w:rsid w:val="00833FD3"/>
    <w:rsid w:val="00835399"/>
    <w:rsid w:val="00842D7C"/>
    <w:rsid w:val="0084456D"/>
    <w:rsid w:val="008613F3"/>
    <w:rsid w:val="00862B37"/>
    <w:rsid w:val="00863D60"/>
    <w:rsid w:val="0086551C"/>
    <w:rsid w:val="0086705D"/>
    <w:rsid w:val="00870A11"/>
    <w:rsid w:val="00873851"/>
    <w:rsid w:val="00875001"/>
    <w:rsid w:val="0087555B"/>
    <w:rsid w:val="00880009"/>
    <w:rsid w:val="00881BAA"/>
    <w:rsid w:val="00883C6F"/>
    <w:rsid w:val="00885A9D"/>
    <w:rsid w:val="0089097B"/>
    <w:rsid w:val="00893854"/>
    <w:rsid w:val="00896FBC"/>
    <w:rsid w:val="008977CE"/>
    <w:rsid w:val="008A40EA"/>
    <w:rsid w:val="008A585E"/>
    <w:rsid w:val="008B1AD3"/>
    <w:rsid w:val="008B701D"/>
    <w:rsid w:val="008C0D58"/>
    <w:rsid w:val="008D4244"/>
    <w:rsid w:val="008D4EAF"/>
    <w:rsid w:val="008D5BB7"/>
    <w:rsid w:val="008E3426"/>
    <w:rsid w:val="008E3D22"/>
    <w:rsid w:val="008E623C"/>
    <w:rsid w:val="008F1284"/>
    <w:rsid w:val="008F54A8"/>
    <w:rsid w:val="008F6339"/>
    <w:rsid w:val="008F6C5D"/>
    <w:rsid w:val="0090259F"/>
    <w:rsid w:val="00902A40"/>
    <w:rsid w:val="00912749"/>
    <w:rsid w:val="009148CE"/>
    <w:rsid w:val="00915B87"/>
    <w:rsid w:val="0092301A"/>
    <w:rsid w:val="00924F13"/>
    <w:rsid w:val="009251AD"/>
    <w:rsid w:val="00927957"/>
    <w:rsid w:val="009306FB"/>
    <w:rsid w:val="00931001"/>
    <w:rsid w:val="00932D3E"/>
    <w:rsid w:val="00936AC0"/>
    <w:rsid w:val="00945C2A"/>
    <w:rsid w:val="00947F40"/>
    <w:rsid w:val="00962829"/>
    <w:rsid w:val="00963ACF"/>
    <w:rsid w:val="00967B3F"/>
    <w:rsid w:val="0098235C"/>
    <w:rsid w:val="009826CE"/>
    <w:rsid w:val="0099409C"/>
    <w:rsid w:val="009A1042"/>
    <w:rsid w:val="009A5663"/>
    <w:rsid w:val="009B7209"/>
    <w:rsid w:val="009C63BA"/>
    <w:rsid w:val="009C750A"/>
    <w:rsid w:val="009C7BF1"/>
    <w:rsid w:val="009D19FC"/>
    <w:rsid w:val="009D1CC8"/>
    <w:rsid w:val="009D31AA"/>
    <w:rsid w:val="009D4604"/>
    <w:rsid w:val="009F0FF1"/>
    <w:rsid w:val="00A0094F"/>
    <w:rsid w:val="00A03E63"/>
    <w:rsid w:val="00A03FF8"/>
    <w:rsid w:val="00A04CCC"/>
    <w:rsid w:val="00A0504A"/>
    <w:rsid w:val="00A06904"/>
    <w:rsid w:val="00A1355A"/>
    <w:rsid w:val="00A177FC"/>
    <w:rsid w:val="00A20280"/>
    <w:rsid w:val="00A20A97"/>
    <w:rsid w:val="00A2427B"/>
    <w:rsid w:val="00A32B05"/>
    <w:rsid w:val="00A34635"/>
    <w:rsid w:val="00A42824"/>
    <w:rsid w:val="00A5182E"/>
    <w:rsid w:val="00A52461"/>
    <w:rsid w:val="00A557BD"/>
    <w:rsid w:val="00A60AB8"/>
    <w:rsid w:val="00A619C7"/>
    <w:rsid w:val="00A62490"/>
    <w:rsid w:val="00A6489A"/>
    <w:rsid w:val="00A77C04"/>
    <w:rsid w:val="00A8153D"/>
    <w:rsid w:val="00A83999"/>
    <w:rsid w:val="00A848F4"/>
    <w:rsid w:val="00A85022"/>
    <w:rsid w:val="00A869E6"/>
    <w:rsid w:val="00A9050A"/>
    <w:rsid w:val="00AA085D"/>
    <w:rsid w:val="00AA27CF"/>
    <w:rsid w:val="00AB0069"/>
    <w:rsid w:val="00AB13FC"/>
    <w:rsid w:val="00AB6C4F"/>
    <w:rsid w:val="00AB784B"/>
    <w:rsid w:val="00AC1D8B"/>
    <w:rsid w:val="00AD07D2"/>
    <w:rsid w:val="00AE048E"/>
    <w:rsid w:val="00AF37D5"/>
    <w:rsid w:val="00AF4057"/>
    <w:rsid w:val="00AF4189"/>
    <w:rsid w:val="00AF62A9"/>
    <w:rsid w:val="00AF723D"/>
    <w:rsid w:val="00B0238C"/>
    <w:rsid w:val="00B04DB1"/>
    <w:rsid w:val="00B06475"/>
    <w:rsid w:val="00B26D72"/>
    <w:rsid w:val="00B27EEB"/>
    <w:rsid w:val="00B34D13"/>
    <w:rsid w:val="00B35FB8"/>
    <w:rsid w:val="00B41E1C"/>
    <w:rsid w:val="00B43005"/>
    <w:rsid w:val="00B46B0F"/>
    <w:rsid w:val="00B472A5"/>
    <w:rsid w:val="00B64C7B"/>
    <w:rsid w:val="00B66CBA"/>
    <w:rsid w:val="00B67CE5"/>
    <w:rsid w:val="00B84DB5"/>
    <w:rsid w:val="00B85A91"/>
    <w:rsid w:val="00B8613F"/>
    <w:rsid w:val="00B86B55"/>
    <w:rsid w:val="00B926F8"/>
    <w:rsid w:val="00BA24BE"/>
    <w:rsid w:val="00BA39D3"/>
    <w:rsid w:val="00BB334D"/>
    <w:rsid w:val="00BB416E"/>
    <w:rsid w:val="00BB5BAF"/>
    <w:rsid w:val="00BB7175"/>
    <w:rsid w:val="00BC0F6D"/>
    <w:rsid w:val="00BC50C1"/>
    <w:rsid w:val="00BC724D"/>
    <w:rsid w:val="00BC7428"/>
    <w:rsid w:val="00BC7A77"/>
    <w:rsid w:val="00BD070F"/>
    <w:rsid w:val="00BE314E"/>
    <w:rsid w:val="00BF01F1"/>
    <w:rsid w:val="00BF0C20"/>
    <w:rsid w:val="00BF0F81"/>
    <w:rsid w:val="00BF1299"/>
    <w:rsid w:val="00C0091D"/>
    <w:rsid w:val="00C01D83"/>
    <w:rsid w:val="00C0540C"/>
    <w:rsid w:val="00C05D05"/>
    <w:rsid w:val="00C0705D"/>
    <w:rsid w:val="00C115E1"/>
    <w:rsid w:val="00C1576F"/>
    <w:rsid w:val="00C158A2"/>
    <w:rsid w:val="00C21BCB"/>
    <w:rsid w:val="00C245CA"/>
    <w:rsid w:val="00C313AC"/>
    <w:rsid w:val="00C332A4"/>
    <w:rsid w:val="00C33FED"/>
    <w:rsid w:val="00C4253B"/>
    <w:rsid w:val="00C432FE"/>
    <w:rsid w:val="00C448F7"/>
    <w:rsid w:val="00C4647B"/>
    <w:rsid w:val="00C50A1F"/>
    <w:rsid w:val="00C56C9C"/>
    <w:rsid w:val="00C57678"/>
    <w:rsid w:val="00C6259E"/>
    <w:rsid w:val="00C6409F"/>
    <w:rsid w:val="00C71B5E"/>
    <w:rsid w:val="00C738F3"/>
    <w:rsid w:val="00C762CF"/>
    <w:rsid w:val="00C8484F"/>
    <w:rsid w:val="00C861B2"/>
    <w:rsid w:val="00C86B98"/>
    <w:rsid w:val="00C97CFF"/>
    <w:rsid w:val="00CA1AFD"/>
    <w:rsid w:val="00CA3E2C"/>
    <w:rsid w:val="00CB185A"/>
    <w:rsid w:val="00CC0FC1"/>
    <w:rsid w:val="00CC1F3B"/>
    <w:rsid w:val="00CC3037"/>
    <w:rsid w:val="00CC31E3"/>
    <w:rsid w:val="00CD3138"/>
    <w:rsid w:val="00CE2B04"/>
    <w:rsid w:val="00CE3B1D"/>
    <w:rsid w:val="00CE42A9"/>
    <w:rsid w:val="00CE72CB"/>
    <w:rsid w:val="00CF0319"/>
    <w:rsid w:val="00CF2683"/>
    <w:rsid w:val="00CF3462"/>
    <w:rsid w:val="00CF4E31"/>
    <w:rsid w:val="00CF7B09"/>
    <w:rsid w:val="00D0248C"/>
    <w:rsid w:val="00D047CD"/>
    <w:rsid w:val="00D05D2C"/>
    <w:rsid w:val="00D067EE"/>
    <w:rsid w:val="00D06CB7"/>
    <w:rsid w:val="00D10D24"/>
    <w:rsid w:val="00D14C07"/>
    <w:rsid w:val="00D219BC"/>
    <w:rsid w:val="00D2236E"/>
    <w:rsid w:val="00D231E0"/>
    <w:rsid w:val="00D263DA"/>
    <w:rsid w:val="00D2648D"/>
    <w:rsid w:val="00D3247B"/>
    <w:rsid w:val="00D33D33"/>
    <w:rsid w:val="00D5253F"/>
    <w:rsid w:val="00D52CAC"/>
    <w:rsid w:val="00D555F9"/>
    <w:rsid w:val="00D55BC3"/>
    <w:rsid w:val="00D614DF"/>
    <w:rsid w:val="00D76293"/>
    <w:rsid w:val="00D77892"/>
    <w:rsid w:val="00D85F00"/>
    <w:rsid w:val="00D9114F"/>
    <w:rsid w:val="00D920FB"/>
    <w:rsid w:val="00D92460"/>
    <w:rsid w:val="00D94274"/>
    <w:rsid w:val="00D96309"/>
    <w:rsid w:val="00D96726"/>
    <w:rsid w:val="00DA7DEA"/>
    <w:rsid w:val="00DB0479"/>
    <w:rsid w:val="00DB16B9"/>
    <w:rsid w:val="00DB2081"/>
    <w:rsid w:val="00DB4612"/>
    <w:rsid w:val="00DC2DFC"/>
    <w:rsid w:val="00DC7EE4"/>
    <w:rsid w:val="00DF2658"/>
    <w:rsid w:val="00E00460"/>
    <w:rsid w:val="00E079A7"/>
    <w:rsid w:val="00E15427"/>
    <w:rsid w:val="00E20578"/>
    <w:rsid w:val="00E222F1"/>
    <w:rsid w:val="00E26A67"/>
    <w:rsid w:val="00E31309"/>
    <w:rsid w:val="00E34B2B"/>
    <w:rsid w:val="00E36743"/>
    <w:rsid w:val="00E368A1"/>
    <w:rsid w:val="00E443E4"/>
    <w:rsid w:val="00E52DA6"/>
    <w:rsid w:val="00E52F57"/>
    <w:rsid w:val="00E53105"/>
    <w:rsid w:val="00E54794"/>
    <w:rsid w:val="00E56164"/>
    <w:rsid w:val="00E63649"/>
    <w:rsid w:val="00E66387"/>
    <w:rsid w:val="00E74827"/>
    <w:rsid w:val="00E75525"/>
    <w:rsid w:val="00E77601"/>
    <w:rsid w:val="00E77E81"/>
    <w:rsid w:val="00E80F78"/>
    <w:rsid w:val="00E81B11"/>
    <w:rsid w:val="00E8319B"/>
    <w:rsid w:val="00E83539"/>
    <w:rsid w:val="00E864AF"/>
    <w:rsid w:val="00E866FA"/>
    <w:rsid w:val="00E92390"/>
    <w:rsid w:val="00E93BAC"/>
    <w:rsid w:val="00E951A5"/>
    <w:rsid w:val="00E97F61"/>
    <w:rsid w:val="00EA198C"/>
    <w:rsid w:val="00EA296E"/>
    <w:rsid w:val="00EA5043"/>
    <w:rsid w:val="00EA5ACE"/>
    <w:rsid w:val="00EA79C7"/>
    <w:rsid w:val="00EB45EF"/>
    <w:rsid w:val="00EB5554"/>
    <w:rsid w:val="00EB591A"/>
    <w:rsid w:val="00EC0162"/>
    <w:rsid w:val="00EC4C93"/>
    <w:rsid w:val="00EC6A2E"/>
    <w:rsid w:val="00ED27FE"/>
    <w:rsid w:val="00ED74C4"/>
    <w:rsid w:val="00EE107B"/>
    <w:rsid w:val="00EE30B7"/>
    <w:rsid w:val="00EE4D47"/>
    <w:rsid w:val="00EE4F80"/>
    <w:rsid w:val="00EF3C54"/>
    <w:rsid w:val="00EF7145"/>
    <w:rsid w:val="00EF730A"/>
    <w:rsid w:val="00F04025"/>
    <w:rsid w:val="00F13447"/>
    <w:rsid w:val="00F147C2"/>
    <w:rsid w:val="00F22A09"/>
    <w:rsid w:val="00F23E2A"/>
    <w:rsid w:val="00F32F5F"/>
    <w:rsid w:val="00F33C08"/>
    <w:rsid w:val="00F43BA6"/>
    <w:rsid w:val="00F52EE4"/>
    <w:rsid w:val="00F547E2"/>
    <w:rsid w:val="00F61824"/>
    <w:rsid w:val="00F62D80"/>
    <w:rsid w:val="00F63503"/>
    <w:rsid w:val="00F63B24"/>
    <w:rsid w:val="00F660A5"/>
    <w:rsid w:val="00F70BB7"/>
    <w:rsid w:val="00F72139"/>
    <w:rsid w:val="00F8058C"/>
    <w:rsid w:val="00F87704"/>
    <w:rsid w:val="00FA1843"/>
    <w:rsid w:val="00FA1E01"/>
    <w:rsid w:val="00FA2299"/>
    <w:rsid w:val="00FB4A72"/>
    <w:rsid w:val="00FB58A1"/>
    <w:rsid w:val="00FC3575"/>
    <w:rsid w:val="00FC4B0A"/>
    <w:rsid w:val="00FC4C59"/>
    <w:rsid w:val="00FC7AFD"/>
    <w:rsid w:val="00FD2EE6"/>
    <w:rsid w:val="00FD382F"/>
    <w:rsid w:val="00FD77A2"/>
    <w:rsid w:val="00FE12B1"/>
    <w:rsid w:val="00FE239A"/>
    <w:rsid w:val="00FE362D"/>
    <w:rsid w:val="00FE4F0C"/>
    <w:rsid w:val="00FE72E6"/>
    <w:rsid w:val="00FF118B"/>
    <w:rsid w:val="00FF45F2"/>
    <w:rsid w:val="00FF5410"/>
    <w:rsid w:val="00FF72DC"/>
    <w:rsid w:val="1F1F93CF"/>
    <w:rsid w:val="21FA4435"/>
    <w:rsid w:val="240BA04C"/>
    <w:rsid w:val="3E6800C7"/>
    <w:rsid w:val="463390C7"/>
    <w:rsid w:val="46C9F8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6B6B35DB"/>
  <w15:docId w15:val="{548A963D-3632-4AB5-B85F-AFB2F76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99"/>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244E08"/>
    <w:rPr>
      <w:color w:val="800080" w:themeColor="followedHyperlink"/>
      <w:u w:val="single"/>
    </w:rPr>
  </w:style>
  <w:style w:type="character" w:customStyle="1" w:styleId="UnresolvedMention1">
    <w:name w:val="Unresolved Mention1"/>
    <w:basedOn w:val="DefaultParagraphFont"/>
    <w:uiPriority w:val="99"/>
    <w:semiHidden/>
    <w:unhideWhenUsed/>
    <w:rsid w:val="00E079A7"/>
    <w:rPr>
      <w:color w:val="808080"/>
      <w:shd w:val="clear" w:color="auto" w:fill="E6E6E6"/>
    </w:rPr>
  </w:style>
  <w:style w:type="character" w:customStyle="1" w:styleId="UnresolvedMention2">
    <w:name w:val="Unresolved Mention2"/>
    <w:basedOn w:val="DefaultParagraphFont"/>
    <w:uiPriority w:val="99"/>
    <w:semiHidden/>
    <w:unhideWhenUsed/>
    <w:rsid w:val="007771A1"/>
    <w:rPr>
      <w:color w:val="808080"/>
      <w:shd w:val="clear" w:color="auto" w:fill="E6E6E6"/>
    </w:rPr>
  </w:style>
  <w:style w:type="character" w:customStyle="1" w:styleId="UnresolvedMention3">
    <w:name w:val="Unresolved Mention3"/>
    <w:basedOn w:val="DefaultParagraphFont"/>
    <w:uiPriority w:val="99"/>
    <w:semiHidden/>
    <w:unhideWhenUsed/>
    <w:rsid w:val="00414531"/>
    <w:rPr>
      <w:color w:val="808080"/>
      <w:shd w:val="clear" w:color="auto" w:fill="E6E6E6"/>
    </w:rPr>
  </w:style>
  <w:style w:type="character" w:styleId="UnresolvedMention">
    <w:name w:val="Unresolved Mention"/>
    <w:basedOn w:val="DefaultParagraphFont"/>
    <w:uiPriority w:val="99"/>
    <w:semiHidden/>
    <w:unhideWhenUsed/>
    <w:rsid w:val="00B04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464739941">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30678474">
      <w:bodyDiv w:val="1"/>
      <w:marLeft w:val="0"/>
      <w:marRight w:val="0"/>
      <w:marTop w:val="0"/>
      <w:marBottom w:val="0"/>
      <w:divBdr>
        <w:top w:val="none" w:sz="0" w:space="0" w:color="auto"/>
        <w:left w:val="none" w:sz="0" w:space="0" w:color="auto"/>
        <w:bottom w:val="none" w:sz="0" w:space="0" w:color="auto"/>
        <w:right w:val="none" w:sz="0" w:space="0" w:color="auto"/>
      </w:divBdr>
      <w:divsChild>
        <w:div w:id="358317036">
          <w:marLeft w:val="547"/>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019818827">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482843510">
      <w:bodyDiv w:val="1"/>
      <w:marLeft w:val="0"/>
      <w:marRight w:val="0"/>
      <w:marTop w:val="0"/>
      <w:marBottom w:val="0"/>
      <w:divBdr>
        <w:top w:val="none" w:sz="0" w:space="0" w:color="auto"/>
        <w:left w:val="none" w:sz="0" w:space="0" w:color="auto"/>
        <w:bottom w:val="none" w:sz="0" w:space="0" w:color="auto"/>
        <w:right w:val="none" w:sz="0" w:space="0" w:color="auto"/>
      </w:divBdr>
    </w:div>
    <w:div w:id="2064253134">
      <w:bodyDiv w:val="1"/>
      <w:marLeft w:val="0"/>
      <w:marRight w:val="0"/>
      <w:marTop w:val="0"/>
      <w:marBottom w:val="0"/>
      <w:divBdr>
        <w:top w:val="none" w:sz="0" w:space="0" w:color="auto"/>
        <w:left w:val="none" w:sz="0" w:space="0" w:color="auto"/>
        <w:bottom w:val="none" w:sz="0" w:space="0" w:color="auto"/>
        <w:right w:val="none" w:sz="0" w:space="0" w:color="auto"/>
      </w:divBdr>
    </w:div>
    <w:div w:id="2076194717">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ies.griffith.edu.au/pdf/Student%20Sexual%20Assault%20Harassment%20Bullying%20and%20Discrimination%20Policy.pdf" TargetMode="External"/><Relationship Id="rId18" Type="http://schemas.openxmlformats.org/officeDocument/2006/relationships/hyperlink" Target="http://policies.griffith.edu.au/pdf/Health%20and%20Safety%20Policy.pdf" TargetMode="External"/><Relationship Id="rId26" Type="http://schemas.openxmlformats.org/officeDocument/2006/relationships/hyperlink" Target="http://gcap.org.au/" TargetMode="External"/><Relationship Id="rId39" Type="http://schemas.openxmlformats.org/officeDocument/2006/relationships/hyperlink" Target="https://www.griffith.edu.au/safe-campuses/harassment-and-discrimination-officer-network" TargetMode="External"/><Relationship Id="rId21" Type="http://schemas.openxmlformats.org/officeDocument/2006/relationships/hyperlink" Target="http://policies.griffith.edu.au/pdf/Staff%20Guidelines%20on%20Decision-Making.pdf" TargetMode="External"/><Relationship Id="rId34" Type="http://schemas.openxmlformats.org/officeDocument/2006/relationships/hyperlink" Target="https://www2.griffith.edu.au/safe-campuses/harassment-and-discrimination-officer-network" TargetMode="External"/><Relationship Id="rId42" Type="http://schemas.openxmlformats.org/officeDocument/2006/relationships/hyperlink" Target="https://www.griffith.edu.au/student-services/counselling-wellbeing/helpful-resources" TargetMode="External"/><Relationship Id="rId47" Type="http://schemas.openxmlformats.org/officeDocument/2006/relationships/hyperlink" Target="http://policies.griffith.edu.au/pdf/Assessment%20Policy.pdf" TargetMode="External"/><Relationship Id="rId50" Type="http://schemas.openxmlformats.org/officeDocument/2006/relationships/hyperlink" Target="http://policies.griffith.edu.au/pdf/Griffith%20University%20Privacy%20Plan.pdf" TargetMode="External"/><Relationship Id="rId55" Type="http://schemas.openxmlformats.org/officeDocument/2006/relationships/header" Target="header3.xml"/><Relationship Id="rId63" Type="http://schemas.openxmlformats.org/officeDocument/2006/relationships/hyperlink" Target="https://www.griffith.edu.au/student-services/counselling-wellbeing" TargetMode="External"/><Relationship Id="rId68" Type="http://schemas.openxmlformats.org/officeDocument/2006/relationships/hyperlink" Target="https://www.griffith.edu.au/student-services/counselling-wellbeing" TargetMode="External"/><Relationship Id="rId76" Type="http://schemas.openxmlformats.org/officeDocument/2006/relationships/hyperlink" Target="https://www.griffith.edu.au/student-services/counselling-wellbeing" TargetMode="External"/><Relationship Id="rId84" Type="http://schemas.openxmlformats.org/officeDocument/2006/relationships/hyperlink" Target="https://www.griffith.edu.au/student-services/reporting-a-concern"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griffith.edu.au/student-staff/health-safety-wellbeing/wellbeing/healthy-minds/staff-counselling-program" TargetMode="External"/><Relationship Id="rId2" Type="http://schemas.openxmlformats.org/officeDocument/2006/relationships/customXml" Target="../customXml/item2.xml"/><Relationship Id="rId16" Type="http://schemas.openxmlformats.org/officeDocument/2006/relationships/hyperlink" Target="http://policies.griffith.edu.au/pdf/Student%20Critical%20Incident%20Management%20Procedures.pdf" TargetMode="External"/><Relationship Id="rId29" Type="http://schemas.openxmlformats.org/officeDocument/2006/relationships/hyperlink" Target="https://www.qhrc.qld.gov.au/" TargetMode="External"/><Relationship Id="rId11" Type="http://schemas.openxmlformats.org/officeDocument/2006/relationships/image" Target="media/image1.png"/><Relationship Id="rId24" Type="http://schemas.openxmlformats.org/officeDocument/2006/relationships/hyperlink" Target="http://www.gugcstudentguild.com.au/" TargetMode="External"/><Relationship Id="rId32" Type="http://schemas.openxmlformats.org/officeDocument/2006/relationships/hyperlink" Target="https://www.police.qld.gov.au/programs/adultassault/default.htm" TargetMode="External"/><Relationship Id="rId37" Type="http://schemas.openxmlformats.org/officeDocument/2006/relationships/hyperlink" Target="https://www2.griffith.edu.au/safe-campuses/harassment-and-discrimination-officer-network" TargetMode="External"/><Relationship Id="rId40" Type="http://schemas.openxmlformats.org/officeDocument/2006/relationships/hyperlink" Target="https://www2.griffith.edu.au/safe-campuses/harassment-and-discrimination-officer-network" TargetMode="External"/><Relationship Id="rId45" Type="http://schemas.openxmlformats.org/officeDocument/2006/relationships/hyperlink" Target="https://www.legislation.qld.gov.au/view/html/inforce/current/act-1999-010" TargetMode="External"/><Relationship Id="rId53" Type="http://schemas.openxmlformats.org/officeDocument/2006/relationships/footer" Target="footer1.xml"/><Relationship Id="rId58" Type="http://schemas.openxmlformats.org/officeDocument/2006/relationships/hyperlink" Target="https://www.griffith.edu.au/student-staff/health-safety-wellbeing/wellbeing/healthy-minds/staff-counselling-program" TargetMode="External"/><Relationship Id="rId66" Type="http://schemas.openxmlformats.org/officeDocument/2006/relationships/hyperlink" Target="https://www2.griffith.edu.au/safe-campuses/harassment-and-discrimination-officer-network" TargetMode="External"/><Relationship Id="rId74" Type="http://schemas.openxmlformats.org/officeDocument/2006/relationships/hyperlink" Target="https://www.griffith.edu.au/student-services/counselling-wellbeing" TargetMode="External"/><Relationship Id="rId79" Type="http://schemas.openxmlformats.org/officeDocument/2006/relationships/hyperlink" Target="https://www2.griffith.edu.au/safe-campuses/harassment-and-discrimination-officer-network" TargetMode="External"/><Relationship Id="rId87" Type="http://schemas.openxmlformats.org/officeDocument/2006/relationships/hyperlink" Target="https://www.griffith.edu.au/student-services/reporting-a-concern" TargetMode="External"/><Relationship Id="rId5" Type="http://schemas.openxmlformats.org/officeDocument/2006/relationships/numbering" Target="numbering.xml"/><Relationship Id="rId61" Type="http://schemas.openxmlformats.org/officeDocument/2006/relationships/hyperlink" Target="https://www.griffith.edu.au/student-services/counselling-wellbeing" TargetMode="External"/><Relationship Id="rId82" Type="http://schemas.openxmlformats.org/officeDocument/2006/relationships/hyperlink" Target="https://www.griffith.edu.au/student-staff/health-safety-wellbeing/wellbeing/healthy-minds/staff-counselling-program" TargetMode="External"/><Relationship Id="rId90" Type="http://schemas.openxmlformats.org/officeDocument/2006/relationships/theme" Target="theme/theme1.xml"/><Relationship Id="rId19" Type="http://schemas.openxmlformats.org/officeDocument/2006/relationships/hyperlink" Target="http://policies.griffith.edu.au/pdf/Student%20Complaints%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Student%20Misconduct%20Policy.pdf" TargetMode="External"/><Relationship Id="rId22" Type="http://schemas.openxmlformats.org/officeDocument/2006/relationships/hyperlink" Target="https://www2.griffith.edu.au/safe-campuses" TargetMode="External"/><Relationship Id="rId27" Type="http://schemas.openxmlformats.org/officeDocument/2006/relationships/hyperlink" Target="https://www.griffith.edu.au/equity" TargetMode="External"/><Relationship Id="rId30" Type="http://schemas.openxmlformats.org/officeDocument/2006/relationships/hyperlink" Target="https://www.humanrights.gov.au/" TargetMode="External"/><Relationship Id="rId35" Type="http://schemas.openxmlformats.org/officeDocument/2006/relationships/hyperlink" Target="https://www.griffith.edu.au/student-services/counselling-wellbeing" TargetMode="External"/><Relationship Id="rId43" Type="http://schemas.openxmlformats.org/officeDocument/2006/relationships/hyperlink" Target="https://www.griffith.edu.au/safe-campuses/harassment-and-discrimination-officer-network" TargetMode="External"/><Relationship Id="rId48" Type="http://schemas.openxmlformats.org/officeDocument/2006/relationships/hyperlink" Target="https://www.griffith.edu.au/student-services/counselling-wellbeing/personal-violence-counselling" TargetMode="External"/><Relationship Id="rId56" Type="http://schemas.openxmlformats.org/officeDocument/2006/relationships/footer" Target="footer3.xml"/><Relationship Id="rId64" Type="http://schemas.openxmlformats.org/officeDocument/2006/relationships/hyperlink" Target="https://www.griffith.edu.au/health-safety-wellbeing/staff-counselling" TargetMode="External"/><Relationship Id="rId69" Type="http://schemas.openxmlformats.org/officeDocument/2006/relationships/hyperlink" Target="https://www.griffith.edu.au/student-staff/health-safety-wellbeing/wellbeing/healthy-minds/staff-counselling-program" TargetMode="External"/><Relationship Id="rId77" Type="http://schemas.openxmlformats.org/officeDocument/2006/relationships/hyperlink" Target="https://www.griffith.edu.au/health-safety-wellbeing/staff-counselling" TargetMode="External"/><Relationship Id="rId8" Type="http://schemas.openxmlformats.org/officeDocument/2006/relationships/webSettings" Target="webSettings.xml"/><Relationship Id="rId51" Type="http://schemas.openxmlformats.org/officeDocument/2006/relationships/header" Target="header1.xml"/><Relationship Id="rId72" Type="http://schemas.openxmlformats.org/officeDocument/2006/relationships/hyperlink" Target="https://www.griffith.edu.au/student-services/counselling-wellbeing" TargetMode="External"/><Relationship Id="rId80" Type="http://schemas.openxmlformats.org/officeDocument/2006/relationships/hyperlink" Target="https://www.griffith.edu.au/student-services/reporting-a-concern" TargetMode="External"/><Relationship Id="rId85" Type="http://schemas.openxmlformats.org/officeDocument/2006/relationships/hyperlink" Target="https://www.griffith.edu.au/student-services/reporting-a-concern" TargetMode="External"/><Relationship Id="rId3" Type="http://schemas.openxmlformats.org/officeDocument/2006/relationships/customXml" Target="../customXml/item3.xml"/><Relationship Id="rId12" Type="http://schemas.openxmlformats.org/officeDocument/2006/relationships/hyperlink" Target="mailto:registrar@griffith.edu.au" TargetMode="External"/><Relationship Id="rId17" Type="http://schemas.openxmlformats.org/officeDocument/2006/relationships/hyperlink" Target="http://policies.griffith.edu.au/pdf/Resolution%20of%20Breaches%20within%20GU%20Residential%20Colleges.pdf" TargetMode="External"/><Relationship Id="rId25" Type="http://schemas.openxmlformats.org/officeDocument/2006/relationships/hyperlink" Target="http://www.griffithsrc.com.au/" TargetMode="External"/><Relationship Id="rId33" Type="http://schemas.openxmlformats.org/officeDocument/2006/relationships/hyperlink" Target="http://policies.griffith.edu.au/pdf/Griffith-Health-Code-of-Professional-Practice.pdf" TargetMode="External"/><Relationship Id="rId38" Type="http://schemas.openxmlformats.org/officeDocument/2006/relationships/hyperlink" Target="https://www.griffith.edu.au/safe-campuses/harassment-and-discrimination-officer-network" TargetMode="External"/><Relationship Id="rId46" Type="http://schemas.openxmlformats.org/officeDocument/2006/relationships/hyperlink" Target="http://policies.griffith.edu.au/pdf/Assessment%20Submission%20and%20Return%20Procedures.pdf" TargetMode="External"/><Relationship Id="rId59" Type="http://schemas.openxmlformats.org/officeDocument/2006/relationships/hyperlink" Target="https://www.griffith.edu.au/student-services/counselling-wellbeing" TargetMode="External"/><Relationship Id="rId67" Type="http://schemas.openxmlformats.org/officeDocument/2006/relationships/hyperlink" Target="https://www.griffith.edu.au/student-services/reporting-a-concern" TargetMode="External"/><Relationship Id="rId20" Type="http://schemas.openxmlformats.org/officeDocument/2006/relationships/hyperlink" Target="http://policies.griffith.edu.au/pdf/Student%20Complaints%20Procedures.pdf" TargetMode="External"/><Relationship Id="rId41" Type="http://schemas.openxmlformats.org/officeDocument/2006/relationships/hyperlink" Target="https://www.griffith.edu.au/student-services/counselling-wellbeing/personal-violence-counselling" TargetMode="External"/><Relationship Id="rId54" Type="http://schemas.openxmlformats.org/officeDocument/2006/relationships/footer" Target="footer2.xml"/><Relationship Id="rId62" Type="http://schemas.openxmlformats.org/officeDocument/2006/relationships/hyperlink" Target="https://www.griffith.edu.au/health-safety-wellbeing/staff-counselling" TargetMode="External"/><Relationship Id="rId70" Type="http://schemas.openxmlformats.org/officeDocument/2006/relationships/hyperlink" Target="https://www.griffith.edu.au/student-services/counselling-wellbeing/personal-violence-counselling" TargetMode="External"/><Relationship Id="rId75" Type="http://schemas.openxmlformats.org/officeDocument/2006/relationships/hyperlink" Target="https://www.griffith.edu.au/health-safety-wellbeing/staff-counselling" TargetMode="External"/><Relationship Id="rId83" Type="http://schemas.openxmlformats.org/officeDocument/2006/relationships/hyperlink" Target="https://www.griffith.edu.au/student-services/reporting-a-concern" TargetMode="External"/><Relationship Id="rId88" Type="http://schemas.openxmlformats.org/officeDocument/2006/relationships/hyperlink" Target="https://www.griffith.edu.au/student-services/reporting-a-concer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licies.griffith.edu.au/pdf/Student%20Misconduct%20Procedures.pdf" TargetMode="External"/><Relationship Id="rId23" Type="http://schemas.openxmlformats.org/officeDocument/2006/relationships/hyperlink" Target="https://www2.griffith.edu.au/safe-campuses/harassment-and-discrimination-officer-network" TargetMode="External"/><Relationship Id="rId28" Type="http://schemas.openxmlformats.org/officeDocument/2006/relationships/hyperlink" Target="https://www.griffith.edu.au/equity" TargetMode="External"/><Relationship Id="rId36" Type="http://schemas.openxmlformats.org/officeDocument/2006/relationships/hyperlink" Target="https://www2.griffith.edu.au/student-services/health-counselling-wellbeing/counselling-wellbeing/personal-violence-counselling" TargetMode="External"/><Relationship Id="rId49" Type="http://schemas.openxmlformats.org/officeDocument/2006/relationships/hyperlink" Target="https://sharepointpubstor.blob.core.windows.net/policylibrary-prod/Information%20Management%20Policy.pdf" TargetMode="External"/><Relationship Id="rId57" Type="http://schemas.openxmlformats.org/officeDocument/2006/relationships/hyperlink" Target="https://www.griffith.edu.au/student-services/counselling-wellbeing/personal-violence-counselling" TargetMode="External"/><Relationship Id="rId10" Type="http://schemas.openxmlformats.org/officeDocument/2006/relationships/endnotes" Target="endnotes.xml"/><Relationship Id="rId31" Type="http://schemas.openxmlformats.org/officeDocument/2006/relationships/hyperlink" Target="https://www.ombudsman.qld.gov.au/" TargetMode="External"/><Relationship Id="rId44" Type="http://schemas.openxmlformats.org/officeDocument/2006/relationships/hyperlink" Target="https://www.police.qld.gov.au/programs/adultassault/altReportOpt.htm" TargetMode="External"/><Relationship Id="rId52" Type="http://schemas.openxmlformats.org/officeDocument/2006/relationships/header" Target="header2.xml"/><Relationship Id="rId60" Type="http://schemas.openxmlformats.org/officeDocument/2006/relationships/hyperlink" Target="https://www.griffith.edu.au/student-services/counselling-wellbeing/personal-violence-counselling" TargetMode="External"/><Relationship Id="rId65" Type="http://schemas.openxmlformats.org/officeDocument/2006/relationships/hyperlink" Target="https://www2.griffith.edu.au/student-services" TargetMode="External"/><Relationship Id="rId73" Type="http://schemas.openxmlformats.org/officeDocument/2006/relationships/hyperlink" Target="https://www.griffith.edu.au/student-services/counselling-wellbeing/personal-violence-counselling" TargetMode="External"/><Relationship Id="rId78" Type="http://schemas.openxmlformats.org/officeDocument/2006/relationships/hyperlink" Target="https://www2.griffith.edu.au/student-services" TargetMode="External"/><Relationship Id="rId81" Type="http://schemas.openxmlformats.org/officeDocument/2006/relationships/hyperlink" Target="https://www.griffith.edu.au/student-services/counselling-wellbeing" TargetMode="External"/><Relationship Id="rId86" Type="http://schemas.openxmlformats.org/officeDocument/2006/relationships/hyperlink" Target="https://www.griffith.edu.au/student-services/reporting-a-concern"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sharepointpubstor.blob.core.windows.net/policylibrary-prod/Student%20Reports%20of%20Bullying,%20Harassment,%20Discrimination%20and%20Sexual%20Harm%20Proced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77880\Downloads\Policy%20Library%20Template%20for%20Policy%20or%20Procedur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86</Value>
      <Value>521</Value>
      <Value>551</Value>
      <Value>91</Value>
      <Value>37</Value>
      <Value>70</Value>
      <Value>545</Value>
    </TaxCatchAll>
    <policyadvisor xmlns="2f261a70-825f-4a37-b7b5-f6ecc2f4c5fa">
      <UserInfo>
        <DisplayName>Jodie Davis</DisplayName>
        <AccountId>223</AccountId>
        <AccountType/>
      </UserInfo>
    </policyadvisor>
    <datedeclared xmlns="2f261a70-825f-4a37-b7b5-f6ecc2f4c5fa">2018-02-14T14:00:00+00:00</datedeclared>
    <extlink xmlns="2f261a70-825f-4a37-b7b5-f6ecc2f4c5fa">
      <Url xsi:nil="true"/>
      <Description xsi:nil="true"/>
    </extlink>
    <policysummary xmlns="2f261a70-825f-4a37-b7b5-f6ecc2f4c5fa">These procedures support the Student Sexual Assault, Harassment, Bullying and Discrimination Policy.</policysummary>
    <docsort xmlns="2f261a70-825f-4a37-b7b5-f6ecc2f4c5fa">30</docsort>
    <doccomments xmlns="2f261a70-825f-4a37-b7b5-f6ecc2f4c5fa">The Senior Deputy Vice Chancellor on 29 November 2019 approved to delegate authority for case management of incidents of sexual assault to the Deputy Registrar.
The Registrar will continue to have oversight of the management and reporting to the SDVC of the overall sexual assault, harassment and bullying function.
Updates to position titles actioned throughout document.
Standing COO approval - editorial changes - SDVC to DVC(E) and Registrar title and email - 20 April 2021.
21/07/21 - Remove Policy Advisor (Registrar)'s phone number - email is sufficient.
9/12/2021 - Editorial update - Senior Manager, Student Credentials updated links from Assessment and/or Credit Policy to the new Assessment Procedure for Staff and Assessment Procedure for Students.
16/01/2024 - DVCE as approving authority approved (via email 15/01/2024) the rescission of the Procedure effective from Trimester 1 2024.
24/02/2024 - On 15/01/2024 DVCE (Approving Authority) approved the rescission of the current Procedures for Reporting and Responding to Student Sexual Assault, Harassment, Bullying and Discrimination as of T1 as the new Student Reports of Bullying, Harassment, Discrimination and Sexual Harm Procedure to accompany the Sexual Harm Prevention and Response Policy is now effective from T1 2024.</doccomments>
    <PublishOn xmlns="2f261a70-825f-4a37-b7b5-f6ecc2f4c5fa">2021-02-05T10:47:22+00:00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DFBlobURL xmlns="2f261a70-825f-4a37-b7b5-f6ecc2f4c5fa" xsi:nil="true"/>
    <PolicyCategoryPath xmlns="2f261a70-825f-4a37-b7b5-f6ecc2f4c5fa">Academic:Student Services</PolicyCategoryPath>
    <PolicyCategory0 xmlns="2f261a70-825f-4a37-b7b5-f6ecc2f4c5fa">Student Services</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Counselling and Religious Support Services</TermName>
          <TermId xmlns="http://schemas.microsoft.com/office/infopath/2007/PartnerControls">301bce50-5f0b-49cc-a76e-8b455ed88692</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2024-01-15T14:00:00+00:00</LastPublished>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147483-1788-454C-A42F-3ACF7E53314F}">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2f261a70-825f-4a37-b7b5-f6ecc2f4c5fa"/>
    <ds:schemaRef ds:uri="http://schemas.openxmlformats.org/package/2006/metadata/core-properties"/>
    <ds:schemaRef ds:uri="http://purl.org/dc/dcmitype/"/>
    <ds:schemaRef ds:uri="b40c662e-0380-4817-843d-2c7e10d40c39"/>
    <ds:schemaRef ds:uri="http://www.w3.org/XML/1998/namespace"/>
    <ds:schemaRef ds:uri="http://purl.org/dc/elements/1.1/"/>
  </ds:schemaRefs>
</ds:datastoreItem>
</file>

<file path=customXml/itemProps2.xml><?xml version="1.0" encoding="utf-8"?>
<ds:datastoreItem xmlns:ds="http://schemas.openxmlformats.org/officeDocument/2006/customXml" ds:itemID="{38013DBC-D46A-4AFD-A788-9649957D9AAA}">
  <ds:schemaRefs>
    <ds:schemaRef ds:uri="http://schemas.openxmlformats.org/officeDocument/2006/bibliography"/>
  </ds:schemaRefs>
</ds:datastoreItem>
</file>

<file path=customXml/itemProps3.xml><?xml version="1.0" encoding="utf-8"?>
<ds:datastoreItem xmlns:ds="http://schemas.openxmlformats.org/officeDocument/2006/customXml" ds:itemID="{F4FFD3E5-8202-4F7F-AE89-DA4DDC928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F81F4-DEE6-487D-B8C0-9EFBCB5D4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Library Template for Policy or Procedure (2).dotx</Template>
  <TotalTime>7</TotalTime>
  <Pages>10</Pages>
  <Words>3654</Words>
  <Characters>25787</Characters>
  <Application>Microsoft Office Word</Application>
  <DocSecurity>0</DocSecurity>
  <Lines>214</Lines>
  <Paragraphs>58</Paragraphs>
  <ScaleCrop>false</ScaleCrop>
  <Company>Griffith University</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Reporting and Responding to Student Sexual Assault, Harassment, Bullying and Discrimination_PriorT1-2024</dc:title>
  <dc:creator>Karen van Haeringen, Carly Barlow, Megan Sharp</dc:creator>
  <cp:lastModifiedBy>Donna Kalaentzis</cp:lastModifiedBy>
  <cp:revision>28</cp:revision>
  <cp:lastPrinted>2018-08-02T05:19:00Z</cp:lastPrinted>
  <dcterms:created xsi:type="dcterms:W3CDTF">2023-03-17T02:18:00Z</dcterms:created>
  <dcterms:modified xsi:type="dcterms:W3CDTF">2024-02-26T05:03:00Z</dcterms:modified>
  <cp:category>Procedure</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a4fad495-e902-43c8-b828-d5030fd5e3a7</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Year">
    <vt:lpwstr/>
  </property>
  <property fmtid="{D5CDD505-2E9C-101B-9397-08002B2CF9AE}" pid="11" name="Month">
    <vt:lpwstr/>
  </property>
  <property fmtid="{D5CDD505-2E9C-101B-9397-08002B2CF9AE}" pid="12" name="policysection">
    <vt:lpwstr>37;#Health, Counselling and Religious Support Services|301bce50-5f0b-49cc-a76e-8b455ed88692</vt:lpwstr>
  </property>
  <property fmtid="{D5CDD505-2E9C-101B-9397-08002B2CF9AE}" pid="13" name="policycategory">
    <vt:lpwstr>86;#Procedure|bb3f25e1-3c03-4bde-afc2-5888b49b7d7d</vt:lpwstr>
  </property>
  <property fmtid="{D5CDD505-2E9C-101B-9397-08002B2CF9AE}" pid="14" name="appauthority">
    <vt:lpwstr>545;#Deputy Vice Chancellor (Education)|23c2c4b8-0ed3-4e55-bcd6-d9c665ec4c83</vt:lpwstr>
  </property>
  <property fmtid="{D5CDD505-2E9C-101B-9397-08002B2CF9AE}" pid="15" name="glossaryterms">
    <vt:lpwstr/>
  </property>
  <property fmtid="{D5CDD505-2E9C-101B-9397-08002B2CF9AE}" pid="16" name="officearea">
    <vt:lpwstr>551;#Student Life|10f28419-8eea-4122-9bbc-3c3d69c6fcc4</vt:lpwstr>
  </property>
  <property fmtid="{D5CDD505-2E9C-101B-9397-08002B2CF9AE}" pid="17" name="policyaudience">
    <vt:lpwstr>70;#Student|ee8ed24e-bfab-45f3-a2fa-94abe1e7357a</vt:lpwstr>
  </property>
  <property fmtid="{D5CDD505-2E9C-101B-9397-08002B2CF9AE}" pid="18" name="policyreview">
    <vt:lpwstr>91;#2024|4006b601-77d0-4e08-aa8b-4003839fc9be</vt:lpwstr>
  </property>
  <property fmtid="{D5CDD505-2E9C-101B-9397-08002B2CF9AE}" pid="19" name="doccomments">
    <vt:lpwstr>Approving Authority changed to Senior Deputy Vice Chancellor (from DVC-A), consistent with revised senior staff structure, effective from 13/05/2019.
Standing approval from VP(CS) for updates to be actioned en bloc as editorial changes (per email of 11/1</vt:lpwstr>
  </property>
  <property fmtid="{D5CDD505-2E9C-101B-9397-08002B2CF9AE}" pid="20" name="policy-category">
    <vt:lpwstr/>
  </property>
  <property fmtid="{D5CDD505-2E9C-101B-9397-08002B2CF9AE}" pid="21" name="policy_x002d_category">
    <vt:lpwstr/>
  </property>
  <property fmtid="{D5CDD505-2E9C-101B-9397-08002B2CF9AE}" pid="22" name="DelayPublish">
    <vt:lpwstr>No</vt:lpwstr>
  </property>
  <property fmtid="{D5CDD505-2E9C-101B-9397-08002B2CF9AE}" pid="23" name="Managed_Testing_Field">
    <vt:lpwstr/>
  </property>
  <property fmtid="{D5CDD505-2E9C-101B-9397-08002B2CF9AE}" pid="24" name="MSIP_Label_adaa4be3-f650-4692-881a-64ae220cbceb_Enabled">
    <vt:lpwstr>true</vt:lpwstr>
  </property>
  <property fmtid="{D5CDD505-2E9C-101B-9397-08002B2CF9AE}" pid="25" name="MSIP_Label_adaa4be3-f650-4692-881a-64ae220cbceb_SetDate">
    <vt:lpwstr>2023-03-17T02:18:11Z</vt:lpwstr>
  </property>
  <property fmtid="{D5CDD505-2E9C-101B-9397-08002B2CF9AE}" pid="26" name="MSIP_Label_adaa4be3-f650-4692-881a-64ae220cbceb_Method">
    <vt:lpwstr>Standard</vt:lpwstr>
  </property>
  <property fmtid="{D5CDD505-2E9C-101B-9397-08002B2CF9AE}" pid="27" name="MSIP_Label_adaa4be3-f650-4692-881a-64ae220cbceb_Name">
    <vt:lpwstr>OFFICIAL  Internal (External sharing)</vt:lpwstr>
  </property>
  <property fmtid="{D5CDD505-2E9C-101B-9397-08002B2CF9AE}" pid="28" name="MSIP_Label_adaa4be3-f650-4692-881a-64ae220cbceb_SiteId">
    <vt:lpwstr>5a7cc8ab-a4dc-4f9b-bf60-66714049ad62</vt:lpwstr>
  </property>
  <property fmtid="{D5CDD505-2E9C-101B-9397-08002B2CF9AE}" pid="29" name="MSIP_Label_adaa4be3-f650-4692-881a-64ae220cbceb_ActionId">
    <vt:lpwstr>6f00058f-e837-49be-9018-163dd0a53ca9</vt:lpwstr>
  </property>
  <property fmtid="{D5CDD505-2E9C-101B-9397-08002B2CF9AE}" pid="30" name="MSIP_Label_adaa4be3-f650-4692-881a-64ae220cbceb_ContentBits">
    <vt:lpwstr>0</vt:lpwstr>
  </property>
</Properties>
</file>