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8716" w14:textId="77777777" w:rsidR="00E864AF" w:rsidRDefault="00CA3E2C" w:rsidP="002A6AA2">
      <w:pPr>
        <w:rPr>
          <w:sz w:val="20"/>
        </w:rPr>
      </w:pPr>
      <w:r>
        <w:rPr>
          <w:noProof/>
          <w:sz w:val="20"/>
        </w:rPr>
        <mc:AlternateContent>
          <mc:Choice Requires="wps">
            <w:drawing>
              <wp:anchor distT="0" distB="0" distL="114300" distR="114300" simplePos="0" relativeHeight="251658270" behindDoc="0" locked="0" layoutInCell="1" allowOverlap="1" wp14:anchorId="331F880B" wp14:editId="331F880C">
                <wp:simplePos x="0" y="0"/>
                <wp:positionH relativeFrom="column">
                  <wp:posOffset>-371475</wp:posOffset>
                </wp:positionH>
                <wp:positionV relativeFrom="paragraph">
                  <wp:posOffset>-381000</wp:posOffset>
                </wp:positionV>
                <wp:extent cx="1966595" cy="6019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F8897" w14:textId="77777777" w:rsidR="00FC4693" w:rsidRDefault="00FC4693" w:rsidP="00B66CBA">
                            <w:pPr>
                              <w:ind w:left="426"/>
                            </w:pPr>
                            <w:r>
                              <w:rPr>
                                <w:noProof/>
                              </w:rPr>
                              <w:drawing>
                                <wp:inline distT="0" distB="0" distL="0" distR="0" wp14:anchorId="331F88D5" wp14:editId="331F88D6">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F880B" id="_x0000_t202" coordsize="21600,21600" o:spt="202" path="m,l,21600r21600,l21600,xe">
                <v:stroke joinstyle="miter"/>
                <v:path gradientshapeok="t" o:connecttype="rect"/>
              </v:shapetype>
              <v:shape id="Text Box 1" o:spid="_x0000_s1026" type="#_x0000_t202" style="position:absolute;left:0;text-align:left;margin-left:-29.25pt;margin-top:-30pt;width:154.85pt;height:47.4pt;z-index:2516582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331F8897" w14:textId="77777777" w:rsidR="00FC4693" w:rsidRDefault="00FC4693" w:rsidP="00B66CBA">
                      <w:pPr>
                        <w:ind w:left="426"/>
                      </w:pPr>
                      <w:r>
                        <w:rPr>
                          <w:noProof/>
                        </w:rPr>
                        <w:drawing>
                          <wp:inline distT="0" distB="0" distL="0" distR="0" wp14:anchorId="331F88D5" wp14:editId="331F88D6">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331F8717" w14:textId="77777777" w:rsidR="00A16311" w:rsidRPr="00862B37" w:rsidRDefault="00A16311" w:rsidP="00A16311">
      <w:pPr>
        <w:spacing w:before="360" w:after="240"/>
        <w:ind w:left="0"/>
        <w:jc w:val="left"/>
        <w:rPr>
          <w:rFonts w:cs="Arial"/>
          <w:sz w:val="32"/>
          <w:szCs w:val="32"/>
        </w:rPr>
      </w:pPr>
      <w:r>
        <w:rPr>
          <w:rFonts w:cs="Arial"/>
          <w:color w:val="333333"/>
          <w:sz w:val="32"/>
          <w:szCs w:val="32"/>
        </w:rPr>
        <w:t>Guidelines for the Prevention and Control of Communicable and Notifiable Diseases</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331F871A" w14:textId="77777777" w:rsidTr="00B86B55">
        <w:tc>
          <w:tcPr>
            <w:tcW w:w="2410" w:type="dxa"/>
            <w:tcBorders>
              <w:top w:val="single" w:sz="12" w:space="0" w:color="D9D9D9" w:themeColor="background1" w:themeShade="D9"/>
              <w:right w:val="single" w:sz="12" w:space="0" w:color="D9D9D9" w:themeColor="background1" w:themeShade="D9"/>
            </w:tcBorders>
          </w:tcPr>
          <w:p w14:paraId="331F8718"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331F8719" w14:textId="77777777" w:rsidR="00B86B55" w:rsidRPr="00423A1D" w:rsidRDefault="00B86B55" w:rsidP="002A6AA2">
            <w:pPr>
              <w:spacing w:after="0"/>
              <w:ind w:left="159"/>
              <w:rPr>
                <w:rFonts w:cs="Arial"/>
                <w:sz w:val="12"/>
                <w:szCs w:val="12"/>
              </w:rPr>
            </w:pPr>
          </w:p>
        </w:tc>
      </w:tr>
      <w:tr w:rsidR="00B86B55" w:rsidRPr="00D614DF" w14:paraId="331F871D" w14:textId="77777777" w:rsidTr="00B86B55">
        <w:tc>
          <w:tcPr>
            <w:tcW w:w="2410" w:type="dxa"/>
            <w:tcBorders>
              <w:right w:val="single" w:sz="12" w:space="0" w:color="D9D9D9" w:themeColor="background1" w:themeShade="D9"/>
            </w:tcBorders>
            <w:vAlign w:val="center"/>
          </w:tcPr>
          <w:p w14:paraId="331F871B"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331F871C" w14:textId="1EF5811E" w:rsidR="00B86B55" w:rsidRPr="00D614DF" w:rsidRDefault="007C40D5" w:rsidP="002A6AA2">
            <w:pPr>
              <w:spacing w:before="60" w:after="60"/>
              <w:ind w:left="159"/>
              <w:rPr>
                <w:rFonts w:cs="Arial"/>
                <w:sz w:val="20"/>
              </w:rPr>
            </w:pPr>
            <w:r>
              <w:rPr>
                <w:rFonts w:cs="Arial"/>
                <w:sz w:val="20"/>
              </w:rPr>
              <w:t>Chief Operating Officer</w:t>
            </w:r>
          </w:p>
        </w:tc>
      </w:tr>
      <w:tr w:rsidR="00B86B55" w:rsidRPr="00D614DF" w14:paraId="331F8720" w14:textId="77777777" w:rsidTr="00B86B55">
        <w:tc>
          <w:tcPr>
            <w:tcW w:w="2410" w:type="dxa"/>
            <w:tcBorders>
              <w:right w:val="single" w:sz="12" w:space="0" w:color="D9D9D9" w:themeColor="background1" w:themeShade="D9"/>
            </w:tcBorders>
            <w:vAlign w:val="center"/>
          </w:tcPr>
          <w:p w14:paraId="331F871E"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331F871F" w14:textId="77777777" w:rsidR="00B86B55" w:rsidRPr="00D614DF" w:rsidRDefault="003A5594" w:rsidP="002A6AA2">
            <w:pPr>
              <w:spacing w:before="60" w:after="60"/>
              <w:ind w:left="159"/>
              <w:rPr>
                <w:rFonts w:cs="Arial"/>
                <w:sz w:val="20"/>
              </w:rPr>
            </w:pPr>
            <w:r>
              <w:rPr>
                <w:rFonts w:cs="Arial"/>
                <w:sz w:val="20"/>
              </w:rPr>
              <w:t>5 June 2017 (2/2017</w:t>
            </w:r>
            <w:r w:rsidR="001356FA">
              <w:rPr>
                <w:rFonts w:cs="Arial"/>
                <w:sz w:val="20"/>
              </w:rPr>
              <w:t>)</w:t>
            </w:r>
          </w:p>
        </w:tc>
      </w:tr>
      <w:tr w:rsidR="00202A59" w:rsidRPr="00D614DF" w14:paraId="331F8723" w14:textId="77777777" w:rsidTr="00202A59">
        <w:tc>
          <w:tcPr>
            <w:tcW w:w="2410" w:type="dxa"/>
            <w:tcBorders>
              <w:right w:val="single" w:sz="12" w:space="0" w:color="D9D9D9" w:themeColor="background1" w:themeShade="D9"/>
            </w:tcBorders>
          </w:tcPr>
          <w:p w14:paraId="331F8721" w14:textId="77777777" w:rsidR="00202A59" w:rsidRPr="00D614DF" w:rsidRDefault="00202A59" w:rsidP="00202A59">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331F8722" w14:textId="4AECAE7F" w:rsidR="00202A59" w:rsidRPr="00D614DF" w:rsidRDefault="00C05D68" w:rsidP="000E3B3A">
            <w:pPr>
              <w:spacing w:before="60" w:after="60"/>
              <w:ind w:left="159"/>
              <w:jc w:val="left"/>
              <w:rPr>
                <w:rFonts w:cs="Arial"/>
                <w:sz w:val="20"/>
              </w:rPr>
            </w:pPr>
            <w:r>
              <w:rPr>
                <w:rFonts w:cs="Arial"/>
                <w:sz w:val="20"/>
              </w:rPr>
              <w:t>Director, Health and Safety</w:t>
            </w:r>
          </w:p>
        </w:tc>
      </w:tr>
      <w:tr w:rsidR="00202A59" w:rsidRPr="00D614DF" w14:paraId="331F8726" w14:textId="77777777" w:rsidTr="00202A59">
        <w:tc>
          <w:tcPr>
            <w:tcW w:w="2410" w:type="dxa"/>
            <w:tcBorders>
              <w:bottom w:val="nil"/>
              <w:right w:val="single" w:sz="12" w:space="0" w:color="D9D9D9" w:themeColor="background1" w:themeShade="D9"/>
            </w:tcBorders>
            <w:vAlign w:val="center"/>
          </w:tcPr>
          <w:p w14:paraId="331F8724" w14:textId="77777777" w:rsidR="00202A59" w:rsidRDefault="00202A59" w:rsidP="00506BF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331F8725" w14:textId="70C7DA00" w:rsidR="00202A59" w:rsidRPr="006D5CAF" w:rsidRDefault="00A16311" w:rsidP="002A6AA2">
            <w:pPr>
              <w:spacing w:after="60"/>
              <w:ind w:left="159"/>
              <w:jc w:val="left"/>
              <w:rPr>
                <w:rFonts w:cs="Arial"/>
                <w:sz w:val="20"/>
              </w:rPr>
            </w:pPr>
            <w:r>
              <w:rPr>
                <w:rFonts w:cs="Arial"/>
                <w:sz w:val="20"/>
              </w:rPr>
              <w:t>2021</w:t>
            </w:r>
            <w:r w:rsidR="00746987">
              <w:rPr>
                <w:rFonts w:cs="Arial"/>
                <w:sz w:val="20"/>
              </w:rPr>
              <w:t xml:space="preserve"> (</w:t>
            </w:r>
            <w:r w:rsidR="006116D3" w:rsidRPr="006116D3">
              <w:rPr>
                <w:rFonts w:cs="Arial"/>
                <w:sz w:val="20"/>
              </w:rPr>
              <w:t>Currently under review)</w:t>
            </w:r>
          </w:p>
        </w:tc>
      </w:tr>
      <w:tr w:rsidR="00202A59" w:rsidRPr="00D614DF" w14:paraId="331F8729" w14:textId="77777777" w:rsidTr="00B86B55">
        <w:tc>
          <w:tcPr>
            <w:tcW w:w="2410" w:type="dxa"/>
            <w:tcBorders>
              <w:bottom w:val="nil"/>
              <w:right w:val="single" w:sz="12" w:space="0" w:color="D9D9D9" w:themeColor="background1" w:themeShade="D9"/>
            </w:tcBorders>
            <w:vAlign w:val="center"/>
          </w:tcPr>
          <w:p w14:paraId="331F8727" w14:textId="77777777" w:rsidR="00202A59" w:rsidRDefault="00202A59"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331F8728" w14:textId="77777777" w:rsidR="00202A59" w:rsidRDefault="00264946" w:rsidP="00264946">
            <w:pPr>
              <w:spacing w:before="60" w:after="60"/>
              <w:ind w:left="159"/>
              <w:rPr>
                <w:rFonts w:cs="Arial"/>
                <w:sz w:val="20"/>
              </w:rPr>
            </w:pPr>
            <w:r w:rsidRPr="00264946">
              <w:rPr>
                <w:rFonts w:cs="Arial"/>
                <w:sz w:val="20"/>
              </w:rPr>
              <w:t>http://policies.griffith.edu.au/pdf/Guidelines</w:t>
            </w:r>
            <w:r>
              <w:rPr>
                <w:rFonts w:cs="Arial"/>
                <w:sz w:val="20"/>
              </w:rPr>
              <w:t xml:space="preserve"> </w:t>
            </w:r>
            <w:r w:rsidR="00A16311">
              <w:rPr>
                <w:rFonts w:cs="Arial"/>
                <w:sz w:val="20"/>
              </w:rPr>
              <w:t>for</w:t>
            </w:r>
            <w:r>
              <w:rPr>
                <w:rFonts w:cs="Arial"/>
                <w:sz w:val="20"/>
              </w:rPr>
              <w:t xml:space="preserve"> </w:t>
            </w:r>
            <w:r w:rsidR="00A16311">
              <w:rPr>
                <w:rFonts w:cs="Arial"/>
                <w:sz w:val="20"/>
              </w:rPr>
              <w:t>the</w:t>
            </w:r>
            <w:r>
              <w:rPr>
                <w:rFonts w:cs="Arial"/>
                <w:sz w:val="20"/>
              </w:rPr>
              <w:t xml:space="preserve"> Prevention and </w:t>
            </w:r>
            <w:r w:rsidR="00A16311">
              <w:rPr>
                <w:rFonts w:cs="Arial"/>
                <w:sz w:val="20"/>
              </w:rPr>
              <w:t>Control</w:t>
            </w:r>
            <w:r>
              <w:rPr>
                <w:rFonts w:cs="Arial"/>
                <w:sz w:val="20"/>
              </w:rPr>
              <w:t xml:space="preserve"> </w:t>
            </w:r>
            <w:r w:rsidR="00A16311">
              <w:rPr>
                <w:rFonts w:cs="Arial"/>
                <w:sz w:val="20"/>
              </w:rPr>
              <w:t>of</w:t>
            </w:r>
            <w:r>
              <w:rPr>
                <w:rFonts w:cs="Arial"/>
                <w:sz w:val="20"/>
              </w:rPr>
              <w:t xml:space="preserve"> </w:t>
            </w:r>
            <w:r w:rsidR="00A16311">
              <w:rPr>
                <w:rFonts w:cs="Arial"/>
                <w:sz w:val="20"/>
              </w:rPr>
              <w:t>Communicable</w:t>
            </w:r>
            <w:r>
              <w:rPr>
                <w:rFonts w:cs="Arial"/>
                <w:sz w:val="20"/>
              </w:rPr>
              <w:t xml:space="preserve"> and Notifiable </w:t>
            </w:r>
            <w:r w:rsidR="00A16311">
              <w:rPr>
                <w:rFonts w:cs="Arial"/>
                <w:sz w:val="20"/>
              </w:rPr>
              <w:t>Diseases</w:t>
            </w:r>
            <w:r w:rsidR="00A16311" w:rsidRPr="00F32F5F">
              <w:rPr>
                <w:rFonts w:cs="Arial"/>
                <w:sz w:val="20"/>
              </w:rPr>
              <w:t>.pdf</w:t>
            </w:r>
          </w:p>
        </w:tc>
      </w:tr>
      <w:tr w:rsidR="00202A59" w:rsidRPr="00D614DF" w14:paraId="331F872C"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331F872A" w14:textId="77777777" w:rsidR="00202A59" w:rsidRPr="00474FF5" w:rsidRDefault="00202A59"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331F872B" w14:textId="1BD5AE1B" w:rsidR="00202A59" w:rsidRPr="00CE72CB" w:rsidRDefault="007C40D5" w:rsidP="002A6AA2">
            <w:pPr>
              <w:spacing w:before="60" w:after="60"/>
              <w:ind w:left="159"/>
              <w:rPr>
                <w:rFonts w:cs="Arial"/>
                <w:sz w:val="20"/>
                <w:highlight w:val="yellow"/>
              </w:rPr>
            </w:pPr>
            <w:r w:rsidRPr="007C40D5">
              <w:rPr>
                <w:rFonts w:cs="Arial"/>
                <w:sz w:val="20"/>
              </w:rPr>
              <w:t>2023/0001188</w:t>
            </w:r>
          </w:p>
        </w:tc>
      </w:tr>
      <w:tr w:rsidR="00E31309" w:rsidRPr="00D614DF" w14:paraId="331F872F" w14:textId="77777777" w:rsidTr="00C6409F">
        <w:tc>
          <w:tcPr>
            <w:tcW w:w="2410" w:type="dxa"/>
            <w:tcBorders>
              <w:bottom w:val="single" w:sz="12" w:space="0" w:color="D9D9D9" w:themeColor="background1" w:themeShade="D9"/>
              <w:right w:val="single" w:sz="12" w:space="0" w:color="D9D9D9" w:themeColor="background1" w:themeShade="D9"/>
            </w:tcBorders>
          </w:tcPr>
          <w:p w14:paraId="331F872D" w14:textId="77777777"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331F872E" w14:textId="77777777" w:rsidR="00E31309" w:rsidRDefault="00A16311" w:rsidP="00C6409F">
            <w:pPr>
              <w:spacing w:before="60" w:after="60"/>
              <w:ind w:left="159"/>
              <w:jc w:val="left"/>
              <w:rPr>
                <w:rFonts w:cs="Arial"/>
                <w:sz w:val="20"/>
              </w:rPr>
            </w:pPr>
            <w:r>
              <w:rPr>
                <w:rFonts w:cs="Arial"/>
                <w:sz w:val="20"/>
              </w:rPr>
              <w:t>These guidelines describe the University’s obligations and commitment to staff, students and other relevant persons, in managing the risk of contracting and/or spreading an infectious disease.</w:t>
            </w:r>
          </w:p>
        </w:tc>
      </w:tr>
      <w:tr w:rsidR="00B86B55" w:rsidRPr="00D614DF" w14:paraId="331F8732"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331F8730"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331F8731" w14:textId="77777777" w:rsidR="00B86B55" w:rsidRPr="00D614DF" w:rsidRDefault="00B86B55" w:rsidP="002A6AA2">
            <w:pPr>
              <w:spacing w:before="60" w:after="60"/>
              <w:ind w:left="159"/>
              <w:rPr>
                <w:rFonts w:cs="Arial"/>
                <w:sz w:val="20"/>
              </w:rPr>
            </w:pPr>
          </w:p>
        </w:tc>
      </w:tr>
      <w:tr w:rsidR="00B86B55" w:rsidRPr="00D614DF" w14:paraId="331F8752" w14:textId="77777777" w:rsidTr="00B86B55">
        <w:tc>
          <w:tcPr>
            <w:tcW w:w="9639" w:type="dxa"/>
            <w:gridSpan w:val="2"/>
            <w:tcBorders>
              <w:top w:val="single" w:sz="12" w:space="0" w:color="D9D9D9" w:themeColor="background1" w:themeShade="D9"/>
              <w:bottom w:val="nil"/>
            </w:tcBorders>
          </w:tcPr>
          <w:p w14:paraId="331F8733" w14:textId="77777777" w:rsidR="00A16311" w:rsidRPr="000E3B3A" w:rsidRDefault="00746987" w:rsidP="00A16311">
            <w:pPr>
              <w:tabs>
                <w:tab w:val="left" w:pos="2699"/>
              </w:tabs>
              <w:spacing w:before="60" w:after="60"/>
              <w:ind w:left="0"/>
              <w:rPr>
                <w:rStyle w:val="Hyperlink"/>
                <w:rFonts w:cs="Arial"/>
                <w:sz w:val="20"/>
              </w:rPr>
            </w:pPr>
            <w:hyperlink r:id="rId12" w:history="1">
              <w:r w:rsidR="00A16311" w:rsidRPr="000E3B3A">
                <w:rPr>
                  <w:rStyle w:val="Hyperlink"/>
                  <w:rFonts w:cs="Arial"/>
                  <w:sz w:val="20"/>
                </w:rPr>
                <w:t>Code of Conduct</w:t>
              </w:r>
            </w:hyperlink>
          </w:p>
          <w:p w14:paraId="331F8734" w14:textId="591EE630" w:rsidR="00A16311" w:rsidRPr="000E3B3A" w:rsidRDefault="000E3B3A" w:rsidP="00A16311">
            <w:pPr>
              <w:spacing w:before="60" w:after="60"/>
              <w:ind w:left="0"/>
              <w:rPr>
                <w:rStyle w:val="Hyperlink"/>
                <w:rFonts w:cs="Arial"/>
                <w:sz w:val="20"/>
              </w:rPr>
            </w:pPr>
            <w:r w:rsidRPr="000E3B3A">
              <w:rPr>
                <w:rFonts w:cs="Arial"/>
                <w:color w:val="365F91" w:themeColor="accent1" w:themeShade="BF"/>
                <w:sz w:val="20"/>
              </w:rPr>
              <w:fldChar w:fldCharType="begin"/>
            </w:r>
            <w:r w:rsidRPr="000E3B3A">
              <w:rPr>
                <w:rFonts w:cs="Arial"/>
                <w:color w:val="365F91" w:themeColor="accent1" w:themeShade="BF"/>
                <w:sz w:val="20"/>
              </w:rPr>
              <w:instrText xml:space="preserve"> HYPERLINK "https://www.griffith.edu.au/__data/assets/pdf_file/0003/1031646/First-Aid-Guidelines.pdf" </w:instrText>
            </w:r>
            <w:r w:rsidRPr="000E3B3A">
              <w:rPr>
                <w:rFonts w:cs="Arial"/>
                <w:color w:val="365F91" w:themeColor="accent1" w:themeShade="BF"/>
                <w:sz w:val="20"/>
              </w:rPr>
            </w:r>
            <w:r w:rsidRPr="000E3B3A">
              <w:rPr>
                <w:rFonts w:cs="Arial"/>
                <w:color w:val="365F91" w:themeColor="accent1" w:themeShade="BF"/>
                <w:sz w:val="20"/>
              </w:rPr>
              <w:fldChar w:fldCharType="separate"/>
            </w:r>
            <w:r w:rsidR="00A16311" w:rsidRPr="000E3B3A">
              <w:rPr>
                <w:rStyle w:val="Hyperlink"/>
                <w:rFonts w:cs="Arial"/>
                <w:sz w:val="20"/>
              </w:rPr>
              <w:t>First Aid Guidelines</w:t>
            </w:r>
          </w:p>
          <w:p w14:paraId="331F8735" w14:textId="44FC0F92" w:rsidR="00A16311" w:rsidRPr="000E3B3A" w:rsidRDefault="000E3B3A" w:rsidP="00A16311">
            <w:pPr>
              <w:spacing w:before="60" w:after="60"/>
              <w:ind w:left="0"/>
              <w:rPr>
                <w:rStyle w:val="Hyperlink"/>
                <w:sz w:val="20"/>
              </w:rPr>
            </w:pPr>
            <w:r w:rsidRPr="000E3B3A">
              <w:rPr>
                <w:rFonts w:cs="Arial"/>
                <w:color w:val="365F91" w:themeColor="accent1" w:themeShade="BF"/>
                <w:sz w:val="20"/>
              </w:rPr>
              <w:fldChar w:fldCharType="end"/>
            </w:r>
            <w:r w:rsidRPr="000E3B3A">
              <w:rPr>
                <w:color w:val="365F91" w:themeColor="accent1" w:themeShade="BF"/>
                <w:sz w:val="20"/>
              </w:rPr>
              <w:fldChar w:fldCharType="begin"/>
            </w:r>
            <w:r w:rsidRPr="000E3B3A">
              <w:rPr>
                <w:color w:val="365F91" w:themeColor="accent1" w:themeShade="BF"/>
                <w:sz w:val="20"/>
              </w:rPr>
              <w:instrText xml:space="preserve"> HYPERLINK "https://www.riskcloud.net/prod/default.aspx" </w:instrText>
            </w:r>
            <w:r w:rsidRPr="000E3B3A">
              <w:rPr>
                <w:color w:val="365F91" w:themeColor="accent1" w:themeShade="BF"/>
                <w:sz w:val="20"/>
              </w:rPr>
            </w:r>
            <w:r w:rsidRPr="000E3B3A">
              <w:rPr>
                <w:color w:val="365F91" w:themeColor="accent1" w:themeShade="BF"/>
                <w:sz w:val="20"/>
              </w:rPr>
              <w:fldChar w:fldCharType="separate"/>
            </w:r>
            <w:r w:rsidR="00A16311" w:rsidRPr="000E3B3A">
              <w:rPr>
                <w:rStyle w:val="Hyperlink"/>
                <w:sz w:val="20"/>
              </w:rPr>
              <w:t>GSafe</w:t>
            </w:r>
          </w:p>
          <w:p w14:paraId="331F8736" w14:textId="3AF6506E" w:rsidR="00A16311" w:rsidRPr="000E3B3A" w:rsidRDefault="000E3B3A" w:rsidP="00A16311">
            <w:pPr>
              <w:spacing w:before="60" w:after="60"/>
              <w:ind w:left="0"/>
              <w:rPr>
                <w:rFonts w:cs="Arial"/>
                <w:color w:val="365F91" w:themeColor="accent1" w:themeShade="BF"/>
                <w:sz w:val="20"/>
              </w:rPr>
            </w:pPr>
            <w:r w:rsidRPr="000E3B3A">
              <w:rPr>
                <w:color w:val="365F91" w:themeColor="accent1" w:themeShade="BF"/>
                <w:sz w:val="20"/>
              </w:rPr>
              <w:fldChar w:fldCharType="end"/>
            </w:r>
            <w:hyperlink r:id="rId13" w:history="1">
              <w:r w:rsidR="00A16311" w:rsidRPr="000E3B3A">
                <w:rPr>
                  <w:rStyle w:val="Hyperlink"/>
                  <w:rFonts w:cs="Arial"/>
                  <w:sz w:val="20"/>
                </w:rPr>
                <w:t>Health and Safety Policy</w:t>
              </w:r>
            </w:hyperlink>
          </w:p>
          <w:p w14:paraId="331F8737" w14:textId="77777777" w:rsidR="00A16311" w:rsidRPr="000E3B3A" w:rsidRDefault="00746987" w:rsidP="00A16311">
            <w:pPr>
              <w:spacing w:before="60" w:after="60"/>
              <w:ind w:left="0"/>
              <w:rPr>
                <w:rStyle w:val="Hyperlink"/>
                <w:rFonts w:cs="Arial"/>
                <w:sz w:val="20"/>
              </w:rPr>
            </w:pPr>
            <w:hyperlink r:id="rId14" w:history="1">
              <w:r w:rsidR="00A16311" w:rsidRPr="000E3B3A">
                <w:rPr>
                  <w:rStyle w:val="Hyperlink"/>
                  <w:rFonts w:cs="Arial"/>
                  <w:sz w:val="20"/>
                </w:rPr>
                <w:t>Individual Grievance Resolution Procedure</w:t>
              </w:r>
            </w:hyperlink>
          </w:p>
          <w:p w14:paraId="331F8738" w14:textId="77777777" w:rsidR="00A16311" w:rsidRPr="000E3B3A" w:rsidRDefault="00746987" w:rsidP="00A16311">
            <w:pPr>
              <w:spacing w:before="60" w:after="60"/>
              <w:ind w:left="0"/>
              <w:rPr>
                <w:rStyle w:val="Hyperlink"/>
                <w:rFonts w:cs="Arial"/>
                <w:sz w:val="20"/>
              </w:rPr>
            </w:pPr>
            <w:hyperlink r:id="rId15" w:history="1">
              <w:r w:rsidR="00A16311" w:rsidRPr="000E3B3A">
                <w:rPr>
                  <w:rStyle w:val="Hyperlink"/>
                  <w:rFonts w:cs="Arial"/>
                  <w:sz w:val="20"/>
                </w:rPr>
                <w:t>Reporting and Recording Procedures for Incidents, Injuries, Illness, Hazards or Near Misses</w:t>
              </w:r>
            </w:hyperlink>
          </w:p>
          <w:p w14:paraId="331F8739" w14:textId="77777777" w:rsidR="00A16311" w:rsidRPr="000E3B3A" w:rsidRDefault="00746987" w:rsidP="00A16311">
            <w:pPr>
              <w:spacing w:before="60" w:after="60"/>
              <w:ind w:left="0"/>
              <w:rPr>
                <w:rStyle w:val="Hyperlink"/>
                <w:rFonts w:cs="Arial"/>
                <w:sz w:val="20"/>
              </w:rPr>
            </w:pPr>
            <w:hyperlink r:id="rId16" w:history="1">
              <w:r w:rsidR="00A16311" w:rsidRPr="000E3B3A">
                <w:rPr>
                  <w:rStyle w:val="Hyperlink"/>
                  <w:rFonts w:cs="Arial"/>
                  <w:sz w:val="20"/>
                </w:rPr>
                <w:t>Resolution of Complaints of Workplace Harassment, Bullying and Discrimination Procedures</w:t>
              </w:r>
            </w:hyperlink>
          </w:p>
          <w:p w14:paraId="331F873A" w14:textId="77777777" w:rsidR="00A16311" w:rsidRPr="000E3B3A" w:rsidRDefault="00746987" w:rsidP="00A16311">
            <w:pPr>
              <w:spacing w:before="60" w:after="60"/>
              <w:ind w:left="0"/>
              <w:rPr>
                <w:rFonts w:cs="Arial"/>
                <w:color w:val="365F91" w:themeColor="accent1" w:themeShade="BF"/>
                <w:sz w:val="20"/>
              </w:rPr>
            </w:pPr>
            <w:hyperlink r:id="rId17" w:history="1">
              <w:r w:rsidR="00A16311" w:rsidRPr="000E3B3A">
                <w:rPr>
                  <w:rStyle w:val="Hyperlink"/>
                  <w:rFonts w:cs="Arial"/>
                  <w:sz w:val="20"/>
                </w:rPr>
                <w:t>Student Misconduct Policy</w:t>
              </w:r>
            </w:hyperlink>
          </w:p>
          <w:p w14:paraId="331F873B" w14:textId="77777777" w:rsidR="00A16311" w:rsidRPr="000E3B3A" w:rsidRDefault="00A16311" w:rsidP="00A16311">
            <w:pPr>
              <w:spacing w:before="60" w:after="60"/>
              <w:ind w:left="0"/>
              <w:rPr>
                <w:rStyle w:val="Hyperlink"/>
                <w:rFonts w:cs="Arial"/>
                <w:sz w:val="20"/>
              </w:rPr>
            </w:pPr>
            <w:r w:rsidRPr="000E3B3A">
              <w:rPr>
                <w:rFonts w:cs="Arial"/>
                <w:color w:val="365F91" w:themeColor="accent1" w:themeShade="BF"/>
                <w:sz w:val="20"/>
              </w:rPr>
              <w:fldChar w:fldCharType="begin"/>
            </w:r>
            <w:r w:rsidRPr="000E3B3A">
              <w:rPr>
                <w:rFonts w:cs="Arial"/>
                <w:color w:val="365F91" w:themeColor="accent1" w:themeShade="BF"/>
                <w:sz w:val="20"/>
              </w:rPr>
              <w:instrText xml:space="preserve"> HYPERLINK "http://policies.griffith.edu.au/pdf/Student%20Review%20and%20Appeals%20Policy.pdf" </w:instrText>
            </w:r>
            <w:r w:rsidRPr="000E3B3A">
              <w:rPr>
                <w:rFonts w:cs="Arial"/>
                <w:color w:val="365F91" w:themeColor="accent1" w:themeShade="BF"/>
                <w:sz w:val="20"/>
              </w:rPr>
            </w:r>
            <w:r w:rsidRPr="000E3B3A">
              <w:rPr>
                <w:rFonts w:cs="Arial"/>
                <w:color w:val="365F91" w:themeColor="accent1" w:themeShade="BF"/>
                <w:sz w:val="20"/>
              </w:rPr>
              <w:fldChar w:fldCharType="separate"/>
            </w:r>
            <w:r w:rsidRPr="000E3B3A">
              <w:rPr>
                <w:rStyle w:val="Hyperlink"/>
                <w:rFonts w:cs="Arial"/>
                <w:sz w:val="20"/>
              </w:rPr>
              <w:t>Student Review and Appeals Policy</w:t>
            </w:r>
          </w:p>
          <w:p w14:paraId="331F873C" w14:textId="77777777" w:rsidR="00A16311" w:rsidRPr="000E3B3A" w:rsidRDefault="00A16311" w:rsidP="00A16311">
            <w:pPr>
              <w:spacing w:before="60" w:after="60"/>
              <w:ind w:left="0"/>
              <w:rPr>
                <w:rStyle w:val="Hyperlink"/>
                <w:rFonts w:cs="Arial"/>
                <w:sz w:val="20"/>
              </w:rPr>
            </w:pPr>
            <w:r w:rsidRPr="000E3B3A">
              <w:rPr>
                <w:rFonts w:cs="Arial"/>
                <w:color w:val="365F91" w:themeColor="accent1" w:themeShade="BF"/>
                <w:sz w:val="20"/>
              </w:rPr>
              <w:fldChar w:fldCharType="end"/>
            </w:r>
            <w:hyperlink r:id="rId18" w:history="1">
              <w:r w:rsidRPr="000E3B3A">
                <w:rPr>
                  <w:rStyle w:val="Hyperlink"/>
                  <w:rFonts w:cs="Arial"/>
                  <w:sz w:val="20"/>
                </w:rPr>
                <w:t>Student Review and Appeals Procedures</w:t>
              </w:r>
            </w:hyperlink>
          </w:p>
          <w:p w14:paraId="331F873D" w14:textId="77777777" w:rsidR="00A16311" w:rsidRPr="000E3B3A" w:rsidRDefault="00A16311" w:rsidP="00A16311">
            <w:pPr>
              <w:spacing w:before="60" w:after="60"/>
              <w:ind w:left="0"/>
              <w:rPr>
                <w:rStyle w:val="Hyperlink"/>
                <w:rFonts w:cs="Arial"/>
                <w:sz w:val="20"/>
              </w:rPr>
            </w:pPr>
            <w:r w:rsidRPr="000E3B3A">
              <w:rPr>
                <w:color w:val="365F91" w:themeColor="accent1" w:themeShade="BF"/>
                <w:sz w:val="20"/>
              </w:rPr>
              <w:fldChar w:fldCharType="begin"/>
            </w:r>
            <w:r w:rsidRPr="000E3B3A">
              <w:rPr>
                <w:color w:val="365F91" w:themeColor="accent1" w:themeShade="BF"/>
                <w:sz w:val="20"/>
              </w:rPr>
              <w:instrText xml:space="preserve"> HYPERLINK "http://policies.griffith.edu.au/pdf/Workplace%20Harassment%20Bullying%20and%20Discrimination%20Policy.pdf" </w:instrText>
            </w:r>
            <w:r w:rsidRPr="000E3B3A">
              <w:rPr>
                <w:color w:val="365F91" w:themeColor="accent1" w:themeShade="BF"/>
                <w:sz w:val="20"/>
              </w:rPr>
            </w:r>
            <w:r w:rsidRPr="000E3B3A">
              <w:rPr>
                <w:color w:val="365F91" w:themeColor="accent1" w:themeShade="BF"/>
                <w:sz w:val="20"/>
              </w:rPr>
              <w:fldChar w:fldCharType="separate"/>
            </w:r>
            <w:r w:rsidRPr="000E3B3A">
              <w:rPr>
                <w:rStyle w:val="Hyperlink"/>
                <w:sz w:val="20"/>
              </w:rPr>
              <w:t xml:space="preserve">Workplace </w:t>
            </w:r>
            <w:r w:rsidRPr="000E3B3A">
              <w:rPr>
                <w:rStyle w:val="Hyperlink"/>
                <w:rFonts w:cs="Arial"/>
                <w:sz w:val="20"/>
              </w:rPr>
              <w:t>Harassment, Bullying and Discrimination Policy</w:t>
            </w:r>
          </w:p>
          <w:p w14:paraId="331F873E" w14:textId="77777777" w:rsidR="00A16311" w:rsidRPr="000E3B3A" w:rsidRDefault="00A16311" w:rsidP="00A16311">
            <w:pPr>
              <w:spacing w:before="60" w:after="60"/>
              <w:ind w:left="0"/>
              <w:rPr>
                <w:rStyle w:val="Hyperlink"/>
                <w:rFonts w:cs="Arial"/>
                <w:sz w:val="20"/>
              </w:rPr>
            </w:pPr>
            <w:r w:rsidRPr="000E3B3A">
              <w:rPr>
                <w:color w:val="365F91" w:themeColor="accent1" w:themeShade="BF"/>
                <w:sz w:val="20"/>
              </w:rPr>
              <w:fldChar w:fldCharType="end"/>
            </w:r>
            <w:r w:rsidRPr="000E3B3A">
              <w:rPr>
                <w:rStyle w:val="Hyperlink"/>
                <w:rFonts w:cs="Arial"/>
                <w:sz w:val="20"/>
              </w:rPr>
              <w:fldChar w:fldCharType="begin"/>
            </w:r>
            <w:r w:rsidRPr="000E3B3A">
              <w:rPr>
                <w:rStyle w:val="Hyperlink"/>
                <w:rFonts w:cs="Arial"/>
                <w:sz w:val="20"/>
              </w:rPr>
              <w:instrText xml:space="preserve"> HYPERLINK "https://intranet.secure.griffith.edu.au/security-safety-emergency/university-biosafety-committee" </w:instrText>
            </w:r>
            <w:r w:rsidRPr="000E3B3A">
              <w:rPr>
                <w:rStyle w:val="Hyperlink"/>
                <w:rFonts w:cs="Arial"/>
                <w:sz w:val="20"/>
              </w:rPr>
            </w:r>
            <w:r w:rsidRPr="000E3B3A">
              <w:rPr>
                <w:rStyle w:val="Hyperlink"/>
                <w:rFonts w:cs="Arial"/>
                <w:sz w:val="20"/>
              </w:rPr>
              <w:fldChar w:fldCharType="separate"/>
            </w:r>
            <w:r w:rsidRPr="000E3B3A">
              <w:rPr>
                <w:rStyle w:val="Hyperlink"/>
                <w:rFonts w:cs="Arial"/>
                <w:sz w:val="20"/>
              </w:rPr>
              <w:t>University Biosafety Committee</w:t>
            </w:r>
          </w:p>
          <w:p w14:paraId="331F873F" w14:textId="77777777" w:rsidR="00185E8B" w:rsidRDefault="00A16311" w:rsidP="00A16311">
            <w:pPr>
              <w:spacing w:before="60" w:after="60"/>
              <w:ind w:left="0"/>
              <w:rPr>
                <w:rStyle w:val="Hyperlink"/>
                <w:rFonts w:cs="Arial"/>
                <w:color w:val="548DD4" w:themeColor="text2" w:themeTint="99"/>
                <w:sz w:val="20"/>
              </w:rPr>
            </w:pPr>
            <w:r w:rsidRPr="000E3B3A">
              <w:rPr>
                <w:rStyle w:val="Hyperlink"/>
                <w:rFonts w:cs="Arial"/>
                <w:sz w:val="20"/>
              </w:rPr>
              <w:fldChar w:fldCharType="end"/>
            </w:r>
          </w:p>
          <w:p w14:paraId="331F8740" w14:textId="77777777" w:rsidR="00A16311" w:rsidRPr="00B052F5" w:rsidRDefault="00A16311" w:rsidP="00A16311">
            <w:pPr>
              <w:spacing w:before="60" w:after="60"/>
              <w:ind w:left="0"/>
              <w:rPr>
                <w:rFonts w:cs="Arial"/>
                <w:b/>
                <w:sz w:val="20"/>
              </w:rPr>
            </w:pPr>
            <w:r w:rsidRPr="00B052F5">
              <w:rPr>
                <w:rFonts w:cs="Arial"/>
                <w:b/>
                <w:sz w:val="20"/>
              </w:rPr>
              <w:t xml:space="preserve">External </w:t>
            </w:r>
            <w:r>
              <w:rPr>
                <w:rFonts w:cs="Arial"/>
                <w:b/>
                <w:sz w:val="20"/>
              </w:rPr>
              <w:t>Links</w:t>
            </w:r>
          </w:p>
          <w:p w14:paraId="331F8741" w14:textId="77777777" w:rsidR="00A16311" w:rsidRPr="000E3B3A" w:rsidRDefault="00746987" w:rsidP="00A16311">
            <w:pPr>
              <w:spacing w:before="60" w:after="60"/>
              <w:ind w:left="0"/>
              <w:rPr>
                <w:color w:val="365F91" w:themeColor="accent1" w:themeShade="BF"/>
              </w:rPr>
            </w:pPr>
            <w:hyperlink r:id="rId19" w:history="1">
              <w:r w:rsidR="00A16311" w:rsidRPr="000E3B3A">
                <w:rPr>
                  <w:rStyle w:val="Hyperlink"/>
                  <w:rFonts w:cs="Arial"/>
                  <w:sz w:val="20"/>
                </w:rPr>
                <w:t>AS/NZS 2243.3 Safety in Laboratories</w:t>
              </w:r>
            </w:hyperlink>
          </w:p>
          <w:p w14:paraId="331F8742" w14:textId="77777777" w:rsidR="00A16311" w:rsidRPr="000E3B3A" w:rsidRDefault="00746987" w:rsidP="00A16311">
            <w:pPr>
              <w:spacing w:before="60" w:after="60"/>
              <w:ind w:left="0"/>
              <w:rPr>
                <w:rFonts w:cs="Arial"/>
                <w:color w:val="365F91" w:themeColor="accent1" w:themeShade="BF"/>
                <w:sz w:val="20"/>
              </w:rPr>
            </w:pPr>
            <w:hyperlink r:id="rId20" w:history="1">
              <w:r w:rsidR="00A16311" w:rsidRPr="000E3B3A">
                <w:rPr>
                  <w:rStyle w:val="Hyperlink"/>
                  <w:rFonts w:cs="Arial"/>
                  <w:sz w:val="20"/>
                </w:rPr>
                <w:t>Australian Immunisation Handbook</w:t>
              </w:r>
            </w:hyperlink>
          </w:p>
          <w:p w14:paraId="331F8743" w14:textId="77777777" w:rsidR="00A16311" w:rsidRPr="000E3B3A" w:rsidRDefault="00746987" w:rsidP="00A16311">
            <w:pPr>
              <w:spacing w:before="60" w:after="60"/>
              <w:ind w:left="0"/>
              <w:rPr>
                <w:rStyle w:val="Hyperlink"/>
                <w:rFonts w:cs="Arial"/>
                <w:sz w:val="20"/>
              </w:rPr>
            </w:pPr>
            <w:hyperlink r:id="rId21" w:history="1">
              <w:r w:rsidR="00A16311" w:rsidRPr="000E3B3A">
                <w:rPr>
                  <w:rStyle w:val="Hyperlink"/>
                  <w:rFonts w:cs="Arial"/>
                  <w:sz w:val="20"/>
                </w:rPr>
                <w:t>Australian National Guidelines for the Management of Health Care Workers known to be infected with Blood-Borne Virus</w:t>
              </w:r>
            </w:hyperlink>
          </w:p>
          <w:p w14:paraId="331F8744" w14:textId="77777777" w:rsidR="00A16311" w:rsidRPr="000E3B3A" w:rsidRDefault="00746987" w:rsidP="00A16311">
            <w:pPr>
              <w:spacing w:before="60" w:after="60"/>
              <w:ind w:left="0"/>
              <w:rPr>
                <w:color w:val="365F91" w:themeColor="accent1" w:themeShade="BF"/>
                <w:sz w:val="20"/>
                <w:u w:val="single"/>
              </w:rPr>
            </w:pPr>
            <w:hyperlink r:id="rId22" w:history="1">
              <w:r w:rsidR="00A16311" w:rsidRPr="000E3B3A">
                <w:rPr>
                  <w:rStyle w:val="Hyperlink"/>
                  <w:rFonts w:cs="Arial"/>
                  <w:sz w:val="20"/>
                </w:rPr>
                <w:t>Department of Health Queensland Notification</w:t>
              </w:r>
              <w:r w:rsidR="00A16311" w:rsidRPr="000E3B3A">
                <w:rPr>
                  <w:rStyle w:val="Hyperlink"/>
                  <w:sz w:val="20"/>
                </w:rPr>
                <w:t xml:space="preserve"> Criteria Guidelines for Laboratories 2014</w:t>
              </w:r>
            </w:hyperlink>
          </w:p>
          <w:p w14:paraId="331F8745" w14:textId="77777777" w:rsidR="00A16311" w:rsidRPr="000E3B3A" w:rsidRDefault="00746987" w:rsidP="00A16311">
            <w:pPr>
              <w:spacing w:before="60" w:after="60"/>
              <w:ind w:left="0"/>
              <w:rPr>
                <w:rStyle w:val="Hyperlink"/>
                <w:rFonts w:cs="Arial"/>
                <w:sz w:val="20"/>
              </w:rPr>
            </w:pPr>
            <w:hyperlink r:id="rId23" w:history="1">
              <w:r w:rsidR="00A16311" w:rsidRPr="000E3B3A">
                <w:rPr>
                  <w:rStyle w:val="Hyperlink"/>
                  <w:rFonts w:cs="Arial"/>
                  <w:sz w:val="20"/>
                </w:rPr>
                <w:t>Guideline for the Management of Occupational Exposure to Blood and Bodily fluids (QLD Department of Health, Centre for Healthcare Related Infection Surveillance and Prevention (CHRISP)</w:t>
              </w:r>
            </w:hyperlink>
          </w:p>
          <w:p w14:paraId="331F8746" w14:textId="77777777" w:rsidR="00A16311" w:rsidRPr="000E3B3A" w:rsidRDefault="00746987" w:rsidP="00A16311">
            <w:pPr>
              <w:spacing w:before="60" w:after="60"/>
              <w:ind w:left="0"/>
              <w:rPr>
                <w:rFonts w:cs="Arial"/>
                <w:color w:val="365F91" w:themeColor="accent1" w:themeShade="BF"/>
                <w:sz w:val="20"/>
              </w:rPr>
            </w:pPr>
            <w:hyperlink r:id="rId24" w:history="1">
              <w:r w:rsidR="00A16311" w:rsidRPr="000E3B3A">
                <w:rPr>
                  <w:rStyle w:val="Hyperlink"/>
                  <w:rFonts w:cs="Arial"/>
                  <w:sz w:val="20"/>
                </w:rPr>
                <w:t xml:space="preserve">Health Regulation </w:t>
              </w:r>
              <w:r w:rsidR="00FC4693" w:rsidRPr="000E3B3A">
                <w:rPr>
                  <w:rStyle w:val="Hyperlink"/>
                  <w:rFonts w:cs="Arial"/>
                  <w:sz w:val="20"/>
                </w:rPr>
                <w:t>1996</w:t>
              </w:r>
              <w:r w:rsidR="00A16311" w:rsidRPr="000E3B3A">
                <w:rPr>
                  <w:rStyle w:val="Hyperlink"/>
                  <w:rFonts w:cs="Arial"/>
                  <w:sz w:val="20"/>
                </w:rPr>
                <w:t xml:space="preserve"> (Qld)</w:t>
              </w:r>
            </w:hyperlink>
          </w:p>
          <w:p w14:paraId="331F8747" w14:textId="77777777" w:rsidR="00A16311" w:rsidRPr="000E3B3A" w:rsidRDefault="00A16311" w:rsidP="00A16311">
            <w:pPr>
              <w:spacing w:before="60" w:after="60"/>
              <w:ind w:left="0"/>
              <w:rPr>
                <w:rStyle w:val="Hyperlink"/>
                <w:rFonts w:cs="Arial"/>
                <w:sz w:val="20"/>
              </w:rPr>
            </w:pPr>
            <w:r w:rsidRPr="000E3B3A">
              <w:rPr>
                <w:rFonts w:cs="Arial"/>
                <w:color w:val="365F91" w:themeColor="accent1" w:themeShade="BF"/>
                <w:sz w:val="20"/>
              </w:rPr>
              <w:fldChar w:fldCharType="begin"/>
            </w:r>
            <w:r w:rsidRPr="000E3B3A">
              <w:rPr>
                <w:rFonts w:cs="Arial"/>
                <w:color w:val="365F91" w:themeColor="accent1" w:themeShade="BF"/>
                <w:sz w:val="20"/>
              </w:rPr>
              <w:instrText xml:space="preserve"> HYPERLINK "https://www.health.qld.gov.au/qhpolicy/docs/gdl/qh-gdl-321-3.pdf" </w:instrText>
            </w:r>
            <w:r w:rsidRPr="000E3B3A">
              <w:rPr>
                <w:rFonts w:cs="Arial"/>
                <w:color w:val="365F91" w:themeColor="accent1" w:themeShade="BF"/>
                <w:sz w:val="20"/>
              </w:rPr>
            </w:r>
            <w:r w:rsidRPr="000E3B3A">
              <w:rPr>
                <w:rFonts w:cs="Arial"/>
                <w:color w:val="365F91" w:themeColor="accent1" w:themeShade="BF"/>
                <w:sz w:val="20"/>
              </w:rPr>
              <w:fldChar w:fldCharType="separate"/>
            </w:r>
            <w:r w:rsidRPr="000E3B3A">
              <w:rPr>
                <w:rStyle w:val="Hyperlink"/>
                <w:rFonts w:cs="Arial"/>
                <w:sz w:val="20"/>
              </w:rPr>
              <w:t>Management of Human Immunodeficiency Virus (HIV), Hepatitis B Virus, and Hepatitis C Virus Infected Healthcare Workers (Queensland Health)</w:t>
            </w:r>
          </w:p>
          <w:p w14:paraId="331F8748" w14:textId="77777777" w:rsidR="00A16311" w:rsidRPr="000E3B3A" w:rsidRDefault="00A16311" w:rsidP="00A16311">
            <w:pPr>
              <w:spacing w:before="60" w:after="60"/>
              <w:ind w:left="0"/>
              <w:rPr>
                <w:rStyle w:val="Hyperlink"/>
                <w:rFonts w:cs="Arial"/>
                <w:sz w:val="20"/>
              </w:rPr>
            </w:pPr>
            <w:r w:rsidRPr="000E3B3A">
              <w:rPr>
                <w:rFonts w:cs="Arial"/>
                <w:color w:val="365F91" w:themeColor="accent1" w:themeShade="BF"/>
                <w:sz w:val="20"/>
              </w:rPr>
              <w:fldChar w:fldCharType="end"/>
            </w:r>
            <w:hyperlink r:id="rId25" w:history="1">
              <w:r w:rsidRPr="000E3B3A">
                <w:rPr>
                  <w:rStyle w:val="Hyperlink"/>
                  <w:rFonts w:cs="Arial"/>
                  <w:sz w:val="20"/>
                </w:rPr>
                <w:t>National Health and Medical Research Council Australian Guidelines for the Prevention and Control of Infection in Healthcare (2010) (National Guidelines)</w:t>
              </w:r>
            </w:hyperlink>
          </w:p>
          <w:p w14:paraId="331F8749" w14:textId="77777777" w:rsidR="00A16311" w:rsidRPr="000E3B3A" w:rsidRDefault="00746987" w:rsidP="00A16311">
            <w:pPr>
              <w:spacing w:before="60" w:after="60"/>
              <w:ind w:left="0"/>
              <w:rPr>
                <w:rFonts w:cs="Arial"/>
                <w:color w:val="365F91" w:themeColor="accent1" w:themeShade="BF"/>
                <w:sz w:val="20"/>
              </w:rPr>
            </w:pPr>
            <w:hyperlink r:id="rId26" w:history="1">
              <w:r w:rsidR="00A16311" w:rsidRPr="000E3B3A">
                <w:rPr>
                  <w:rStyle w:val="Hyperlink"/>
                  <w:rFonts w:cs="Arial"/>
                  <w:sz w:val="20"/>
                </w:rPr>
                <w:t>Work Health and Safety Act 201</w:t>
              </w:r>
              <w:r w:rsidR="00B30FC8" w:rsidRPr="000E3B3A">
                <w:rPr>
                  <w:rStyle w:val="Hyperlink"/>
                  <w:rFonts w:cs="Arial"/>
                  <w:sz w:val="20"/>
                </w:rPr>
                <w:t>1 (Qld)</w:t>
              </w:r>
            </w:hyperlink>
          </w:p>
          <w:p w14:paraId="331F874A" w14:textId="6BB0186E" w:rsidR="00A16311" w:rsidRPr="000E3B3A" w:rsidRDefault="00746987" w:rsidP="00A16311">
            <w:pPr>
              <w:spacing w:before="60" w:after="60"/>
              <w:ind w:left="0"/>
              <w:rPr>
                <w:color w:val="365F91" w:themeColor="accent1" w:themeShade="BF"/>
                <w:sz w:val="20"/>
                <w:u w:val="single"/>
              </w:rPr>
            </w:pPr>
            <w:hyperlink r:id="rId27" w:anchor="NSQHS-Standards-Guide-for-Dental-Practices-and-Services" w:history="1">
              <w:r w:rsidR="00A16311" w:rsidRPr="000E3B3A">
                <w:rPr>
                  <w:rStyle w:val="Hyperlink"/>
                  <w:sz w:val="20"/>
                </w:rPr>
                <w:t>National Safety and Quality Health Service (NSQHS) Standards Guide for Dental Practices and Services</w:t>
              </w:r>
            </w:hyperlink>
          </w:p>
          <w:p w14:paraId="331F874B" w14:textId="5BCAE8CA" w:rsidR="00A16311" w:rsidRPr="000E3B3A" w:rsidRDefault="00746987" w:rsidP="00A16311">
            <w:pPr>
              <w:spacing w:before="60" w:after="60"/>
              <w:ind w:left="0"/>
              <w:rPr>
                <w:color w:val="365F91" w:themeColor="accent1" w:themeShade="BF"/>
                <w:sz w:val="20"/>
                <w:u w:val="single"/>
              </w:rPr>
            </w:pPr>
            <w:hyperlink r:id="rId28" w:history="1">
              <w:r w:rsidR="00A16311" w:rsidRPr="000E3B3A">
                <w:rPr>
                  <w:rStyle w:val="Hyperlink"/>
                  <w:sz w:val="20"/>
                </w:rPr>
                <w:t>Biosecurity Act 2014</w:t>
              </w:r>
              <w:r w:rsidR="000E3B3A" w:rsidRPr="000E3B3A">
                <w:rPr>
                  <w:rStyle w:val="Hyperlink"/>
                  <w:sz w:val="20"/>
                </w:rPr>
                <w:t xml:space="preserve"> (Qld)</w:t>
              </w:r>
            </w:hyperlink>
          </w:p>
          <w:p w14:paraId="331F874C" w14:textId="77777777" w:rsidR="00A16311" w:rsidRPr="000E3B3A" w:rsidRDefault="00746987" w:rsidP="00A16311">
            <w:pPr>
              <w:spacing w:before="60" w:after="60"/>
              <w:ind w:left="0"/>
              <w:rPr>
                <w:rStyle w:val="Hyperlink"/>
                <w:rFonts w:cs="Arial"/>
                <w:sz w:val="20"/>
              </w:rPr>
            </w:pPr>
            <w:hyperlink r:id="rId29" w:history="1">
              <w:r w:rsidR="00A16311" w:rsidRPr="000E3B3A">
                <w:rPr>
                  <w:rStyle w:val="Hyperlink"/>
                  <w:rFonts w:cs="Arial"/>
                  <w:sz w:val="20"/>
                </w:rPr>
                <w:t>NSW Health Infection Control Policy Amendment</w:t>
              </w:r>
            </w:hyperlink>
          </w:p>
          <w:p w14:paraId="331F874D" w14:textId="77777777" w:rsidR="00A16311" w:rsidRPr="000E3B3A" w:rsidRDefault="00A16311" w:rsidP="00A16311">
            <w:pPr>
              <w:spacing w:before="60" w:after="60"/>
              <w:ind w:left="0"/>
              <w:rPr>
                <w:rStyle w:val="Hyperlink"/>
                <w:sz w:val="20"/>
              </w:rPr>
            </w:pPr>
            <w:r w:rsidRPr="000E3B3A">
              <w:rPr>
                <w:rFonts w:cs="Arial"/>
                <w:color w:val="365F91" w:themeColor="accent1" w:themeShade="BF"/>
                <w:sz w:val="20"/>
              </w:rPr>
              <w:fldChar w:fldCharType="begin"/>
            </w:r>
            <w:r w:rsidRPr="000E3B3A">
              <w:rPr>
                <w:rFonts w:cs="Arial"/>
                <w:color w:val="365F91" w:themeColor="accent1" w:themeShade="BF"/>
                <w:sz w:val="20"/>
              </w:rPr>
              <w:instrText xml:space="preserve"> HYPERLINK "https://www.health.qld.gov.au/hai_reporting/default.asp" </w:instrText>
            </w:r>
            <w:r w:rsidRPr="000E3B3A">
              <w:rPr>
                <w:rFonts w:cs="Arial"/>
                <w:color w:val="365F91" w:themeColor="accent1" w:themeShade="BF"/>
                <w:sz w:val="20"/>
              </w:rPr>
            </w:r>
            <w:r w:rsidRPr="000E3B3A">
              <w:rPr>
                <w:rFonts w:cs="Arial"/>
                <w:color w:val="365F91" w:themeColor="accent1" w:themeShade="BF"/>
                <w:sz w:val="20"/>
              </w:rPr>
              <w:fldChar w:fldCharType="separate"/>
            </w:r>
            <w:r w:rsidRPr="000E3B3A">
              <w:rPr>
                <w:rStyle w:val="Hyperlink"/>
                <w:rFonts w:cs="Arial"/>
                <w:sz w:val="20"/>
              </w:rPr>
              <w:t>Prevention and Control of Healthcare Associated Infection (HAI)</w:t>
            </w:r>
            <w:r w:rsidRPr="000E3B3A">
              <w:rPr>
                <w:rStyle w:val="Hyperlink"/>
                <w:sz w:val="20"/>
              </w:rPr>
              <w:t xml:space="preserve"> in Queensland Health</w:t>
            </w:r>
          </w:p>
          <w:p w14:paraId="331F874E" w14:textId="77777777" w:rsidR="00A16311" w:rsidRPr="000E3B3A" w:rsidRDefault="00A16311" w:rsidP="00A16311">
            <w:pPr>
              <w:spacing w:before="60" w:after="60"/>
              <w:ind w:left="0"/>
              <w:rPr>
                <w:rStyle w:val="Hyperlink"/>
                <w:rFonts w:cs="Arial"/>
                <w:sz w:val="20"/>
              </w:rPr>
            </w:pPr>
            <w:r w:rsidRPr="000E3B3A">
              <w:rPr>
                <w:rFonts w:cs="Arial"/>
                <w:color w:val="365F91" w:themeColor="accent1" w:themeShade="BF"/>
                <w:sz w:val="20"/>
              </w:rPr>
              <w:lastRenderedPageBreak/>
              <w:fldChar w:fldCharType="end"/>
            </w:r>
            <w:r w:rsidRPr="000E3B3A">
              <w:rPr>
                <w:rFonts w:cs="Arial"/>
                <w:color w:val="365F91" w:themeColor="accent1" w:themeShade="BF"/>
                <w:sz w:val="20"/>
              </w:rPr>
              <w:fldChar w:fldCharType="begin"/>
            </w:r>
            <w:r w:rsidRPr="000E3B3A">
              <w:rPr>
                <w:rFonts w:cs="Arial"/>
                <w:color w:val="365F91" w:themeColor="accent1" w:themeShade="BF"/>
                <w:sz w:val="20"/>
              </w:rPr>
              <w:instrText xml:space="preserve"> HYPERLINK "https://www.oaic.gov.au/privacy-law/privacy-act/" </w:instrText>
            </w:r>
            <w:r w:rsidRPr="000E3B3A">
              <w:rPr>
                <w:rFonts w:cs="Arial"/>
                <w:color w:val="365F91" w:themeColor="accent1" w:themeShade="BF"/>
                <w:sz w:val="20"/>
              </w:rPr>
            </w:r>
            <w:r w:rsidRPr="000E3B3A">
              <w:rPr>
                <w:rFonts w:cs="Arial"/>
                <w:color w:val="365F91" w:themeColor="accent1" w:themeShade="BF"/>
                <w:sz w:val="20"/>
              </w:rPr>
              <w:fldChar w:fldCharType="separate"/>
            </w:r>
            <w:r w:rsidRPr="000E3B3A">
              <w:rPr>
                <w:rStyle w:val="Hyperlink"/>
                <w:rFonts w:cs="Arial"/>
                <w:sz w:val="20"/>
              </w:rPr>
              <w:t>Privacy Act 1998 (Cth)</w:t>
            </w:r>
          </w:p>
          <w:p w14:paraId="331F874F" w14:textId="77777777" w:rsidR="00A16311" w:rsidRPr="000E3B3A" w:rsidRDefault="00A16311" w:rsidP="00A16311">
            <w:pPr>
              <w:spacing w:before="60" w:after="60"/>
              <w:ind w:left="0"/>
              <w:rPr>
                <w:rFonts w:cs="Arial"/>
                <w:color w:val="365F91" w:themeColor="accent1" w:themeShade="BF"/>
                <w:sz w:val="20"/>
              </w:rPr>
            </w:pPr>
            <w:r w:rsidRPr="000E3B3A">
              <w:rPr>
                <w:rFonts w:cs="Arial"/>
                <w:color w:val="365F91" w:themeColor="accent1" w:themeShade="BF"/>
                <w:sz w:val="20"/>
              </w:rPr>
              <w:fldChar w:fldCharType="end"/>
            </w:r>
            <w:hyperlink r:id="rId30" w:history="1">
              <w:r w:rsidRPr="000E3B3A">
                <w:rPr>
                  <w:rStyle w:val="Hyperlink"/>
                  <w:rFonts w:cs="Arial"/>
                  <w:sz w:val="20"/>
                </w:rPr>
                <w:t>Public Health Act  2005 (Qld)</w:t>
              </w:r>
            </w:hyperlink>
          </w:p>
          <w:p w14:paraId="331F8750" w14:textId="77777777" w:rsidR="00A16311" w:rsidRPr="000E3B3A" w:rsidRDefault="00746987" w:rsidP="00A16311">
            <w:pPr>
              <w:spacing w:before="60" w:after="60"/>
              <w:ind w:left="0"/>
              <w:rPr>
                <w:rStyle w:val="Hyperlink"/>
                <w:rFonts w:cs="Arial"/>
                <w:sz w:val="20"/>
              </w:rPr>
            </w:pPr>
            <w:hyperlink r:id="rId31" w:history="1">
              <w:r w:rsidR="00A16311" w:rsidRPr="000E3B3A">
                <w:rPr>
                  <w:rStyle w:val="Hyperlink"/>
                  <w:rFonts w:cs="Arial"/>
                  <w:sz w:val="20"/>
                </w:rPr>
                <w:t>Revision of NSW Health Occupational Assessment, Screening and Vaccination Policy Directive – Interim Advice</w:t>
              </w:r>
            </w:hyperlink>
          </w:p>
          <w:p w14:paraId="331F8751" w14:textId="77777777" w:rsidR="0002656D" w:rsidRPr="00A16311" w:rsidRDefault="00746987" w:rsidP="004D7A33">
            <w:pPr>
              <w:spacing w:before="60" w:after="60"/>
              <w:ind w:left="0"/>
              <w:rPr>
                <w:rFonts w:cs="Arial"/>
                <w:color w:val="548DD4" w:themeColor="text2" w:themeTint="99"/>
                <w:sz w:val="20"/>
                <w:u w:val="single"/>
              </w:rPr>
            </w:pPr>
            <w:hyperlink r:id="rId32" w:history="1">
              <w:r w:rsidR="00A16311" w:rsidRPr="000E3B3A">
                <w:rPr>
                  <w:rStyle w:val="Hyperlink"/>
                  <w:rFonts w:cs="Arial"/>
                  <w:sz w:val="20"/>
                </w:rPr>
                <w:t xml:space="preserve">Work Health and Safety Regulation </w:t>
              </w:r>
              <w:r w:rsidR="004D7A33" w:rsidRPr="000E3B3A">
                <w:rPr>
                  <w:rStyle w:val="Hyperlink"/>
                  <w:rFonts w:cs="Arial"/>
                  <w:sz w:val="20"/>
                </w:rPr>
                <w:t>2011 (Qld)</w:t>
              </w:r>
            </w:hyperlink>
          </w:p>
        </w:tc>
      </w:tr>
      <w:tr w:rsidR="00B86B55" w:rsidRPr="00474FF5" w14:paraId="331F8754"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331F8753" w14:textId="77777777" w:rsidR="00B86B55" w:rsidRPr="00474FF5" w:rsidRDefault="00B86B55" w:rsidP="00EC2CB2">
            <w:pPr>
              <w:spacing w:before="60" w:after="60"/>
              <w:ind w:left="0"/>
              <w:rPr>
                <w:rFonts w:cs="Arial"/>
                <w:sz w:val="20"/>
              </w:rPr>
            </w:pPr>
            <w:r>
              <w:rPr>
                <w:sz w:val="20"/>
              </w:rPr>
              <w:lastRenderedPageBreak/>
              <w:t>[</w:t>
            </w:r>
            <w:hyperlink w:anchor="Introduction" w:history="1">
              <w:r w:rsidR="00A16311" w:rsidRPr="00EC2CB2">
                <w:rPr>
                  <w:rStyle w:val="Hyperlink"/>
                  <w:sz w:val="20"/>
                </w:rPr>
                <w:t>Introduction</w:t>
              </w:r>
            </w:hyperlink>
            <w:r>
              <w:rPr>
                <w:sz w:val="20"/>
              </w:rPr>
              <w:t xml:space="preserve">] </w:t>
            </w:r>
            <w:r w:rsidRPr="00474FF5">
              <w:rPr>
                <w:sz w:val="20"/>
              </w:rPr>
              <w:t>[</w:t>
            </w:r>
            <w:hyperlink w:anchor="Scope" w:history="1">
              <w:r w:rsidR="00A16311" w:rsidRPr="00EC2CB2">
                <w:rPr>
                  <w:rStyle w:val="Hyperlink"/>
                  <w:sz w:val="20"/>
                </w:rPr>
                <w:t>Scope</w:t>
              </w:r>
            </w:hyperlink>
            <w:r w:rsidRPr="00474FF5">
              <w:rPr>
                <w:sz w:val="20"/>
              </w:rPr>
              <w:t>]</w:t>
            </w:r>
            <w:r w:rsidR="00CE72CB">
              <w:rPr>
                <w:sz w:val="20"/>
              </w:rPr>
              <w:t xml:space="preserve"> [</w:t>
            </w:r>
            <w:hyperlink w:anchor="DefinitionsandTerms" w:history="1">
              <w:r w:rsidR="00EC2CB2" w:rsidRPr="00EC2CB2">
                <w:rPr>
                  <w:rStyle w:val="Hyperlink"/>
                  <w:sz w:val="20"/>
                </w:rPr>
                <w:t>Definitions and Terms</w:t>
              </w:r>
            </w:hyperlink>
            <w:r w:rsidR="00CE72CB">
              <w:rPr>
                <w:sz w:val="20"/>
              </w:rPr>
              <w:t>] [</w:t>
            </w:r>
            <w:hyperlink w:anchor="RolesandResponsibilities" w:history="1">
              <w:r w:rsidR="00EC2CB2" w:rsidRPr="00EC2CB2">
                <w:rPr>
                  <w:rStyle w:val="Hyperlink"/>
                  <w:sz w:val="20"/>
                </w:rPr>
                <w:t>Roles and Responsibilities</w:t>
              </w:r>
            </w:hyperlink>
            <w:r w:rsidR="00CE72CB">
              <w:rPr>
                <w:sz w:val="20"/>
              </w:rPr>
              <w:t>] [</w:t>
            </w:r>
            <w:hyperlink w:anchor="RequirementsforPreventionandControl" w:history="1">
              <w:r w:rsidR="00EC2CB2" w:rsidRPr="00EC2CB2">
                <w:rPr>
                  <w:rStyle w:val="Hyperlink"/>
                  <w:sz w:val="20"/>
                </w:rPr>
                <w:t>Requirements for the Prevention and Control of Infectious Diseases]</w:t>
              </w:r>
            </w:hyperlink>
            <w:r w:rsidR="00EC2CB2">
              <w:rPr>
                <w:sz w:val="20"/>
              </w:rPr>
              <w:t xml:space="preserve"> [</w:t>
            </w:r>
            <w:hyperlink w:anchor="NotificationofDiseases" w:history="1">
              <w:r w:rsidR="00EC2CB2" w:rsidRPr="00EC2CB2">
                <w:rPr>
                  <w:rStyle w:val="Hyperlink"/>
                  <w:sz w:val="20"/>
                </w:rPr>
                <w:t>Notification of Communicable and Notifiable Diseases</w:t>
              </w:r>
            </w:hyperlink>
            <w:r w:rsidR="00CE72CB">
              <w:rPr>
                <w:sz w:val="20"/>
              </w:rPr>
              <w:t>]</w:t>
            </w:r>
            <w:r w:rsidR="00EC2CB2">
              <w:rPr>
                <w:sz w:val="20"/>
              </w:rPr>
              <w:t xml:space="preserve"> [</w:t>
            </w:r>
            <w:hyperlink w:anchor="ManagementStrategies" w:history="1">
              <w:r w:rsidR="00EC2CB2" w:rsidRPr="00EC2CB2">
                <w:rPr>
                  <w:rStyle w:val="Hyperlink"/>
                  <w:sz w:val="20"/>
                </w:rPr>
                <w:t>Management Strategies – Infectious Disease Exposure</w:t>
              </w:r>
            </w:hyperlink>
            <w:r w:rsidR="00EC2CB2">
              <w:rPr>
                <w:sz w:val="20"/>
              </w:rPr>
              <w:t>] [</w:t>
            </w:r>
            <w:hyperlink w:anchor="Appendix1" w:history="1">
              <w:r w:rsidR="00EC2CB2" w:rsidRPr="00EC2CB2">
                <w:rPr>
                  <w:rStyle w:val="Hyperlink"/>
                  <w:sz w:val="20"/>
                </w:rPr>
                <w:t>Appendix 1</w:t>
              </w:r>
            </w:hyperlink>
            <w:r w:rsidR="00EC2CB2">
              <w:rPr>
                <w:sz w:val="20"/>
              </w:rPr>
              <w:t>]</w:t>
            </w:r>
          </w:p>
        </w:tc>
      </w:tr>
    </w:tbl>
    <w:p w14:paraId="331F8755" w14:textId="77777777" w:rsidR="00E20578" w:rsidRPr="00B34D13" w:rsidRDefault="00A16311" w:rsidP="00EC2CB2">
      <w:pPr>
        <w:numPr>
          <w:ilvl w:val="0"/>
          <w:numId w:val="2"/>
        </w:numPr>
        <w:tabs>
          <w:tab w:val="clear" w:pos="570"/>
          <w:tab w:val="left" w:pos="567"/>
        </w:tabs>
        <w:spacing w:before="100" w:beforeAutospacing="1" w:after="240"/>
        <w:rPr>
          <w:rFonts w:cs="Arial"/>
          <w:b/>
          <w:caps/>
          <w:sz w:val="24"/>
          <w:szCs w:val="24"/>
        </w:rPr>
      </w:pPr>
      <w:bookmarkStart w:id="0" w:name="Introduction"/>
      <w:r>
        <w:rPr>
          <w:b/>
          <w:caps/>
          <w:sz w:val="24"/>
          <w:szCs w:val="24"/>
        </w:rPr>
        <w:t>Introduction</w:t>
      </w:r>
    </w:p>
    <w:bookmarkEnd w:id="0"/>
    <w:p w14:paraId="331F8756" w14:textId="77777777" w:rsidR="00A16311" w:rsidRDefault="00A16311" w:rsidP="00A16311">
      <w:pPr>
        <w:rPr>
          <w:rFonts w:cs="Arial"/>
          <w:sz w:val="20"/>
        </w:rPr>
      </w:pPr>
      <w:r>
        <w:rPr>
          <w:rFonts w:cs="Arial"/>
          <w:sz w:val="20"/>
        </w:rPr>
        <w:t xml:space="preserve">This guideline details the prevention and control of infectious diseases whereby </w:t>
      </w:r>
      <w:r w:rsidRPr="00614F1B">
        <w:rPr>
          <w:rFonts w:cs="Arial"/>
          <w:sz w:val="20"/>
        </w:rPr>
        <w:t xml:space="preserve">Griffith University </w:t>
      </w:r>
      <w:r>
        <w:rPr>
          <w:rFonts w:cs="Arial"/>
          <w:sz w:val="20"/>
        </w:rPr>
        <w:t>staff, students and other relevant persons</w:t>
      </w:r>
      <w:r w:rsidRPr="00614F1B">
        <w:rPr>
          <w:rFonts w:cs="Arial"/>
          <w:sz w:val="20"/>
        </w:rPr>
        <w:t xml:space="preserve"> have an obligation </w:t>
      </w:r>
      <w:r>
        <w:rPr>
          <w:rFonts w:cs="Arial"/>
          <w:sz w:val="20"/>
        </w:rPr>
        <w:t>and duty of care</w:t>
      </w:r>
      <w:r w:rsidRPr="00614F1B">
        <w:rPr>
          <w:rFonts w:cs="Arial"/>
          <w:sz w:val="20"/>
        </w:rPr>
        <w:t xml:space="preserve"> for the safety of</w:t>
      </w:r>
      <w:r>
        <w:rPr>
          <w:rFonts w:cs="Arial"/>
          <w:sz w:val="20"/>
        </w:rPr>
        <w:t xml:space="preserve"> themselves and</w:t>
      </w:r>
      <w:r w:rsidRPr="00614F1B">
        <w:rPr>
          <w:rFonts w:cs="Arial"/>
          <w:sz w:val="20"/>
        </w:rPr>
        <w:t xml:space="preserve"> </w:t>
      </w:r>
      <w:r>
        <w:rPr>
          <w:rFonts w:cs="Arial"/>
          <w:sz w:val="20"/>
        </w:rPr>
        <w:t>to others under both common law,</w:t>
      </w:r>
      <w:r w:rsidRPr="00614F1B">
        <w:rPr>
          <w:rFonts w:cs="Arial"/>
          <w:sz w:val="20"/>
        </w:rPr>
        <w:t xml:space="preserve"> the </w:t>
      </w:r>
      <w:r w:rsidRPr="007D6FAF">
        <w:rPr>
          <w:rFonts w:cs="Arial"/>
          <w:i/>
          <w:sz w:val="20"/>
        </w:rPr>
        <w:t>Workplace Health and Safety Act 2011</w:t>
      </w:r>
      <w:r>
        <w:rPr>
          <w:rFonts w:cs="Arial"/>
          <w:i/>
          <w:sz w:val="20"/>
        </w:rPr>
        <w:t xml:space="preserve"> (Qld)</w:t>
      </w:r>
      <w:r>
        <w:rPr>
          <w:rFonts w:cs="Arial"/>
          <w:sz w:val="20"/>
        </w:rPr>
        <w:t xml:space="preserve"> and the </w:t>
      </w:r>
      <w:r w:rsidRPr="007D6FAF">
        <w:rPr>
          <w:rFonts w:cs="Arial"/>
          <w:i/>
          <w:sz w:val="20"/>
        </w:rPr>
        <w:t>Public Health Act 2005</w:t>
      </w:r>
      <w:r>
        <w:rPr>
          <w:rFonts w:cs="Arial"/>
          <w:i/>
          <w:sz w:val="20"/>
        </w:rPr>
        <w:t xml:space="preserve"> </w:t>
      </w:r>
      <w:r w:rsidRPr="007D6FAF">
        <w:rPr>
          <w:rFonts w:cs="Arial"/>
          <w:i/>
          <w:sz w:val="20"/>
        </w:rPr>
        <w:t>(Qld)</w:t>
      </w:r>
      <w:r w:rsidRPr="00614F1B">
        <w:rPr>
          <w:rFonts w:cs="Arial"/>
          <w:sz w:val="20"/>
        </w:rPr>
        <w:t xml:space="preserve">. </w:t>
      </w:r>
      <w:r>
        <w:rPr>
          <w:rFonts w:cs="Arial"/>
          <w:sz w:val="20"/>
        </w:rPr>
        <w:t>These persons must ensure, so far as is reasonably practicable,</w:t>
      </w:r>
      <w:r w:rsidRPr="00614F1B">
        <w:rPr>
          <w:rFonts w:cs="Arial"/>
          <w:sz w:val="20"/>
        </w:rPr>
        <w:t xml:space="preserve"> </w:t>
      </w:r>
      <w:r>
        <w:rPr>
          <w:rFonts w:cs="Arial"/>
          <w:sz w:val="20"/>
        </w:rPr>
        <w:t xml:space="preserve">the health and safety of all persons, which includes to </w:t>
      </w:r>
      <w:r w:rsidRPr="00614F1B">
        <w:rPr>
          <w:rFonts w:cs="Arial"/>
          <w:sz w:val="20"/>
        </w:rPr>
        <w:t>minimise the risk of spreading or contracting infectious diseases</w:t>
      </w:r>
      <w:r>
        <w:rPr>
          <w:rFonts w:cs="Arial"/>
          <w:sz w:val="20"/>
        </w:rPr>
        <w:t xml:space="preserve"> and to manage occupational exposures to infectious diseases as a result of involvement  in such areas as (the list is not intended to be exhaustive):</w:t>
      </w:r>
    </w:p>
    <w:p w14:paraId="331F8757" w14:textId="77777777" w:rsidR="00A16311" w:rsidRPr="00614F1B" w:rsidRDefault="00A16311" w:rsidP="00EC2CB2">
      <w:pPr>
        <w:pStyle w:val="ListParagraph"/>
        <w:numPr>
          <w:ilvl w:val="0"/>
          <w:numId w:val="4"/>
        </w:numPr>
        <w:tabs>
          <w:tab w:val="left" w:pos="851"/>
        </w:tabs>
        <w:ind w:left="567" w:firstLine="0"/>
        <w:rPr>
          <w:rFonts w:cs="Arial"/>
          <w:sz w:val="20"/>
        </w:rPr>
      </w:pPr>
      <w:r>
        <w:rPr>
          <w:rFonts w:cs="Arial"/>
          <w:sz w:val="20"/>
        </w:rPr>
        <w:t>w</w:t>
      </w:r>
      <w:r w:rsidRPr="00614F1B">
        <w:rPr>
          <w:rFonts w:cs="Arial"/>
          <w:sz w:val="20"/>
        </w:rPr>
        <w:t>ork</w:t>
      </w:r>
      <w:r>
        <w:rPr>
          <w:rFonts w:cs="Arial"/>
          <w:sz w:val="20"/>
        </w:rPr>
        <w:t>ing</w:t>
      </w:r>
      <w:r w:rsidRPr="00614F1B">
        <w:rPr>
          <w:rFonts w:cs="Arial"/>
          <w:sz w:val="20"/>
        </w:rPr>
        <w:t xml:space="preserve"> with infectious organisms;</w:t>
      </w:r>
    </w:p>
    <w:p w14:paraId="331F8758" w14:textId="77777777" w:rsidR="00A16311" w:rsidRPr="00614F1B" w:rsidRDefault="00A16311" w:rsidP="00EC2CB2">
      <w:pPr>
        <w:pStyle w:val="ListParagraph"/>
        <w:numPr>
          <w:ilvl w:val="0"/>
          <w:numId w:val="4"/>
        </w:numPr>
        <w:tabs>
          <w:tab w:val="left" w:pos="851"/>
        </w:tabs>
        <w:ind w:left="567" w:firstLine="0"/>
        <w:rPr>
          <w:rFonts w:cs="Arial"/>
          <w:sz w:val="20"/>
        </w:rPr>
      </w:pPr>
      <w:r>
        <w:rPr>
          <w:rFonts w:cs="Arial"/>
          <w:sz w:val="20"/>
        </w:rPr>
        <w:t>w</w:t>
      </w:r>
      <w:r w:rsidRPr="00614F1B">
        <w:rPr>
          <w:rFonts w:cs="Arial"/>
          <w:sz w:val="20"/>
        </w:rPr>
        <w:t>ork</w:t>
      </w:r>
      <w:r>
        <w:rPr>
          <w:rFonts w:cs="Arial"/>
          <w:sz w:val="20"/>
        </w:rPr>
        <w:t>ing</w:t>
      </w:r>
      <w:r w:rsidRPr="00614F1B">
        <w:rPr>
          <w:rFonts w:cs="Arial"/>
          <w:sz w:val="20"/>
        </w:rPr>
        <w:t xml:space="preserve"> with human blood or body fluids;</w:t>
      </w:r>
    </w:p>
    <w:p w14:paraId="331F8759" w14:textId="77777777" w:rsidR="00A16311" w:rsidRPr="00614F1B" w:rsidRDefault="00A16311" w:rsidP="00EC2CB2">
      <w:pPr>
        <w:pStyle w:val="ListParagraph"/>
        <w:numPr>
          <w:ilvl w:val="0"/>
          <w:numId w:val="4"/>
        </w:numPr>
        <w:tabs>
          <w:tab w:val="left" w:pos="851"/>
        </w:tabs>
        <w:ind w:left="851" w:hanging="284"/>
        <w:rPr>
          <w:rFonts w:cs="Arial"/>
          <w:sz w:val="20"/>
        </w:rPr>
      </w:pPr>
      <w:r>
        <w:rPr>
          <w:rFonts w:cs="Arial"/>
          <w:sz w:val="20"/>
        </w:rPr>
        <w:t>c</w:t>
      </w:r>
      <w:r w:rsidRPr="00614F1B">
        <w:rPr>
          <w:rFonts w:cs="Arial"/>
          <w:sz w:val="20"/>
        </w:rPr>
        <w:t>linical work with humans (including work undertaken by students on work-integrated placement in either University-run clinics or facilities, including healthcare facilities, run by external organisations);</w:t>
      </w:r>
    </w:p>
    <w:p w14:paraId="331F875A" w14:textId="77777777" w:rsidR="00A16311" w:rsidRPr="00614F1B" w:rsidRDefault="00A16311" w:rsidP="00EC2CB2">
      <w:pPr>
        <w:pStyle w:val="ListParagraph"/>
        <w:numPr>
          <w:ilvl w:val="0"/>
          <w:numId w:val="4"/>
        </w:numPr>
        <w:tabs>
          <w:tab w:val="left" w:pos="851"/>
        </w:tabs>
        <w:ind w:left="567" w:firstLine="0"/>
        <w:rPr>
          <w:rFonts w:cs="Arial"/>
          <w:sz w:val="20"/>
        </w:rPr>
      </w:pPr>
      <w:r>
        <w:rPr>
          <w:rFonts w:cs="Arial"/>
          <w:sz w:val="20"/>
        </w:rPr>
        <w:t>w</w:t>
      </w:r>
      <w:r w:rsidRPr="00614F1B">
        <w:rPr>
          <w:rFonts w:cs="Arial"/>
          <w:sz w:val="20"/>
        </w:rPr>
        <w:t>ork</w:t>
      </w:r>
      <w:r>
        <w:rPr>
          <w:rFonts w:cs="Arial"/>
          <w:sz w:val="20"/>
        </w:rPr>
        <w:t>ing</w:t>
      </w:r>
      <w:r w:rsidRPr="00614F1B">
        <w:rPr>
          <w:rFonts w:cs="Arial"/>
          <w:sz w:val="20"/>
        </w:rPr>
        <w:t xml:space="preserve"> with animals;</w:t>
      </w:r>
    </w:p>
    <w:p w14:paraId="331F875B" w14:textId="77777777" w:rsidR="00A16311" w:rsidRPr="00614F1B" w:rsidRDefault="00A16311" w:rsidP="00EC2CB2">
      <w:pPr>
        <w:pStyle w:val="ListParagraph"/>
        <w:numPr>
          <w:ilvl w:val="0"/>
          <w:numId w:val="4"/>
        </w:numPr>
        <w:tabs>
          <w:tab w:val="left" w:pos="851"/>
        </w:tabs>
        <w:ind w:left="567" w:firstLine="0"/>
        <w:rPr>
          <w:rFonts w:cs="Arial"/>
          <w:sz w:val="20"/>
        </w:rPr>
      </w:pPr>
      <w:r w:rsidRPr="00614F1B">
        <w:rPr>
          <w:rFonts w:cs="Arial"/>
          <w:sz w:val="20"/>
        </w:rPr>
        <w:t xml:space="preserve">First </w:t>
      </w:r>
      <w:r>
        <w:rPr>
          <w:rFonts w:cs="Arial"/>
          <w:sz w:val="20"/>
        </w:rPr>
        <w:t>A</w:t>
      </w:r>
      <w:r w:rsidRPr="00614F1B">
        <w:rPr>
          <w:rFonts w:cs="Arial"/>
          <w:sz w:val="20"/>
        </w:rPr>
        <w:t>id;</w:t>
      </w:r>
    </w:p>
    <w:p w14:paraId="331F875C" w14:textId="77777777" w:rsidR="00A16311" w:rsidRPr="00614F1B" w:rsidRDefault="00A16311" w:rsidP="00EC2CB2">
      <w:pPr>
        <w:pStyle w:val="ListParagraph"/>
        <w:numPr>
          <w:ilvl w:val="0"/>
          <w:numId w:val="4"/>
        </w:numPr>
        <w:tabs>
          <w:tab w:val="left" w:pos="851"/>
        </w:tabs>
        <w:ind w:left="567" w:firstLine="0"/>
        <w:rPr>
          <w:rFonts w:cs="Arial"/>
          <w:sz w:val="20"/>
        </w:rPr>
      </w:pPr>
      <w:r>
        <w:rPr>
          <w:rFonts w:cs="Arial"/>
          <w:sz w:val="20"/>
        </w:rPr>
        <w:t>c</w:t>
      </w:r>
      <w:r w:rsidRPr="00614F1B">
        <w:rPr>
          <w:rFonts w:cs="Arial"/>
          <w:sz w:val="20"/>
        </w:rPr>
        <w:t>leaning and maintenance;</w:t>
      </w:r>
    </w:p>
    <w:p w14:paraId="331F875D" w14:textId="77777777" w:rsidR="00A16311" w:rsidRDefault="00A16311" w:rsidP="00EC2CB2">
      <w:pPr>
        <w:pStyle w:val="ListParagraph"/>
        <w:numPr>
          <w:ilvl w:val="0"/>
          <w:numId w:val="4"/>
        </w:numPr>
        <w:tabs>
          <w:tab w:val="left" w:pos="851"/>
        </w:tabs>
        <w:ind w:left="567" w:firstLine="0"/>
        <w:rPr>
          <w:rFonts w:cs="Arial"/>
          <w:sz w:val="20"/>
        </w:rPr>
      </w:pPr>
      <w:r>
        <w:rPr>
          <w:rFonts w:cs="Arial"/>
          <w:sz w:val="20"/>
        </w:rPr>
        <w:t>o</w:t>
      </w:r>
      <w:r w:rsidRPr="00614F1B">
        <w:rPr>
          <w:rFonts w:cs="Arial"/>
          <w:sz w:val="20"/>
        </w:rPr>
        <w:t>verseas travel on University business</w:t>
      </w:r>
      <w:r>
        <w:rPr>
          <w:rFonts w:cs="Arial"/>
          <w:sz w:val="20"/>
        </w:rPr>
        <w:t>; and</w:t>
      </w:r>
    </w:p>
    <w:p w14:paraId="331F875E" w14:textId="77777777" w:rsidR="00A16311" w:rsidRPr="006D4E13" w:rsidRDefault="00A16311" w:rsidP="00EC2CB2">
      <w:pPr>
        <w:pStyle w:val="ListParagraph"/>
        <w:numPr>
          <w:ilvl w:val="0"/>
          <w:numId w:val="4"/>
        </w:numPr>
        <w:tabs>
          <w:tab w:val="left" w:pos="851"/>
        </w:tabs>
        <w:ind w:left="567" w:firstLine="0"/>
        <w:rPr>
          <w:rFonts w:cs="Arial"/>
          <w:sz w:val="20"/>
        </w:rPr>
      </w:pPr>
      <w:r>
        <w:rPr>
          <w:rFonts w:cs="Arial"/>
          <w:sz w:val="20"/>
        </w:rPr>
        <w:t xml:space="preserve">environmental work. </w:t>
      </w:r>
    </w:p>
    <w:p w14:paraId="331F875F" w14:textId="77777777" w:rsidR="005A481D" w:rsidRDefault="00746987" w:rsidP="005A481D">
      <w:pPr>
        <w:spacing w:before="100" w:beforeAutospacing="1" w:after="240"/>
        <w:ind w:left="0"/>
        <w:rPr>
          <w:b/>
          <w:caps/>
          <w:sz w:val="24"/>
          <w:szCs w:val="24"/>
        </w:rPr>
      </w:pPr>
      <w:r>
        <w:rPr>
          <w:b/>
          <w:caps/>
          <w:sz w:val="24"/>
          <w:szCs w:val="24"/>
        </w:rPr>
        <w:pict w14:anchorId="331F880D">
          <v:rect id="_x0000_i1025" style="width:476.25pt;height:.5pt" o:hralign="center" o:hrstd="t" o:hrnoshade="t" o:hr="t" fillcolor="#d8d8d8 [2732]" stroked="f"/>
        </w:pict>
      </w:r>
    </w:p>
    <w:p w14:paraId="331F8760" w14:textId="77777777" w:rsidR="00B35FB8" w:rsidRPr="00B34D13" w:rsidRDefault="00A16311" w:rsidP="00EC2CB2">
      <w:pPr>
        <w:numPr>
          <w:ilvl w:val="0"/>
          <w:numId w:val="2"/>
        </w:numPr>
        <w:spacing w:before="100" w:beforeAutospacing="1" w:after="240"/>
        <w:rPr>
          <w:rFonts w:cs="Arial"/>
          <w:b/>
          <w:caps/>
          <w:sz w:val="24"/>
          <w:szCs w:val="24"/>
        </w:rPr>
      </w:pPr>
      <w:bookmarkStart w:id="1" w:name="Scope"/>
      <w:r>
        <w:rPr>
          <w:b/>
          <w:caps/>
          <w:sz w:val="24"/>
          <w:szCs w:val="24"/>
        </w:rPr>
        <w:t>scope</w:t>
      </w:r>
    </w:p>
    <w:bookmarkEnd w:id="1"/>
    <w:p w14:paraId="331F8761" w14:textId="77777777" w:rsidR="00A16311" w:rsidRPr="00A16311" w:rsidRDefault="00A16311" w:rsidP="00A16311">
      <w:pPr>
        <w:pStyle w:val="ListParagraph"/>
        <w:ind w:left="570"/>
        <w:rPr>
          <w:rFonts w:cs="Arial"/>
          <w:sz w:val="20"/>
        </w:rPr>
      </w:pPr>
      <w:r w:rsidRPr="00A16311">
        <w:rPr>
          <w:rFonts w:cs="Arial"/>
          <w:sz w:val="20"/>
        </w:rPr>
        <w:t>These guidelines apply to all staff, students and other relevant persons engaged in University business that are, or may be, required to undertake activities as part of their work, research or study which may cause them to come into contact, either on-campus or off campus, with potentially infectious diseases. The guidelines also include those persons who are aware that they have a notifiable disease or acquire such a disease during their study or employment at the University.</w:t>
      </w:r>
    </w:p>
    <w:p w14:paraId="331F8762" w14:textId="77777777" w:rsidR="00A16311" w:rsidRPr="00A16311" w:rsidRDefault="00A16311" w:rsidP="00A16311">
      <w:pPr>
        <w:pStyle w:val="ListParagraph"/>
        <w:ind w:left="570"/>
        <w:rPr>
          <w:rFonts w:cs="Arial"/>
          <w:sz w:val="20"/>
        </w:rPr>
      </w:pPr>
      <w:r w:rsidRPr="00A16311">
        <w:rPr>
          <w:rFonts w:cs="Arial"/>
          <w:sz w:val="20"/>
        </w:rPr>
        <w:t>Staff/students working in a clinical setting must also refer to their Element, School, Discipline, Research Unit and local Area Health Service guidelines for infection control procedures.</w:t>
      </w:r>
    </w:p>
    <w:p w14:paraId="331F8763" w14:textId="77777777" w:rsidR="005A481D" w:rsidRDefault="00746987" w:rsidP="005A481D">
      <w:pPr>
        <w:spacing w:before="100" w:beforeAutospacing="1" w:after="240"/>
        <w:ind w:left="0"/>
        <w:rPr>
          <w:b/>
          <w:caps/>
          <w:sz w:val="24"/>
          <w:szCs w:val="24"/>
        </w:rPr>
      </w:pPr>
      <w:r>
        <w:rPr>
          <w:b/>
          <w:caps/>
          <w:sz w:val="24"/>
          <w:szCs w:val="24"/>
        </w:rPr>
        <w:pict w14:anchorId="331F880E">
          <v:rect id="_x0000_i1026" style="width:476.25pt;height:.5pt" o:hralign="center" o:hrstd="t" o:hrnoshade="t" o:hr="t" fillcolor="#d8d8d8 [2732]" stroked="f"/>
        </w:pict>
      </w:r>
    </w:p>
    <w:p w14:paraId="331F8764" w14:textId="77777777" w:rsidR="00B35FB8" w:rsidRPr="00B34D13" w:rsidRDefault="00A16311" w:rsidP="00EC2CB2">
      <w:pPr>
        <w:numPr>
          <w:ilvl w:val="0"/>
          <w:numId w:val="2"/>
        </w:numPr>
        <w:spacing w:before="100" w:beforeAutospacing="1" w:after="240"/>
        <w:rPr>
          <w:rFonts w:cs="Arial"/>
          <w:b/>
          <w:caps/>
          <w:sz w:val="24"/>
          <w:szCs w:val="24"/>
        </w:rPr>
      </w:pPr>
      <w:bookmarkStart w:id="2" w:name="DefinitionsandTerms"/>
      <w:r>
        <w:rPr>
          <w:b/>
          <w:caps/>
          <w:sz w:val="24"/>
          <w:szCs w:val="24"/>
        </w:rPr>
        <w:t>definitions and terms</w:t>
      </w:r>
    </w:p>
    <w:bookmarkEnd w:id="2"/>
    <w:p w14:paraId="331F8765" w14:textId="77777777" w:rsidR="00A16311" w:rsidRDefault="00A16311" w:rsidP="00A16311">
      <w:pPr>
        <w:pStyle w:val="ListParagraph"/>
        <w:ind w:left="570"/>
        <w:rPr>
          <w:rFonts w:cs="Arial"/>
          <w:sz w:val="20"/>
        </w:rPr>
      </w:pPr>
      <w:r w:rsidRPr="00984499">
        <w:rPr>
          <w:rFonts w:cs="Arial"/>
          <w:sz w:val="20"/>
        </w:rPr>
        <w:t>Communicable diseases</w:t>
      </w:r>
      <w:r w:rsidRPr="003E0F17">
        <w:rPr>
          <w:rFonts w:cs="Arial"/>
          <w:sz w:val="20"/>
        </w:rPr>
        <w:t xml:space="preserve"> </w:t>
      </w:r>
      <w:r>
        <w:rPr>
          <w:rFonts w:cs="Arial"/>
          <w:sz w:val="20"/>
        </w:rPr>
        <w:t>–</w:t>
      </w:r>
      <w:r w:rsidRPr="003E0F17">
        <w:rPr>
          <w:rFonts w:cs="Arial"/>
          <w:sz w:val="20"/>
        </w:rPr>
        <w:t xml:space="preserve"> </w:t>
      </w:r>
      <w:r w:rsidRPr="00FD6046">
        <w:rPr>
          <w:rFonts w:cs="Arial"/>
          <w:sz w:val="20"/>
        </w:rPr>
        <w:t>are</w:t>
      </w:r>
      <w:r>
        <w:rPr>
          <w:rFonts w:cs="Arial"/>
          <w:sz w:val="20"/>
        </w:rPr>
        <w:t xml:space="preserve"> </w:t>
      </w:r>
      <w:r w:rsidRPr="00FD6046">
        <w:rPr>
          <w:rFonts w:cs="Arial"/>
          <w:sz w:val="20"/>
        </w:rPr>
        <w:t>spread from one person to another or from an animal to a person</w:t>
      </w:r>
      <w:r>
        <w:rPr>
          <w:rFonts w:cs="Arial"/>
          <w:sz w:val="20"/>
        </w:rPr>
        <w:t>, usually</w:t>
      </w:r>
      <w:r w:rsidRPr="00FD6046">
        <w:rPr>
          <w:rFonts w:cs="Arial"/>
          <w:sz w:val="20"/>
        </w:rPr>
        <w:t xml:space="preserve"> via airborne viruses or bacteria, but also through blood and other bodily fluid</w:t>
      </w:r>
      <w:r>
        <w:rPr>
          <w:rFonts w:cs="Arial"/>
          <w:sz w:val="20"/>
        </w:rPr>
        <w:t>.</w:t>
      </w:r>
    </w:p>
    <w:p w14:paraId="331F8766" w14:textId="77777777" w:rsidR="00A16311" w:rsidRDefault="00A16311" w:rsidP="00A16311">
      <w:pPr>
        <w:pStyle w:val="ListParagraph"/>
        <w:ind w:left="570"/>
        <w:rPr>
          <w:rFonts w:cs="Arial"/>
          <w:sz w:val="20"/>
        </w:rPr>
      </w:pPr>
      <w:r>
        <w:rPr>
          <w:rFonts w:cs="Arial"/>
          <w:sz w:val="20"/>
        </w:rPr>
        <w:t>Exposure:</w:t>
      </w:r>
    </w:p>
    <w:p w14:paraId="331F8767" w14:textId="77777777" w:rsidR="00A16311" w:rsidRPr="00A16311" w:rsidRDefault="00A16311" w:rsidP="00EC2CB2">
      <w:pPr>
        <w:pStyle w:val="ListParagraph"/>
        <w:numPr>
          <w:ilvl w:val="1"/>
          <w:numId w:val="5"/>
        </w:numPr>
        <w:rPr>
          <w:rFonts w:cs="Arial"/>
          <w:sz w:val="20"/>
        </w:rPr>
      </w:pPr>
      <w:r w:rsidRPr="006C18B2">
        <w:rPr>
          <w:rFonts w:cs="Arial"/>
          <w:sz w:val="20"/>
        </w:rPr>
        <w:t>Definite exposure</w:t>
      </w:r>
      <w:r>
        <w:rPr>
          <w:rFonts w:cs="Arial"/>
          <w:sz w:val="20"/>
        </w:rPr>
        <w:t>: s</w:t>
      </w:r>
      <w:r w:rsidRPr="006C18B2">
        <w:rPr>
          <w:sz w:val="20"/>
        </w:rPr>
        <w:t>kin penetrating injury with a needle contaminated with blood or body fluid</w:t>
      </w:r>
      <w:r>
        <w:rPr>
          <w:sz w:val="20"/>
        </w:rPr>
        <w:t>:</w:t>
      </w:r>
      <w:r w:rsidRPr="006C18B2">
        <w:rPr>
          <w:sz w:val="20"/>
        </w:rPr>
        <w:t xml:space="preserve"> injection of blood/body fluid not included under ‘Massive Exposure’</w:t>
      </w:r>
      <w:r>
        <w:rPr>
          <w:sz w:val="20"/>
        </w:rPr>
        <w:t>;</w:t>
      </w:r>
      <w:r w:rsidRPr="006C18B2">
        <w:rPr>
          <w:sz w:val="20"/>
        </w:rPr>
        <w:t xml:space="preserve"> laceration or similar wound which causes bleeding and is produced by an instrument that is visibly contaminated with blood or body fluid</w:t>
      </w:r>
      <w:r>
        <w:rPr>
          <w:sz w:val="20"/>
        </w:rPr>
        <w:t>;</w:t>
      </w:r>
      <w:r w:rsidRPr="006C18B2">
        <w:rPr>
          <w:sz w:val="20"/>
        </w:rPr>
        <w:t xml:space="preserve"> in laboratory setting, any direct inoculation with HIV tissue or material </w:t>
      </w:r>
      <w:r w:rsidRPr="006C18B2">
        <w:rPr>
          <w:sz w:val="20"/>
        </w:rPr>
        <w:lastRenderedPageBreak/>
        <w:t xml:space="preserve">or material likely to contain </w:t>
      </w:r>
      <w:r>
        <w:rPr>
          <w:sz w:val="20"/>
        </w:rPr>
        <w:t>Human Immunodeficiency Virus (</w:t>
      </w:r>
      <w:r w:rsidRPr="006C18B2">
        <w:rPr>
          <w:sz w:val="20"/>
        </w:rPr>
        <w:t>HIV</w:t>
      </w:r>
      <w:r>
        <w:rPr>
          <w:sz w:val="20"/>
        </w:rPr>
        <w:t>)</w:t>
      </w:r>
      <w:r w:rsidRPr="006C18B2">
        <w:rPr>
          <w:sz w:val="20"/>
        </w:rPr>
        <w:t xml:space="preserve">, </w:t>
      </w:r>
      <w:r>
        <w:rPr>
          <w:sz w:val="20"/>
        </w:rPr>
        <w:t>Hepatitis B Virus (</w:t>
      </w:r>
      <w:r w:rsidRPr="006C18B2">
        <w:rPr>
          <w:sz w:val="20"/>
        </w:rPr>
        <w:t>HBV</w:t>
      </w:r>
      <w:r>
        <w:rPr>
          <w:sz w:val="20"/>
        </w:rPr>
        <w:t>)</w:t>
      </w:r>
      <w:r w:rsidRPr="006C18B2">
        <w:rPr>
          <w:sz w:val="20"/>
        </w:rPr>
        <w:t xml:space="preserve"> or </w:t>
      </w:r>
      <w:r>
        <w:rPr>
          <w:sz w:val="20"/>
        </w:rPr>
        <w:t>Hepatitis C Virus (</w:t>
      </w:r>
      <w:r w:rsidRPr="006C18B2">
        <w:rPr>
          <w:sz w:val="20"/>
        </w:rPr>
        <w:t>HCV</w:t>
      </w:r>
      <w:r>
        <w:rPr>
          <w:sz w:val="20"/>
        </w:rPr>
        <w:t>)</w:t>
      </w:r>
      <w:r w:rsidRPr="006C18B2">
        <w:rPr>
          <w:sz w:val="20"/>
        </w:rPr>
        <w:t xml:space="preserve"> not included </w:t>
      </w:r>
      <w:r>
        <w:rPr>
          <w:sz w:val="20"/>
        </w:rPr>
        <w:t>in ‘possible exposure’.</w:t>
      </w:r>
    </w:p>
    <w:p w14:paraId="331F8768" w14:textId="77777777" w:rsidR="00A16311" w:rsidRDefault="00A16311" w:rsidP="00EC2CB2">
      <w:pPr>
        <w:pStyle w:val="ListParagraph"/>
        <w:numPr>
          <w:ilvl w:val="1"/>
          <w:numId w:val="5"/>
        </w:numPr>
        <w:rPr>
          <w:rFonts w:cs="Arial"/>
          <w:sz w:val="20"/>
        </w:rPr>
      </w:pPr>
      <w:r w:rsidRPr="00A16311">
        <w:rPr>
          <w:rFonts w:cs="Arial"/>
          <w:sz w:val="20"/>
        </w:rPr>
        <w:t>Possible exposure: intradermal (‘superficial’) injury with a needle contaminated with blood or body fluid; a wound produced with an instrument contaminated with blood or body fluid not associated with visible bleeding; prior (not fresh) wound or skin lesion contaminated with blood or body fluid; mucous membrane or conjunctival contact with blood; human bite with blood exposure or scratch</w:t>
      </w:r>
      <w:r>
        <w:rPr>
          <w:rFonts w:cs="Arial"/>
          <w:sz w:val="20"/>
        </w:rPr>
        <w:t>.</w:t>
      </w:r>
    </w:p>
    <w:p w14:paraId="331F8769" w14:textId="77777777" w:rsidR="00A16311" w:rsidRDefault="00A16311" w:rsidP="00EC2CB2">
      <w:pPr>
        <w:pStyle w:val="ListParagraph"/>
        <w:numPr>
          <w:ilvl w:val="1"/>
          <w:numId w:val="5"/>
        </w:numPr>
        <w:rPr>
          <w:rFonts w:cs="Arial"/>
          <w:sz w:val="20"/>
        </w:rPr>
      </w:pPr>
      <w:r w:rsidRPr="00A16311">
        <w:rPr>
          <w:rFonts w:cs="Arial"/>
          <w:sz w:val="20"/>
        </w:rPr>
        <w:t>Doubtful exposure – intradermal (‘superficial’) injury with a needle considered not to be contaminated with blood or body fluid; a superficial wound not associated with visible bleeding produced by an instrument considered not to be contaminated with blood or body fluid; prior wound or skin lesion contaminated with a body fluid other than blood and with no trace of blood e.g. urine; human bite with</w:t>
      </w:r>
      <w:r>
        <w:rPr>
          <w:rFonts w:cs="Arial"/>
          <w:sz w:val="20"/>
        </w:rPr>
        <w:t xml:space="preserve"> no blood exposure (e.g. saliva).</w:t>
      </w:r>
    </w:p>
    <w:p w14:paraId="331F876A" w14:textId="77777777" w:rsidR="00A16311" w:rsidRDefault="00A16311" w:rsidP="00EC2CB2">
      <w:pPr>
        <w:pStyle w:val="ListParagraph"/>
        <w:numPr>
          <w:ilvl w:val="1"/>
          <w:numId w:val="5"/>
        </w:numPr>
        <w:rPr>
          <w:rFonts w:cs="Arial"/>
          <w:sz w:val="20"/>
        </w:rPr>
      </w:pPr>
      <w:r w:rsidRPr="00A16311">
        <w:rPr>
          <w:rFonts w:cs="Arial"/>
          <w:sz w:val="20"/>
        </w:rPr>
        <w:t>Massive exposure – involves transfusion of blood; injection of large volume of blood/body fluid (&gt;1mL); parenteral exposure to laboratory specimens containing high titre of virus.</w:t>
      </w:r>
    </w:p>
    <w:p w14:paraId="331F876B" w14:textId="77777777" w:rsidR="00A16311" w:rsidRDefault="00A16311" w:rsidP="00EC2CB2">
      <w:pPr>
        <w:pStyle w:val="ListParagraph"/>
        <w:numPr>
          <w:ilvl w:val="1"/>
          <w:numId w:val="5"/>
        </w:numPr>
        <w:rPr>
          <w:rFonts w:cs="Arial"/>
          <w:sz w:val="20"/>
        </w:rPr>
      </w:pPr>
      <w:r w:rsidRPr="00A16311">
        <w:rPr>
          <w:rFonts w:cs="Arial"/>
          <w:sz w:val="20"/>
        </w:rPr>
        <w:t>Non-exposure – intact skin visibly contaminated with blood or body fluid; needlestick with non-contaminated (clean) needle or sharp.</w:t>
      </w:r>
    </w:p>
    <w:p w14:paraId="331F876C" w14:textId="77777777" w:rsidR="00A16311" w:rsidRPr="00A16311" w:rsidRDefault="00A16311" w:rsidP="00EC2CB2">
      <w:pPr>
        <w:pStyle w:val="ListParagraph"/>
        <w:numPr>
          <w:ilvl w:val="1"/>
          <w:numId w:val="5"/>
        </w:numPr>
        <w:rPr>
          <w:rFonts w:cs="Arial"/>
          <w:sz w:val="20"/>
        </w:rPr>
      </w:pPr>
      <w:r w:rsidRPr="00A16311">
        <w:rPr>
          <w:rFonts w:cs="Arial"/>
          <w:sz w:val="20"/>
        </w:rPr>
        <w:t>Occupational exposure – is an incident that exposes a healthcare worker to another person’s blood or body fluid during their work, which may place them at risk of blood borne virus infection.</w:t>
      </w:r>
    </w:p>
    <w:p w14:paraId="331F876D" w14:textId="77777777" w:rsidR="00A16311" w:rsidRPr="00FD6046" w:rsidRDefault="00A16311" w:rsidP="00A16311">
      <w:pPr>
        <w:pStyle w:val="ListParagraph"/>
        <w:ind w:left="570"/>
        <w:rPr>
          <w:rFonts w:cs="Arial"/>
          <w:sz w:val="20"/>
        </w:rPr>
      </w:pPr>
      <w:r w:rsidRPr="009C2310">
        <w:rPr>
          <w:rFonts w:cs="Arial"/>
          <w:sz w:val="20"/>
        </w:rPr>
        <w:t>GSafe</w:t>
      </w:r>
      <w:r w:rsidRPr="003E0F17">
        <w:rPr>
          <w:rFonts w:cs="Arial"/>
          <w:sz w:val="20"/>
        </w:rPr>
        <w:t xml:space="preserve"> –</w:t>
      </w:r>
      <w:r>
        <w:rPr>
          <w:rFonts w:cs="Arial"/>
          <w:sz w:val="20"/>
        </w:rPr>
        <w:t xml:space="preserve"> the University’s on-line incident report system.</w:t>
      </w:r>
    </w:p>
    <w:p w14:paraId="331F876E" w14:textId="77777777" w:rsidR="00A16311" w:rsidRPr="00FD6046" w:rsidRDefault="00A16311" w:rsidP="00A16311">
      <w:pPr>
        <w:pStyle w:val="ListParagraph"/>
        <w:ind w:left="570"/>
        <w:rPr>
          <w:rFonts w:cs="Arial"/>
          <w:sz w:val="20"/>
        </w:rPr>
      </w:pPr>
      <w:r w:rsidRPr="00984499">
        <w:rPr>
          <w:rFonts w:cs="Arial"/>
          <w:sz w:val="20"/>
        </w:rPr>
        <w:t>Infectious diseases</w:t>
      </w:r>
      <w:r w:rsidRPr="003E0F17">
        <w:rPr>
          <w:rFonts w:cs="Arial"/>
          <w:sz w:val="20"/>
        </w:rPr>
        <w:t xml:space="preserve"> </w:t>
      </w:r>
      <w:r>
        <w:rPr>
          <w:rFonts w:cs="Arial"/>
          <w:sz w:val="20"/>
        </w:rPr>
        <w:t>–</w:t>
      </w:r>
      <w:r w:rsidRPr="00FD6046">
        <w:rPr>
          <w:rFonts w:cs="Arial"/>
          <w:sz w:val="20"/>
        </w:rPr>
        <w:t xml:space="preserve"> are</w:t>
      </w:r>
      <w:r>
        <w:rPr>
          <w:rFonts w:cs="Arial"/>
          <w:sz w:val="20"/>
        </w:rPr>
        <w:t xml:space="preserve"> </w:t>
      </w:r>
      <w:r w:rsidRPr="00FD6046">
        <w:rPr>
          <w:rFonts w:cs="Arial"/>
          <w:sz w:val="20"/>
        </w:rPr>
        <w:t>caused by pathogenic microorganisms, such as bacteri</w:t>
      </w:r>
      <w:r>
        <w:rPr>
          <w:rFonts w:cs="Arial"/>
          <w:sz w:val="20"/>
        </w:rPr>
        <w:t>a, viruses, parasites or fungi that</w:t>
      </w:r>
      <w:r w:rsidRPr="00FD6046">
        <w:rPr>
          <w:rFonts w:cs="Arial"/>
          <w:sz w:val="20"/>
        </w:rPr>
        <w:t xml:space="preserve"> can be spread, directly or indirectly, from one person to another. </w:t>
      </w:r>
    </w:p>
    <w:p w14:paraId="331F876F" w14:textId="77777777" w:rsidR="00A16311" w:rsidRDefault="00A16311" w:rsidP="00A16311">
      <w:pPr>
        <w:pStyle w:val="ListParagraph"/>
        <w:ind w:left="570"/>
        <w:jc w:val="left"/>
        <w:rPr>
          <w:rFonts w:cs="Arial"/>
          <w:sz w:val="20"/>
        </w:rPr>
      </w:pPr>
      <w:r w:rsidRPr="00984499">
        <w:rPr>
          <w:rFonts w:cs="Arial"/>
          <w:sz w:val="20"/>
        </w:rPr>
        <w:t xml:space="preserve">Notifiable </w:t>
      </w:r>
      <w:r>
        <w:rPr>
          <w:rFonts w:cs="Arial"/>
          <w:sz w:val="20"/>
        </w:rPr>
        <w:t>and</w:t>
      </w:r>
      <w:r w:rsidRPr="00984499">
        <w:rPr>
          <w:rFonts w:cs="Arial"/>
          <w:sz w:val="20"/>
        </w:rPr>
        <w:t xml:space="preserve"> Communicable Diseases </w:t>
      </w:r>
      <w:r w:rsidRPr="003E0F17">
        <w:rPr>
          <w:rFonts w:cs="Arial"/>
          <w:sz w:val="20"/>
        </w:rPr>
        <w:t xml:space="preserve">are defined for each of the following Government Departments on line </w:t>
      </w:r>
      <w:r>
        <w:rPr>
          <w:rFonts w:cs="Arial"/>
          <w:sz w:val="20"/>
        </w:rPr>
        <w:t xml:space="preserve">– </w:t>
      </w:r>
    </w:p>
    <w:p w14:paraId="331F8770" w14:textId="77777777" w:rsidR="00A16311" w:rsidRDefault="00746987" w:rsidP="00EC2CB2">
      <w:pPr>
        <w:pStyle w:val="ListParagraph"/>
        <w:numPr>
          <w:ilvl w:val="0"/>
          <w:numId w:val="6"/>
        </w:numPr>
        <w:tabs>
          <w:tab w:val="left" w:pos="1418"/>
        </w:tabs>
        <w:ind w:left="1418" w:hanging="425"/>
        <w:jc w:val="left"/>
        <w:rPr>
          <w:rFonts w:cs="Arial"/>
          <w:sz w:val="20"/>
        </w:rPr>
      </w:pPr>
      <w:hyperlink r:id="rId33" w:history="1">
        <w:r w:rsidR="00A16311" w:rsidRPr="006152EE">
          <w:rPr>
            <w:rStyle w:val="Hyperlink"/>
            <w:rFonts w:cs="Arial"/>
            <w:sz w:val="20"/>
          </w:rPr>
          <w:t>Office of the Department of Agriculture and Fisheries Qld (DAF)</w:t>
        </w:r>
      </w:hyperlink>
      <w:r w:rsidR="00A16311">
        <w:rPr>
          <w:rStyle w:val="Hyperlink"/>
          <w:rFonts w:cs="Arial"/>
          <w:sz w:val="20"/>
        </w:rPr>
        <w:t>.</w:t>
      </w:r>
      <w:r w:rsidR="00A16311">
        <w:rPr>
          <w:rFonts w:cs="Arial"/>
          <w:sz w:val="20"/>
        </w:rPr>
        <w:t xml:space="preserve"> </w:t>
      </w:r>
    </w:p>
    <w:p w14:paraId="331F8771" w14:textId="77777777" w:rsidR="00A16311" w:rsidRDefault="00746987" w:rsidP="00EC2CB2">
      <w:pPr>
        <w:pStyle w:val="ListParagraph"/>
        <w:numPr>
          <w:ilvl w:val="0"/>
          <w:numId w:val="6"/>
        </w:numPr>
        <w:tabs>
          <w:tab w:val="left" w:pos="1418"/>
        </w:tabs>
        <w:ind w:left="1418" w:hanging="425"/>
        <w:jc w:val="left"/>
        <w:rPr>
          <w:rFonts w:cs="Arial"/>
          <w:sz w:val="20"/>
        </w:rPr>
      </w:pPr>
      <w:hyperlink r:id="rId34" w:history="1">
        <w:r w:rsidR="00A16311" w:rsidRPr="006152EE">
          <w:rPr>
            <w:rStyle w:val="Hyperlink"/>
            <w:rFonts w:cs="Arial"/>
            <w:sz w:val="20"/>
          </w:rPr>
          <w:t>Office of the Gene Technology Regulator (OGTR)</w:t>
        </w:r>
      </w:hyperlink>
      <w:r w:rsidR="00A16311">
        <w:rPr>
          <w:rFonts w:cs="Arial"/>
          <w:sz w:val="20"/>
        </w:rPr>
        <w:t xml:space="preserve"> </w:t>
      </w:r>
    </w:p>
    <w:p w14:paraId="331F8772" w14:textId="77777777" w:rsidR="00A16311" w:rsidRDefault="00746987" w:rsidP="00EC2CB2">
      <w:pPr>
        <w:pStyle w:val="ListParagraph"/>
        <w:numPr>
          <w:ilvl w:val="0"/>
          <w:numId w:val="6"/>
        </w:numPr>
        <w:tabs>
          <w:tab w:val="left" w:pos="1418"/>
        </w:tabs>
        <w:ind w:left="1418" w:hanging="425"/>
        <w:jc w:val="left"/>
        <w:rPr>
          <w:rFonts w:cs="Arial"/>
          <w:sz w:val="20"/>
        </w:rPr>
      </w:pPr>
      <w:hyperlink r:id="rId35" w:history="1">
        <w:r w:rsidR="00A16311" w:rsidRPr="006152EE">
          <w:rPr>
            <w:rStyle w:val="Hyperlink"/>
            <w:rFonts w:cs="Arial"/>
            <w:sz w:val="20"/>
          </w:rPr>
          <w:t>Queensland Health – Communicable Disease Unit / Public Health Unit</w:t>
        </w:r>
      </w:hyperlink>
    </w:p>
    <w:p w14:paraId="331F8773" w14:textId="77777777" w:rsidR="00A16311" w:rsidRDefault="00746987" w:rsidP="00EC2CB2">
      <w:pPr>
        <w:pStyle w:val="ListParagraph"/>
        <w:numPr>
          <w:ilvl w:val="0"/>
          <w:numId w:val="6"/>
        </w:numPr>
        <w:tabs>
          <w:tab w:val="left" w:pos="1418"/>
        </w:tabs>
        <w:ind w:left="1418" w:hanging="425"/>
        <w:jc w:val="left"/>
        <w:rPr>
          <w:rFonts w:cs="Arial"/>
          <w:sz w:val="20"/>
        </w:rPr>
      </w:pPr>
      <w:hyperlink r:id="rId36" w:history="1">
        <w:r w:rsidR="00A16311" w:rsidRPr="006152EE">
          <w:rPr>
            <w:rStyle w:val="Hyperlink"/>
            <w:rFonts w:cs="Arial"/>
            <w:sz w:val="20"/>
          </w:rPr>
          <w:t>Work Health and Safety Queensland (WHSQ)</w:t>
        </w:r>
      </w:hyperlink>
      <w:r w:rsidR="00A16311">
        <w:rPr>
          <w:rFonts w:cs="Arial"/>
          <w:sz w:val="20"/>
        </w:rPr>
        <w:t xml:space="preserve"> </w:t>
      </w:r>
    </w:p>
    <w:p w14:paraId="331F8774" w14:textId="77777777" w:rsidR="00A16311" w:rsidRDefault="00A16311" w:rsidP="00A16311">
      <w:pPr>
        <w:pStyle w:val="ListParagraph"/>
        <w:ind w:left="570"/>
        <w:rPr>
          <w:rFonts w:cs="Arial"/>
          <w:sz w:val="20"/>
        </w:rPr>
      </w:pPr>
      <w:r w:rsidRPr="002C0CFC">
        <w:rPr>
          <w:rFonts w:cs="Arial"/>
          <w:sz w:val="20"/>
        </w:rPr>
        <w:t>Other relevant persons</w:t>
      </w:r>
      <w:r w:rsidRPr="003E0F17">
        <w:rPr>
          <w:rFonts w:cs="Arial"/>
          <w:sz w:val="20"/>
        </w:rPr>
        <w:t xml:space="preserve"> </w:t>
      </w:r>
      <w:r>
        <w:rPr>
          <w:rFonts w:cs="Arial"/>
          <w:sz w:val="20"/>
        </w:rPr>
        <w:t xml:space="preserve">– </w:t>
      </w:r>
      <w:r w:rsidRPr="00AD4D86">
        <w:rPr>
          <w:rFonts w:cs="Arial"/>
          <w:sz w:val="20"/>
        </w:rPr>
        <w:t>including</w:t>
      </w:r>
      <w:r>
        <w:rPr>
          <w:rFonts w:cs="Arial"/>
          <w:sz w:val="20"/>
        </w:rPr>
        <w:t>,</w:t>
      </w:r>
      <w:r w:rsidRPr="00614F1B">
        <w:rPr>
          <w:rFonts w:cs="Arial"/>
          <w:sz w:val="20"/>
        </w:rPr>
        <w:t xml:space="preserve"> but not limited to</w:t>
      </w:r>
      <w:r>
        <w:rPr>
          <w:rFonts w:cs="Arial"/>
          <w:sz w:val="20"/>
        </w:rPr>
        <w:t>,</w:t>
      </w:r>
      <w:r w:rsidRPr="00614F1B">
        <w:rPr>
          <w:rFonts w:cs="Arial"/>
          <w:sz w:val="20"/>
        </w:rPr>
        <w:t xml:space="preserve"> </w:t>
      </w:r>
      <w:r>
        <w:rPr>
          <w:rFonts w:cs="Arial"/>
          <w:sz w:val="20"/>
        </w:rPr>
        <w:t xml:space="preserve">visitors, </w:t>
      </w:r>
      <w:r w:rsidRPr="00614F1B">
        <w:rPr>
          <w:rFonts w:cs="Arial"/>
          <w:sz w:val="20"/>
        </w:rPr>
        <w:t>patients/clients and members of the public with who</w:t>
      </w:r>
      <w:r>
        <w:rPr>
          <w:rFonts w:cs="Arial"/>
          <w:sz w:val="20"/>
        </w:rPr>
        <w:t>m</w:t>
      </w:r>
      <w:r w:rsidRPr="00614F1B">
        <w:rPr>
          <w:rFonts w:cs="Arial"/>
          <w:sz w:val="20"/>
        </w:rPr>
        <w:t xml:space="preserve"> they </w:t>
      </w:r>
      <w:r>
        <w:rPr>
          <w:rFonts w:cs="Arial"/>
          <w:sz w:val="20"/>
        </w:rPr>
        <w:t>may be</w:t>
      </w:r>
      <w:r w:rsidRPr="00614F1B">
        <w:rPr>
          <w:rFonts w:cs="Arial"/>
          <w:sz w:val="20"/>
        </w:rPr>
        <w:t xml:space="preserve"> in contact through the course</w:t>
      </w:r>
      <w:r>
        <w:rPr>
          <w:rFonts w:cs="Arial"/>
          <w:sz w:val="20"/>
        </w:rPr>
        <w:t xml:space="preserve"> of their University activities.</w:t>
      </w:r>
    </w:p>
    <w:p w14:paraId="331F8775" w14:textId="77777777" w:rsidR="00A16311" w:rsidRDefault="00A16311" w:rsidP="00A16311">
      <w:pPr>
        <w:pStyle w:val="ListParagraph"/>
        <w:ind w:left="570"/>
        <w:jc w:val="left"/>
        <w:rPr>
          <w:rFonts w:cs="Arial"/>
          <w:sz w:val="20"/>
        </w:rPr>
      </w:pPr>
      <w:r w:rsidRPr="00984499">
        <w:rPr>
          <w:rFonts w:cs="Arial"/>
          <w:sz w:val="20"/>
        </w:rPr>
        <w:t>University Biosafety Committee (UBC)</w:t>
      </w:r>
      <w:r w:rsidRPr="003E0F17">
        <w:rPr>
          <w:rFonts w:cs="Arial"/>
          <w:sz w:val="20"/>
        </w:rPr>
        <w:t xml:space="preserve"> </w:t>
      </w:r>
      <w:r>
        <w:rPr>
          <w:rFonts w:cs="Arial"/>
          <w:sz w:val="20"/>
        </w:rPr>
        <w:t>– advises Griffith University on policies, procedures and compliance related to Genetically Modified Organisms (GMOs), Security Sensitive Biological Agents (SSBAs), biosecurity, other biological materials, carcinogens and radiation.</w:t>
      </w:r>
    </w:p>
    <w:p w14:paraId="331F8776" w14:textId="77777777" w:rsidR="00A16311" w:rsidRPr="007C51AD" w:rsidRDefault="00A16311" w:rsidP="00A16311">
      <w:pPr>
        <w:pStyle w:val="ListParagraph"/>
        <w:ind w:left="570"/>
        <w:rPr>
          <w:rFonts w:cs="Arial"/>
          <w:sz w:val="20"/>
          <w:u w:val="single"/>
        </w:rPr>
      </w:pPr>
      <w:r w:rsidRPr="00984499">
        <w:rPr>
          <w:rFonts w:cs="Arial"/>
          <w:sz w:val="20"/>
        </w:rPr>
        <w:t>Workers</w:t>
      </w:r>
      <w:r w:rsidRPr="003E0F17">
        <w:rPr>
          <w:rFonts w:cs="Arial"/>
          <w:sz w:val="20"/>
        </w:rPr>
        <w:t xml:space="preserve"> –</w:t>
      </w:r>
      <w:r>
        <w:rPr>
          <w:rFonts w:cs="Arial"/>
          <w:sz w:val="20"/>
        </w:rPr>
        <w:t xml:space="preserve"> for the purposed of this guideline these are </w:t>
      </w:r>
      <w:r w:rsidRPr="00AD4D86">
        <w:rPr>
          <w:rFonts w:cs="Arial"/>
          <w:sz w:val="20"/>
        </w:rPr>
        <w:t>staff</w:t>
      </w:r>
      <w:r w:rsidRPr="00DF46D3">
        <w:rPr>
          <w:rFonts w:cs="Arial"/>
          <w:sz w:val="20"/>
        </w:rPr>
        <w:t xml:space="preserve">, students </w:t>
      </w:r>
      <w:r>
        <w:rPr>
          <w:rFonts w:cs="Arial"/>
          <w:sz w:val="20"/>
        </w:rPr>
        <w:t xml:space="preserve">(including those undertaking </w:t>
      </w:r>
      <w:r w:rsidRPr="00DF46D3">
        <w:rPr>
          <w:rFonts w:cs="Arial"/>
          <w:sz w:val="20"/>
        </w:rPr>
        <w:t>work experience, placements</w:t>
      </w:r>
      <w:r>
        <w:rPr>
          <w:rFonts w:cs="Arial"/>
          <w:sz w:val="20"/>
        </w:rPr>
        <w:t xml:space="preserve"> and practicum),</w:t>
      </w:r>
      <w:r w:rsidRPr="00DF46D3">
        <w:rPr>
          <w:rFonts w:cs="Arial"/>
          <w:sz w:val="20"/>
        </w:rPr>
        <w:t xml:space="preserve"> volunteers, contractors, sub</w:t>
      </w:r>
      <w:r>
        <w:rPr>
          <w:rFonts w:cs="Arial"/>
          <w:sz w:val="20"/>
        </w:rPr>
        <w:t>-</w:t>
      </w:r>
      <w:r w:rsidRPr="00DF46D3">
        <w:rPr>
          <w:rFonts w:cs="Arial"/>
          <w:sz w:val="20"/>
        </w:rPr>
        <w:t>contractors, outw</w:t>
      </w:r>
      <w:r>
        <w:rPr>
          <w:rFonts w:cs="Arial"/>
          <w:sz w:val="20"/>
        </w:rPr>
        <w:t>orkers, apprentices and trainees.</w:t>
      </w:r>
    </w:p>
    <w:p w14:paraId="331F8777" w14:textId="77777777" w:rsidR="00A16311" w:rsidRPr="00984499" w:rsidRDefault="00A16311" w:rsidP="00A16311">
      <w:pPr>
        <w:pStyle w:val="ListParagraph"/>
        <w:ind w:left="570"/>
        <w:rPr>
          <w:rFonts w:cs="Arial"/>
          <w:sz w:val="20"/>
          <w:u w:val="single"/>
        </w:rPr>
      </w:pPr>
      <w:r w:rsidRPr="00984499">
        <w:rPr>
          <w:rFonts w:cs="Arial"/>
          <w:sz w:val="20"/>
        </w:rPr>
        <w:t xml:space="preserve">Zoonotic agent </w:t>
      </w:r>
      <w:r w:rsidRPr="003E0F17">
        <w:rPr>
          <w:rFonts w:cs="Arial"/>
          <w:sz w:val="20"/>
        </w:rPr>
        <w:t>- is directly transmitted from animals to humans through bites or saliva and may also be a bacterium,</w:t>
      </w:r>
      <w:r>
        <w:rPr>
          <w:rFonts w:cs="Arial"/>
          <w:sz w:val="20"/>
        </w:rPr>
        <w:t xml:space="preserve"> virus, fungus, prion </w:t>
      </w:r>
      <w:r w:rsidRPr="003E0F17">
        <w:rPr>
          <w:rFonts w:cs="Arial"/>
          <w:sz w:val="20"/>
        </w:rPr>
        <w:t>or other communicable disease agent</w:t>
      </w:r>
      <w:r>
        <w:rPr>
          <w:rFonts w:cs="Arial"/>
          <w:sz w:val="20"/>
        </w:rPr>
        <w:t>/</w:t>
      </w:r>
      <w:r w:rsidRPr="003E0F17">
        <w:rPr>
          <w:rFonts w:cs="Arial"/>
          <w:sz w:val="20"/>
        </w:rPr>
        <w:t>s.</w:t>
      </w:r>
    </w:p>
    <w:p w14:paraId="331F8778" w14:textId="77777777" w:rsidR="005A481D" w:rsidRDefault="00746987" w:rsidP="005A481D">
      <w:pPr>
        <w:spacing w:before="100" w:beforeAutospacing="1" w:after="240"/>
        <w:ind w:left="0"/>
        <w:rPr>
          <w:b/>
          <w:caps/>
          <w:sz w:val="24"/>
          <w:szCs w:val="24"/>
        </w:rPr>
      </w:pPr>
      <w:r>
        <w:rPr>
          <w:b/>
          <w:caps/>
          <w:sz w:val="24"/>
          <w:szCs w:val="24"/>
        </w:rPr>
        <w:pict w14:anchorId="331F880F">
          <v:rect id="_x0000_i1027" style="width:476.25pt;height:.5pt" o:hralign="center" o:hrstd="t" o:hrnoshade="t" o:hr="t" fillcolor="#d8d8d8 [2732]" stroked="f"/>
        </w:pict>
      </w:r>
    </w:p>
    <w:p w14:paraId="331F8779" w14:textId="77777777" w:rsidR="00B35FB8" w:rsidRPr="00B34D13" w:rsidRDefault="00A16311" w:rsidP="00EC2CB2">
      <w:pPr>
        <w:numPr>
          <w:ilvl w:val="0"/>
          <w:numId w:val="2"/>
        </w:numPr>
        <w:spacing w:before="100" w:beforeAutospacing="1" w:after="240"/>
        <w:rPr>
          <w:rFonts w:cs="Arial"/>
          <w:b/>
          <w:caps/>
          <w:sz w:val="24"/>
          <w:szCs w:val="24"/>
        </w:rPr>
      </w:pPr>
      <w:bookmarkStart w:id="3" w:name="RolesandResponsibilities"/>
      <w:r>
        <w:rPr>
          <w:b/>
          <w:caps/>
          <w:sz w:val="24"/>
          <w:szCs w:val="24"/>
        </w:rPr>
        <w:t>roles and responsibiliites</w:t>
      </w:r>
    </w:p>
    <w:bookmarkEnd w:id="3"/>
    <w:p w14:paraId="331F877A" w14:textId="77777777" w:rsidR="00431ED9" w:rsidRPr="00A16311" w:rsidRDefault="00A16311" w:rsidP="00EC2CB2">
      <w:pPr>
        <w:numPr>
          <w:ilvl w:val="1"/>
          <w:numId w:val="2"/>
        </w:numPr>
        <w:tabs>
          <w:tab w:val="clear" w:pos="1146"/>
          <w:tab w:val="left" w:pos="1134"/>
        </w:tabs>
        <w:ind w:left="1134" w:hanging="567"/>
        <w:rPr>
          <w:rFonts w:cs="Arial"/>
          <w:b/>
          <w:sz w:val="20"/>
        </w:rPr>
      </w:pPr>
      <w:r w:rsidRPr="00DA1D1D">
        <w:rPr>
          <w:rFonts w:cs="Arial"/>
          <w:b/>
          <w:sz w:val="20"/>
        </w:rPr>
        <w:t xml:space="preserve">Head(s) of </w:t>
      </w:r>
      <w:r>
        <w:rPr>
          <w:rFonts w:cs="Arial"/>
          <w:b/>
          <w:sz w:val="20"/>
        </w:rPr>
        <w:t>Element and</w:t>
      </w:r>
      <w:r w:rsidRPr="00DA1D1D">
        <w:rPr>
          <w:rFonts w:cs="Arial"/>
          <w:b/>
          <w:sz w:val="20"/>
        </w:rPr>
        <w:t xml:space="preserve"> Research </w:t>
      </w:r>
      <w:r>
        <w:rPr>
          <w:rFonts w:cs="Arial"/>
          <w:b/>
          <w:sz w:val="20"/>
        </w:rPr>
        <w:t>Centres/Institutes</w:t>
      </w:r>
      <w:r w:rsidRPr="00A16311">
        <w:rPr>
          <w:rFonts w:cs="Arial"/>
          <w:b/>
          <w:sz w:val="20"/>
        </w:rPr>
        <w:t xml:space="preserve"> </w:t>
      </w:r>
    </w:p>
    <w:p w14:paraId="331F877B" w14:textId="77777777" w:rsidR="00A16311" w:rsidRPr="00A16311" w:rsidRDefault="00A16311" w:rsidP="00A16311">
      <w:pPr>
        <w:pStyle w:val="ListParagraph"/>
        <w:spacing w:before="100" w:beforeAutospacing="1" w:after="240"/>
        <w:ind w:left="570"/>
        <w:rPr>
          <w:rFonts w:cs="Arial"/>
          <w:sz w:val="20"/>
        </w:rPr>
      </w:pPr>
      <w:r w:rsidRPr="00A16311">
        <w:rPr>
          <w:rFonts w:cs="Arial"/>
          <w:sz w:val="20"/>
        </w:rPr>
        <w:t>All Heads are responsible for ensuring that infection control procedures are developed, implemented and communicated within their area of authority. This includes the provision of appropriate facilities and equipment, ensuring risks are identified, assessed and controlled in consultation with staff and students exposed to the risk, and the development of Standard Operating Procedures (SOPs). Staff, students and other relevant persons must be advised of the risk of occupational exposure to micro-organisms, infectious agents and diseases to which they may not be immune if the risk exists within the area of authority.</w:t>
      </w:r>
    </w:p>
    <w:p w14:paraId="331F877C" w14:textId="77777777" w:rsidR="00A16311" w:rsidRDefault="00A16311" w:rsidP="00A16311">
      <w:pPr>
        <w:spacing w:before="100" w:beforeAutospacing="1" w:after="240"/>
        <w:rPr>
          <w:rFonts w:cs="Arial"/>
          <w:b/>
          <w:sz w:val="20"/>
        </w:rPr>
      </w:pPr>
      <w:r>
        <w:rPr>
          <w:rFonts w:cs="Arial"/>
          <w:b/>
          <w:sz w:val="20"/>
        </w:rPr>
        <w:lastRenderedPageBreak/>
        <w:t>4.2</w:t>
      </w:r>
      <w:r>
        <w:rPr>
          <w:rFonts w:cs="Arial"/>
          <w:b/>
          <w:sz w:val="20"/>
        </w:rPr>
        <w:tab/>
      </w:r>
      <w:r w:rsidRPr="00DA1D1D">
        <w:rPr>
          <w:rFonts w:cs="Arial"/>
          <w:b/>
          <w:sz w:val="20"/>
        </w:rPr>
        <w:t>Research</w:t>
      </w:r>
      <w:r>
        <w:rPr>
          <w:rFonts w:cs="Arial"/>
          <w:b/>
          <w:sz w:val="20"/>
        </w:rPr>
        <w:t xml:space="preserve"> S</w:t>
      </w:r>
      <w:r w:rsidRPr="00DA1D1D">
        <w:rPr>
          <w:rFonts w:cs="Arial"/>
          <w:b/>
          <w:sz w:val="20"/>
        </w:rPr>
        <w:t>upervisors</w:t>
      </w:r>
      <w:r w:rsidRPr="00DA1D1D">
        <w:rPr>
          <w:rFonts w:cs="Arial"/>
          <w:b/>
          <w:caps/>
          <w:sz w:val="20"/>
        </w:rPr>
        <w:t xml:space="preserve"> / </w:t>
      </w:r>
      <w:r w:rsidRPr="00DA1D1D">
        <w:rPr>
          <w:rFonts w:cs="Arial"/>
          <w:b/>
          <w:sz w:val="20"/>
        </w:rPr>
        <w:t>Laboratory</w:t>
      </w:r>
      <w:r>
        <w:rPr>
          <w:rFonts w:cs="Arial"/>
          <w:b/>
          <w:sz w:val="20"/>
        </w:rPr>
        <w:t xml:space="preserve"> M</w:t>
      </w:r>
      <w:r w:rsidRPr="00DA1D1D">
        <w:rPr>
          <w:rFonts w:cs="Arial"/>
          <w:b/>
          <w:sz w:val="20"/>
        </w:rPr>
        <w:t>anagers</w:t>
      </w:r>
    </w:p>
    <w:p w14:paraId="331F877D" w14:textId="77777777" w:rsidR="00A16311" w:rsidRDefault="00A16311" w:rsidP="00A16311">
      <w:pPr>
        <w:spacing w:before="100" w:beforeAutospacing="1"/>
        <w:rPr>
          <w:sz w:val="20"/>
        </w:rPr>
      </w:pPr>
      <w:r>
        <w:rPr>
          <w:rFonts w:cs="Arial"/>
          <w:sz w:val="20"/>
        </w:rPr>
        <w:t xml:space="preserve">Supervisors and managers of laboratories must ensure that risk assessments and SOP’s relative to their working environments are completed and these are disseminated to workers and other relevant persons through induction and training. In addition, they are to ensure the allocation of sufficient time and resources to ensure procedures are current and effective. </w:t>
      </w:r>
      <w:r w:rsidRPr="00B0465B">
        <w:rPr>
          <w:sz w:val="20"/>
        </w:rPr>
        <w:t>Where a zoonotic agent or hu</w:t>
      </w:r>
      <w:r>
        <w:rPr>
          <w:sz w:val="20"/>
        </w:rPr>
        <w:t>man pathogen is</w:t>
      </w:r>
      <w:r w:rsidRPr="00B0465B">
        <w:rPr>
          <w:sz w:val="20"/>
        </w:rPr>
        <w:t xml:space="preserve"> in use, the laboratory manager </w:t>
      </w:r>
      <w:r>
        <w:rPr>
          <w:sz w:val="20"/>
        </w:rPr>
        <w:t>and/</w:t>
      </w:r>
      <w:r w:rsidRPr="00B0465B">
        <w:rPr>
          <w:sz w:val="20"/>
        </w:rPr>
        <w:t>or the researcher supervisor shall ensure a documented system is in place to</w:t>
      </w:r>
      <w:r>
        <w:rPr>
          <w:sz w:val="20"/>
        </w:rPr>
        <w:t>:</w:t>
      </w:r>
    </w:p>
    <w:p w14:paraId="331F877E" w14:textId="77777777" w:rsidR="00A16311" w:rsidRPr="00847746" w:rsidRDefault="00A16311" w:rsidP="00EC2CB2">
      <w:pPr>
        <w:pStyle w:val="ListParagraph"/>
        <w:numPr>
          <w:ilvl w:val="0"/>
          <w:numId w:val="7"/>
        </w:numPr>
        <w:spacing w:before="100" w:beforeAutospacing="1"/>
        <w:ind w:left="1281" w:hanging="357"/>
        <w:rPr>
          <w:rFonts w:cs="Arial"/>
          <w:sz w:val="20"/>
        </w:rPr>
      </w:pPr>
      <w:r w:rsidRPr="00847746">
        <w:rPr>
          <w:sz w:val="20"/>
        </w:rPr>
        <w:t>report accidents and exposures to micro-organisms</w:t>
      </w:r>
      <w:r>
        <w:rPr>
          <w:sz w:val="20"/>
        </w:rPr>
        <w:t>;</w:t>
      </w:r>
    </w:p>
    <w:p w14:paraId="331F877F" w14:textId="77777777" w:rsidR="00A16311" w:rsidRPr="00847746" w:rsidRDefault="00A16311" w:rsidP="00EC2CB2">
      <w:pPr>
        <w:pStyle w:val="ListParagraph"/>
        <w:numPr>
          <w:ilvl w:val="0"/>
          <w:numId w:val="7"/>
        </w:numPr>
        <w:spacing w:before="100" w:beforeAutospacing="1"/>
        <w:ind w:left="1281" w:hanging="357"/>
        <w:rPr>
          <w:rFonts w:cs="Arial"/>
          <w:sz w:val="20"/>
        </w:rPr>
      </w:pPr>
      <w:r w:rsidRPr="00847746">
        <w:rPr>
          <w:sz w:val="20"/>
        </w:rPr>
        <w:t xml:space="preserve">monitor </w:t>
      </w:r>
      <w:r>
        <w:rPr>
          <w:sz w:val="20"/>
        </w:rPr>
        <w:t xml:space="preserve">worker </w:t>
      </w:r>
      <w:r w:rsidRPr="00847746">
        <w:rPr>
          <w:sz w:val="20"/>
        </w:rPr>
        <w:t>absenteeism; and</w:t>
      </w:r>
    </w:p>
    <w:p w14:paraId="331F8780" w14:textId="77777777" w:rsidR="00A16311" w:rsidRPr="00847746" w:rsidRDefault="00A16311" w:rsidP="00EC2CB2">
      <w:pPr>
        <w:pStyle w:val="ListParagraph"/>
        <w:numPr>
          <w:ilvl w:val="0"/>
          <w:numId w:val="7"/>
        </w:numPr>
        <w:spacing w:before="100" w:beforeAutospacing="1"/>
        <w:ind w:left="1281" w:hanging="357"/>
        <w:rPr>
          <w:rFonts w:cs="Arial"/>
          <w:sz w:val="20"/>
        </w:rPr>
      </w:pPr>
      <w:r w:rsidRPr="00847746">
        <w:rPr>
          <w:sz w:val="20"/>
        </w:rPr>
        <w:t>provide medical surveillance of illness that are potentially associated with the dealings conducted in the facility</w:t>
      </w:r>
      <w:r>
        <w:rPr>
          <w:sz w:val="20"/>
        </w:rPr>
        <w:t xml:space="preserve">. </w:t>
      </w:r>
    </w:p>
    <w:p w14:paraId="331F8781" w14:textId="77777777" w:rsidR="00A16311" w:rsidRDefault="00A16311" w:rsidP="00A16311">
      <w:pPr>
        <w:spacing w:before="100" w:beforeAutospacing="1" w:after="240"/>
        <w:rPr>
          <w:rFonts w:cs="Arial"/>
          <w:b/>
          <w:sz w:val="20"/>
        </w:rPr>
      </w:pPr>
      <w:r>
        <w:rPr>
          <w:rFonts w:cs="Arial"/>
          <w:b/>
          <w:sz w:val="20"/>
        </w:rPr>
        <w:t>4.3</w:t>
      </w:r>
      <w:r>
        <w:rPr>
          <w:rFonts w:cs="Arial"/>
          <w:b/>
          <w:sz w:val="20"/>
        </w:rPr>
        <w:tab/>
        <w:t>Workers and Other Relevant Persons</w:t>
      </w:r>
    </w:p>
    <w:p w14:paraId="331F8782" w14:textId="77777777" w:rsidR="00A16311" w:rsidRDefault="00A16311" w:rsidP="00A16311">
      <w:pPr>
        <w:spacing w:before="100" w:beforeAutospacing="1" w:after="240"/>
        <w:rPr>
          <w:rFonts w:cs="Arial"/>
          <w:sz w:val="20"/>
        </w:rPr>
      </w:pPr>
      <w:r w:rsidRPr="00DA1D1D">
        <w:rPr>
          <w:rFonts w:cs="Arial"/>
          <w:sz w:val="20"/>
        </w:rPr>
        <w:t xml:space="preserve">All </w:t>
      </w:r>
      <w:r>
        <w:rPr>
          <w:rFonts w:cs="Arial"/>
          <w:sz w:val="20"/>
        </w:rPr>
        <w:t>staff, students and other relevant persons</w:t>
      </w:r>
      <w:r w:rsidRPr="00DA1D1D">
        <w:rPr>
          <w:rFonts w:cs="Arial"/>
          <w:sz w:val="20"/>
        </w:rPr>
        <w:t xml:space="preserve"> are responsible for ensuring they </w:t>
      </w:r>
      <w:r>
        <w:rPr>
          <w:rFonts w:cs="Arial"/>
          <w:sz w:val="20"/>
        </w:rPr>
        <w:t>comply with all infection control procedures that are implemented by the University within their local area along with complying with the directions of the laboratory manager and/or research supervisor. This includes following SOPs, eliminating or minimising risks and the reporting of all incidents and hazards to the relevant supervisor.</w:t>
      </w:r>
    </w:p>
    <w:p w14:paraId="331F8783" w14:textId="77777777" w:rsidR="00A16311" w:rsidRPr="00822BBA" w:rsidRDefault="00A16311" w:rsidP="00A16311">
      <w:pPr>
        <w:spacing w:before="100" w:beforeAutospacing="1" w:after="240"/>
        <w:rPr>
          <w:rFonts w:cs="Arial"/>
          <w:b/>
          <w:sz w:val="20"/>
        </w:rPr>
      </w:pPr>
      <w:r>
        <w:rPr>
          <w:rFonts w:cs="Arial"/>
          <w:b/>
          <w:sz w:val="20"/>
        </w:rPr>
        <w:t>4.4</w:t>
      </w:r>
      <w:r>
        <w:rPr>
          <w:rFonts w:cs="Arial"/>
          <w:b/>
          <w:sz w:val="20"/>
        </w:rPr>
        <w:tab/>
      </w:r>
      <w:r w:rsidRPr="00822BBA">
        <w:rPr>
          <w:rFonts w:cs="Arial"/>
          <w:b/>
          <w:sz w:val="20"/>
        </w:rPr>
        <w:t>The University Biosafety Committee (UBC)</w:t>
      </w:r>
    </w:p>
    <w:p w14:paraId="331F8784" w14:textId="77777777" w:rsidR="00A16311" w:rsidRDefault="00A16311" w:rsidP="00A16311">
      <w:pPr>
        <w:spacing w:before="100" w:beforeAutospacing="1" w:after="240"/>
        <w:rPr>
          <w:rFonts w:cs="Arial"/>
          <w:sz w:val="20"/>
        </w:rPr>
      </w:pPr>
      <w:r>
        <w:rPr>
          <w:rFonts w:cs="Arial"/>
          <w:sz w:val="20"/>
        </w:rPr>
        <w:t>The University Biosafety Committee (UBC) is responsible for reporting to the relevant Government Department(s) of any accidents, exposures or illnesses associated with microorganisms, infectious agents and diseases as soon as reasonably possible.</w:t>
      </w:r>
    </w:p>
    <w:p w14:paraId="331F8785" w14:textId="77777777" w:rsidR="005A481D" w:rsidRDefault="00746987" w:rsidP="005A481D">
      <w:pPr>
        <w:spacing w:before="100" w:beforeAutospacing="1" w:after="240"/>
        <w:ind w:left="0"/>
        <w:rPr>
          <w:b/>
          <w:caps/>
          <w:sz w:val="24"/>
          <w:szCs w:val="24"/>
        </w:rPr>
      </w:pPr>
      <w:r>
        <w:rPr>
          <w:b/>
          <w:caps/>
          <w:sz w:val="24"/>
          <w:szCs w:val="24"/>
        </w:rPr>
        <w:pict w14:anchorId="331F8810">
          <v:rect id="_x0000_i1028" style="width:476.25pt;height:.5pt" o:hralign="center" o:hrstd="t" o:hrnoshade="t" o:hr="t" fillcolor="#d8d8d8 [2732]" stroked="f"/>
        </w:pict>
      </w:r>
    </w:p>
    <w:p w14:paraId="331F8786" w14:textId="77777777" w:rsidR="00B35FB8" w:rsidRPr="00B34D13" w:rsidRDefault="00A16311" w:rsidP="00EC2CB2">
      <w:pPr>
        <w:numPr>
          <w:ilvl w:val="0"/>
          <w:numId w:val="2"/>
        </w:numPr>
        <w:spacing w:before="100" w:beforeAutospacing="1" w:after="240"/>
        <w:rPr>
          <w:rFonts w:cs="Arial"/>
          <w:b/>
          <w:caps/>
          <w:sz w:val="24"/>
          <w:szCs w:val="24"/>
        </w:rPr>
      </w:pPr>
      <w:bookmarkStart w:id="4" w:name="RequirementsforPreventionandControl"/>
      <w:r>
        <w:rPr>
          <w:b/>
          <w:caps/>
          <w:sz w:val="24"/>
          <w:szCs w:val="24"/>
        </w:rPr>
        <w:t>requirements for the prevention and control of infectious diseases</w:t>
      </w:r>
    </w:p>
    <w:bookmarkEnd w:id="4"/>
    <w:p w14:paraId="331F8787" w14:textId="77777777" w:rsidR="00A16311" w:rsidRPr="00507728" w:rsidRDefault="00507728" w:rsidP="00EC2CB2">
      <w:pPr>
        <w:numPr>
          <w:ilvl w:val="1"/>
          <w:numId w:val="2"/>
        </w:numPr>
        <w:tabs>
          <w:tab w:val="clear" w:pos="1146"/>
          <w:tab w:val="left" w:pos="1134"/>
        </w:tabs>
        <w:ind w:left="1134" w:hanging="567"/>
        <w:rPr>
          <w:rFonts w:cs="Arial"/>
          <w:b/>
          <w:sz w:val="20"/>
        </w:rPr>
      </w:pPr>
      <w:r>
        <w:rPr>
          <w:rFonts w:cs="Arial"/>
          <w:b/>
          <w:sz w:val="20"/>
        </w:rPr>
        <w:t>S</w:t>
      </w:r>
      <w:r w:rsidR="00A16311" w:rsidRPr="00507728">
        <w:rPr>
          <w:rFonts w:cs="Arial"/>
          <w:b/>
          <w:sz w:val="20"/>
        </w:rPr>
        <w:t>tandard Precautions</w:t>
      </w:r>
    </w:p>
    <w:p w14:paraId="331F8788" w14:textId="77777777" w:rsidR="00A16311" w:rsidRDefault="00A16311" w:rsidP="00507728">
      <w:pPr>
        <w:ind w:left="1134"/>
        <w:rPr>
          <w:rFonts w:cs="Arial"/>
          <w:sz w:val="20"/>
        </w:rPr>
      </w:pPr>
      <w:r w:rsidRPr="00944BF8">
        <w:rPr>
          <w:rFonts w:cs="Arial"/>
          <w:sz w:val="20"/>
        </w:rPr>
        <w:t>Th</w:t>
      </w:r>
      <w:r>
        <w:rPr>
          <w:rFonts w:cs="Arial"/>
          <w:sz w:val="20"/>
        </w:rPr>
        <w:t>ese</w:t>
      </w:r>
      <w:r w:rsidRPr="00944BF8">
        <w:rPr>
          <w:rFonts w:cs="Arial"/>
          <w:sz w:val="20"/>
        </w:rPr>
        <w:t xml:space="preserve"> are work practices required to achieve a basic level of infection control</w:t>
      </w:r>
      <w:r>
        <w:rPr>
          <w:rFonts w:cs="Arial"/>
          <w:sz w:val="20"/>
        </w:rPr>
        <w:t xml:space="preserve"> and</w:t>
      </w:r>
      <w:r w:rsidRPr="00944BF8">
        <w:rPr>
          <w:rFonts w:cs="Arial"/>
          <w:sz w:val="20"/>
        </w:rPr>
        <w:t xml:space="preserve"> include the use of</w:t>
      </w:r>
      <w:r>
        <w:rPr>
          <w:rFonts w:cs="Arial"/>
          <w:sz w:val="20"/>
        </w:rPr>
        <w:t>:</w:t>
      </w:r>
    </w:p>
    <w:p w14:paraId="331F8789" w14:textId="77777777" w:rsidR="00A16311" w:rsidRPr="00666AFB" w:rsidRDefault="00A16311" w:rsidP="00EC2CB2">
      <w:pPr>
        <w:pStyle w:val="ListParagraph"/>
        <w:numPr>
          <w:ilvl w:val="0"/>
          <w:numId w:val="8"/>
        </w:numPr>
        <w:tabs>
          <w:tab w:val="left" w:pos="1560"/>
        </w:tabs>
        <w:ind w:left="1560" w:hanging="426"/>
        <w:jc w:val="left"/>
        <w:rPr>
          <w:rFonts w:cs="Arial"/>
          <w:sz w:val="20"/>
        </w:rPr>
      </w:pPr>
      <w:r>
        <w:rPr>
          <w:rFonts w:cs="Arial"/>
          <w:sz w:val="20"/>
        </w:rPr>
        <w:t>documented risk assessment and implementation of appropriate control measures;</w:t>
      </w:r>
    </w:p>
    <w:p w14:paraId="331F878A" w14:textId="77777777" w:rsidR="00A16311" w:rsidRDefault="00A16311" w:rsidP="00EC2CB2">
      <w:pPr>
        <w:pStyle w:val="ListParagraph"/>
        <w:numPr>
          <w:ilvl w:val="0"/>
          <w:numId w:val="8"/>
        </w:numPr>
        <w:tabs>
          <w:tab w:val="left" w:pos="1560"/>
        </w:tabs>
        <w:ind w:left="1560" w:hanging="426"/>
        <w:jc w:val="left"/>
        <w:rPr>
          <w:rFonts w:cs="Arial"/>
          <w:sz w:val="20"/>
        </w:rPr>
      </w:pPr>
      <w:r>
        <w:rPr>
          <w:rFonts w:cs="Arial"/>
          <w:sz w:val="20"/>
        </w:rPr>
        <w:t>g</w:t>
      </w:r>
      <w:r w:rsidRPr="00786188">
        <w:rPr>
          <w:rFonts w:cs="Arial"/>
          <w:sz w:val="20"/>
        </w:rPr>
        <w:t>ood microbiological practices</w:t>
      </w:r>
      <w:r>
        <w:rPr>
          <w:rFonts w:cs="Arial"/>
          <w:sz w:val="20"/>
        </w:rPr>
        <w:t>, such as</w:t>
      </w:r>
      <w:r w:rsidRPr="00786188">
        <w:rPr>
          <w:rFonts w:cs="Arial"/>
          <w:sz w:val="20"/>
        </w:rPr>
        <w:t xml:space="preserve"> aseptic technique, including use of skin disinfectants;</w:t>
      </w:r>
    </w:p>
    <w:p w14:paraId="331F878B" w14:textId="77777777" w:rsidR="00507728" w:rsidRPr="00507728" w:rsidRDefault="00507728" w:rsidP="00EC2CB2">
      <w:pPr>
        <w:pStyle w:val="ListParagraph"/>
        <w:numPr>
          <w:ilvl w:val="0"/>
          <w:numId w:val="8"/>
        </w:numPr>
        <w:tabs>
          <w:tab w:val="left" w:pos="1560"/>
        </w:tabs>
        <w:ind w:left="1560" w:hanging="426"/>
        <w:jc w:val="left"/>
        <w:rPr>
          <w:rFonts w:cs="Arial"/>
          <w:sz w:val="20"/>
        </w:rPr>
      </w:pPr>
      <w:r w:rsidRPr="00507728">
        <w:rPr>
          <w:rFonts w:cs="Arial"/>
          <w:sz w:val="20"/>
        </w:rPr>
        <w:t>good personal hygiene practices, particularly washing and drying hands before and after patient and specimen contact;</w:t>
      </w:r>
    </w:p>
    <w:p w14:paraId="331F878C" w14:textId="77777777" w:rsidR="00507728" w:rsidRPr="00507728" w:rsidRDefault="00507728" w:rsidP="00EC2CB2">
      <w:pPr>
        <w:pStyle w:val="ListParagraph"/>
        <w:numPr>
          <w:ilvl w:val="0"/>
          <w:numId w:val="8"/>
        </w:numPr>
        <w:tabs>
          <w:tab w:val="left" w:pos="1560"/>
        </w:tabs>
        <w:ind w:left="1560" w:hanging="426"/>
        <w:rPr>
          <w:rFonts w:cs="Arial"/>
          <w:sz w:val="20"/>
        </w:rPr>
      </w:pPr>
      <w:r w:rsidRPr="00507728">
        <w:rPr>
          <w:rFonts w:cs="Arial"/>
          <w:sz w:val="20"/>
        </w:rPr>
        <w:t>use of personal protective equipment (which may include the wearing of gloves, gowns, plastic aprons, masks face shields and eye protection);</w:t>
      </w:r>
    </w:p>
    <w:p w14:paraId="331F878D" w14:textId="77777777" w:rsidR="00A16311" w:rsidRDefault="00A16311" w:rsidP="00EC2CB2">
      <w:pPr>
        <w:pStyle w:val="ListParagraph"/>
        <w:numPr>
          <w:ilvl w:val="0"/>
          <w:numId w:val="8"/>
        </w:numPr>
        <w:tabs>
          <w:tab w:val="left" w:pos="1560"/>
        </w:tabs>
        <w:ind w:left="1560" w:hanging="426"/>
        <w:jc w:val="left"/>
        <w:rPr>
          <w:rFonts w:cs="Arial"/>
          <w:sz w:val="20"/>
        </w:rPr>
      </w:pPr>
      <w:r>
        <w:rPr>
          <w:rFonts w:cs="Arial"/>
          <w:sz w:val="20"/>
        </w:rPr>
        <w:t>w</w:t>
      </w:r>
      <w:r w:rsidRPr="00786188">
        <w:rPr>
          <w:rFonts w:cs="Arial"/>
          <w:sz w:val="20"/>
        </w:rPr>
        <w:t>aterproof coverings over any break in the skin;</w:t>
      </w:r>
    </w:p>
    <w:p w14:paraId="331F878E" w14:textId="77777777" w:rsidR="00A16311" w:rsidRDefault="00A16311" w:rsidP="00EC2CB2">
      <w:pPr>
        <w:pStyle w:val="ListParagraph"/>
        <w:numPr>
          <w:ilvl w:val="0"/>
          <w:numId w:val="8"/>
        </w:numPr>
        <w:tabs>
          <w:tab w:val="left" w:pos="1560"/>
        </w:tabs>
        <w:ind w:left="1560" w:hanging="426"/>
        <w:jc w:val="left"/>
        <w:rPr>
          <w:rFonts w:cs="Arial"/>
          <w:sz w:val="20"/>
        </w:rPr>
      </w:pPr>
      <w:r>
        <w:rPr>
          <w:rFonts w:cs="Arial"/>
          <w:sz w:val="20"/>
        </w:rPr>
        <w:t>ensuring appropriate first aid resources are readily accessible /available;</w:t>
      </w:r>
    </w:p>
    <w:p w14:paraId="331F878F" w14:textId="77777777" w:rsidR="00A16311" w:rsidRPr="00786188" w:rsidRDefault="00A16311" w:rsidP="00EC2CB2">
      <w:pPr>
        <w:pStyle w:val="ListParagraph"/>
        <w:numPr>
          <w:ilvl w:val="0"/>
          <w:numId w:val="8"/>
        </w:numPr>
        <w:tabs>
          <w:tab w:val="left" w:pos="1560"/>
        </w:tabs>
        <w:ind w:left="1560" w:hanging="426"/>
        <w:jc w:val="left"/>
        <w:rPr>
          <w:rFonts w:cs="Arial"/>
          <w:sz w:val="20"/>
        </w:rPr>
      </w:pPr>
      <w:r>
        <w:rPr>
          <w:rFonts w:cs="Arial"/>
          <w:sz w:val="20"/>
        </w:rPr>
        <w:t>documented p</w:t>
      </w:r>
      <w:r w:rsidRPr="00786188">
        <w:rPr>
          <w:rFonts w:cs="Arial"/>
          <w:sz w:val="20"/>
        </w:rPr>
        <w:t>rocedures for the handling and disposal of sharps; and</w:t>
      </w:r>
    </w:p>
    <w:p w14:paraId="331F8790" w14:textId="77777777" w:rsidR="00A16311" w:rsidRPr="00786188" w:rsidRDefault="00A16311" w:rsidP="00EC2CB2">
      <w:pPr>
        <w:pStyle w:val="ListParagraph"/>
        <w:numPr>
          <w:ilvl w:val="0"/>
          <w:numId w:val="8"/>
        </w:numPr>
        <w:tabs>
          <w:tab w:val="left" w:pos="1560"/>
        </w:tabs>
        <w:ind w:left="1560" w:hanging="426"/>
        <w:jc w:val="left"/>
        <w:rPr>
          <w:rFonts w:cs="Arial"/>
          <w:sz w:val="20"/>
        </w:rPr>
      </w:pPr>
      <w:r>
        <w:rPr>
          <w:rFonts w:cs="Arial"/>
          <w:sz w:val="20"/>
        </w:rPr>
        <w:t>documented p</w:t>
      </w:r>
      <w:r w:rsidRPr="00786188">
        <w:rPr>
          <w:rFonts w:cs="Arial"/>
          <w:sz w:val="20"/>
        </w:rPr>
        <w:t>rocedures for the handling and disposal of contaminated wastes.</w:t>
      </w:r>
    </w:p>
    <w:p w14:paraId="331F8791" w14:textId="77777777" w:rsidR="00A16311" w:rsidRPr="00786188" w:rsidRDefault="00A16311" w:rsidP="00507728">
      <w:pPr>
        <w:pStyle w:val="ListParagraph"/>
        <w:ind w:left="1134"/>
        <w:rPr>
          <w:rFonts w:cs="Arial"/>
          <w:sz w:val="20"/>
        </w:rPr>
      </w:pPr>
      <w:r>
        <w:rPr>
          <w:rFonts w:cs="Arial"/>
          <w:sz w:val="20"/>
        </w:rPr>
        <w:t>For the following areas, standard precautions must be used in addition to specific work practices:</w:t>
      </w:r>
    </w:p>
    <w:p w14:paraId="331F8792" w14:textId="77777777" w:rsidR="00A16311" w:rsidRPr="00786188" w:rsidRDefault="00A16311" w:rsidP="00EC2CB2">
      <w:pPr>
        <w:pStyle w:val="ListParagraph"/>
        <w:numPr>
          <w:ilvl w:val="0"/>
          <w:numId w:val="8"/>
        </w:numPr>
        <w:tabs>
          <w:tab w:val="left" w:pos="1560"/>
        </w:tabs>
        <w:ind w:left="1560" w:hanging="426"/>
        <w:jc w:val="left"/>
        <w:rPr>
          <w:rFonts w:cs="Arial"/>
          <w:sz w:val="20"/>
        </w:rPr>
      </w:pPr>
      <w:r w:rsidRPr="00786188">
        <w:rPr>
          <w:rFonts w:cs="Arial"/>
          <w:sz w:val="20"/>
        </w:rPr>
        <w:t>P</w:t>
      </w:r>
      <w:r>
        <w:rPr>
          <w:rFonts w:cs="Arial"/>
          <w:sz w:val="20"/>
        </w:rPr>
        <w:t xml:space="preserve">hysical Containment Level </w:t>
      </w:r>
      <w:r w:rsidRPr="00786188">
        <w:rPr>
          <w:rFonts w:cs="Arial"/>
          <w:sz w:val="20"/>
        </w:rPr>
        <w:t xml:space="preserve">2 </w:t>
      </w:r>
      <w:r>
        <w:rPr>
          <w:rFonts w:cs="Arial"/>
          <w:sz w:val="20"/>
        </w:rPr>
        <w:t>F</w:t>
      </w:r>
      <w:r w:rsidRPr="00786188">
        <w:rPr>
          <w:rFonts w:cs="Arial"/>
          <w:sz w:val="20"/>
        </w:rPr>
        <w:t>acility</w:t>
      </w:r>
      <w:r>
        <w:rPr>
          <w:rFonts w:cs="Arial"/>
          <w:sz w:val="20"/>
        </w:rPr>
        <w:t xml:space="preserve"> (PC2); and</w:t>
      </w:r>
    </w:p>
    <w:p w14:paraId="331F8793" w14:textId="77777777" w:rsidR="00A16311" w:rsidRDefault="00A16311" w:rsidP="00EC2CB2">
      <w:pPr>
        <w:pStyle w:val="ListParagraph"/>
        <w:numPr>
          <w:ilvl w:val="0"/>
          <w:numId w:val="8"/>
        </w:numPr>
        <w:tabs>
          <w:tab w:val="left" w:pos="1560"/>
        </w:tabs>
        <w:ind w:left="1560" w:hanging="426"/>
        <w:jc w:val="left"/>
        <w:rPr>
          <w:rFonts w:cs="Arial"/>
          <w:sz w:val="20"/>
        </w:rPr>
      </w:pPr>
      <w:r w:rsidRPr="00786188">
        <w:rPr>
          <w:rFonts w:cs="Arial"/>
          <w:sz w:val="20"/>
        </w:rPr>
        <w:t>P</w:t>
      </w:r>
      <w:r>
        <w:rPr>
          <w:rFonts w:cs="Arial"/>
          <w:sz w:val="20"/>
        </w:rPr>
        <w:t xml:space="preserve">hysical </w:t>
      </w:r>
      <w:r w:rsidRPr="00786188">
        <w:rPr>
          <w:rFonts w:cs="Arial"/>
          <w:sz w:val="20"/>
        </w:rPr>
        <w:t>Containment</w:t>
      </w:r>
      <w:r>
        <w:rPr>
          <w:rFonts w:cs="Arial"/>
          <w:sz w:val="20"/>
        </w:rPr>
        <w:t xml:space="preserve"> Level 3</w:t>
      </w:r>
      <w:r w:rsidRPr="00786188">
        <w:rPr>
          <w:rFonts w:cs="Arial"/>
          <w:sz w:val="20"/>
        </w:rPr>
        <w:t xml:space="preserve"> Facility</w:t>
      </w:r>
      <w:r>
        <w:rPr>
          <w:rFonts w:cs="Arial"/>
          <w:sz w:val="20"/>
        </w:rPr>
        <w:t xml:space="preserve"> (PC3).</w:t>
      </w:r>
    </w:p>
    <w:p w14:paraId="331F8794" w14:textId="77777777" w:rsidR="00A16311" w:rsidRPr="00944BF8" w:rsidRDefault="00A16311" w:rsidP="00EC2CB2">
      <w:pPr>
        <w:numPr>
          <w:ilvl w:val="1"/>
          <w:numId w:val="2"/>
        </w:numPr>
        <w:tabs>
          <w:tab w:val="clear" w:pos="1146"/>
          <w:tab w:val="left" w:pos="1134"/>
        </w:tabs>
        <w:ind w:left="1134" w:hanging="567"/>
        <w:rPr>
          <w:rFonts w:cs="Arial"/>
          <w:b/>
          <w:sz w:val="20"/>
        </w:rPr>
      </w:pPr>
      <w:r w:rsidRPr="00944BF8">
        <w:rPr>
          <w:rFonts w:cs="Arial"/>
          <w:b/>
          <w:sz w:val="20"/>
        </w:rPr>
        <w:t xml:space="preserve">Requirements for Immunisation or Health Certification </w:t>
      </w:r>
      <w:r>
        <w:rPr>
          <w:rFonts w:cs="Arial"/>
          <w:b/>
          <w:sz w:val="20"/>
        </w:rPr>
        <w:t>for at risk persons</w:t>
      </w:r>
    </w:p>
    <w:p w14:paraId="331F8795" w14:textId="77777777" w:rsidR="00A16311" w:rsidRPr="00944BF8" w:rsidRDefault="00A16311" w:rsidP="00507728">
      <w:pPr>
        <w:ind w:left="1134"/>
        <w:jc w:val="left"/>
        <w:rPr>
          <w:rFonts w:cs="Arial"/>
          <w:sz w:val="20"/>
        </w:rPr>
      </w:pPr>
      <w:r>
        <w:rPr>
          <w:rFonts w:cs="Arial"/>
          <w:sz w:val="20"/>
        </w:rPr>
        <w:lastRenderedPageBreak/>
        <w:t>As a part of an area’s specific</w:t>
      </w:r>
      <w:r w:rsidRPr="00944BF8">
        <w:rPr>
          <w:rFonts w:cs="Arial"/>
          <w:sz w:val="20"/>
        </w:rPr>
        <w:t xml:space="preserve"> infection control requirements, </w:t>
      </w:r>
      <w:r>
        <w:rPr>
          <w:rFonts w:cs="Arial"/>
          <w:sz w:val="20"/>
        </w:rPr>
        <w:t>staff, students or other relevant persons, may be</w:t>
      </w:r>
      <w:r w:rsidRPr="00944BF8">
        <w:rPr>
          <w:rFonts w:cs="Arial"/>
          <w:sz w:val="20"/>
        </w:rPr>
        <w:t xml:space="preserve"> required to provide evidence of immunisation or </w:t>
      </w:r>
      <w:r>
        <w:rPr>
          <w:rFonts w:cs="Arial"/>
          <w:sz w:val="20"/>
        </w:rPr>
        <w:t>another form of health certification, s</w:t>
      </w:r>
      <w:r w:rsidRPr="00944BF8">
        <w:rPr>
          <w:rFonts w:cs="Arial"/>
          <w:sz w:val="20"/>
        </w:rPr>
        <w:t xml:space="preserve">pecific requirements set down by </w:t>
      </w:r>
      <w:r>
        <w:rPr>
          <w:rFonts w:cs="Arial"/>
          <w:sz w:val="20"/>
        </w:rPr>
        <w:t>these areas</w:t>
      </w:r>
      <w:r w:rsidRPr="00944BF8">
        <w:rPr>
          <w:rFonts w:cs="Arial"/>
          <w:sz w:val="20"/>
        </w:rPr>
        <w:t xml:space="preserve"> may include, but are not limited to:</w:t>
      </w:r>
    </w:p>
    <w:p w14:paraId="331F8796" w14:textId="77777777" w:rsidR="00A16311" w:rsidRPr="00081090" w:rsidRDefault="00A16311" w:rsidP="00EC2CB2">
      <w:pPr>
        <w:pStyle w:val="ListParagraph"/>
        <w:numPr>
          <w:ilvl w:val="1"/>
          <w:numId w:val="10"/>
        </w:numPr>
        <w:tabs>
          <w:tab w:val="left" w:pos="1418"/>
        </w:tabs>
        <w:rPr>
          <w:rFonts w:cs="Arial"/>
          <w:sz w:val="20"/>
        </w:rPr>
      </w:pPr>
      <w:r>
        <w:rPr>
          <w:rFonts w:cs="Arial"/>
          <w:sz w:val="20"/>
        </w:rPr>
        <w:t>d</w:t>
      </w:r>
      <w:r w:rsidRPr="00081090">
        <w:rPr>
          <w:rFonts w:cs="Arial"/>
          <w:sz w:val="20"/>
        </w:rPr>
        <w:t xml:space="preserve">ocumentary evidence signed by a medical practitioner that </w:t>
      </w:r>
      <w:r>
        <w:rPr>
          <w:rFonts w:cs="Arial"/>
          <w:sz w:val="20"/>
        </w:rPr>
        <w:t>the person</w:t>
      </w:r>
      <w:r w:rsidRPr="00081090">
        <w:rPr>
          <w:rFonts w:cs="Arial"/>
          <w:sz w:val="20"/>
        </w:rPr>
        <w:t xml:space="preserve"> h</w:t>
      </w:r>
      <w:r>
        <w:rPr>
          <w:rFonts w:cs="Arial"/>
          <w:sz w:val="20"/>
        </w:rPr>
        <w:t>as</w:t>
      </w:r>
      <w:r w:rsidRPr="00081090">
        <w:rPr>
          <w:rFonts w:cs="Arial"/>
          <w:sz w:val="20"/>
        </w:rPr>
        <w:t xml:space="preserve"> received required immunisations and/or achieved required levels of immunity against</w:t>
      </w:r>
      <w:r>
        <w:rPr>
          <w:rFonts w:cs="Arial"/>
          <w:sz w:val="20"/>
        </w:rPr>
        <w:t xml:space="preserve"> relevant</w:t>
      </w:r>
      <w:r w:rsidRPr="00081090">
        <w:rPr>
          <w:rFonts w:cs="Arial"/>
          <w:sz w:val="20"/>
        </w:rPr>
        <w:t xml:space="preserve"> infectious diseases. </w:t>
      </w:r>
    </w:p>
    <w:p w14:paraId="331F8797" w14:textId="77777777" w:rsidR="00A16311" w:rsidRPr="00507728" w:rsidRDefault="00A16311" w:rsidP="00EC2CB2">
      <w:pPr>
        <w:pStyle w:val="ListParagraph"/>
        <w:numPr>
          <w:ilvl w:val="1"/>
          <w:numId w:val="10"/>
        </w:numPr>
        <w:tabs>
          <w:tab w:val="left" w:pos="1418"/>
        </w:tabs>
        <w:rPr>
          <w:rFonts w:cs="Arial"/>
          <w:sz w:val="20"/>
        </w:rPr>
      </w:pPr>
      <w:r>
        <w:rPr>
          <w:rFonts w:cs="Arial"/>
          <w:sz w:val="20"/>
        </w:rPr>
        <w:t>r</w:t>
      </w:r>
      <w:r w:rsidRPr="00081090">
        <w:rPr>
          <w:rFonts w:cs="Arial"/>
          <w:sz w:val="20"/>
        </w:rPr>
        <w:t xml:space="preserve">equiring </w:t>
      </w:r>
      <w:r>
        <w:rPr>
          <w:rFonts w:cs="Arial"/>
          <w:sz w:val="20"/>
        </w:rPr>
        <w:t>the person</w:t>
      </w:r>
      <w:r w:rsidRPr="00081090">
        <w:rPr>
          <w:rFonts w:cs="Arial"/>
          <w:sz w:val="20"/>
        </w:rPr>
        <w:t xml:space="preserve"> to take responsibility for maintaining ongoing awareness of their own infectious disease status and taking appropriate action to ensure their own</w:t>
      </w:r>
      <w:r>
        <w:rPr>
          <w:rFonts w:cs="Arial"/>
          <w:sz w:val="20"/>
        </w:rPr>
        <w:t xml:space="preserve"> health and</w:t>
      </w:r>
      <w:r w:rsidRPr="00081090">
        <w:rPr>
          <w:rFonts w:cs="Arial"/>
          <w:sz w:val="20"/>
        </w:rPr>
        <w:t xml:space="preserve"> safety and the </w:t>
      </w:r>
      <w:r>
        <w:rPr>
          <w:rFonts w:cs="Arial"/>
          <w:sz w:val="20"/>
        </w:rPr>
        <w:t xml:space="preserve">health and </w:t>
      </w:r>
      <w:r w:rsidRPr="00081090">
        <w:rPr>
          <w:rFonts w:cs="Arial"/>
          <w:sz w:val="20"/>
        </w:rPr>
        <w:t>safety of others in the event that they contract an infectious disease.</w:t>
      </w:r>
    </w:p>
    <w:p w14:paraId="331F8798" w14:textId="77777777" w:rsidR="00A16311" w:rsidRPr="00507728" w:rsidRDefault="00A16311" w:rsidP="00EC2CB2">
      <w:pPr>
        <w:pStyle w:val="ListParagraph"/>
        <w:numPr>
          <w:ilvl w:val="1"/>
          <w:numId w:val="10"/>
        </w:numPr>
        <w:tabs>
          <w:tab w:val="left" w:pos="1418"/>
        </w:tabs>
        <w:rPr>
          <w:rFonts w:cs="Arial"/>
          <w:sz w:val="20"/>
        </w:rPr>
      </w:pPr>
      <w:r>
        <w:rPr>
          <w:rFonts w:cs="Arial"/>
          <w:sz w:val="20"/>
        </w:rPr>
        <w:t>maintaining</w:t>
      </w:r>
      <w:r w:rsidRPr="00081090">
        <w:rPr>
          <w:rFonts w:cs="Arial"/>
          <w:sz w:val="20"/>
        </w:rPr>
        <w:t xml:space="preserve"> evidence of immunisations</w:t>
      </w:r>
      <w:r>
        <w:rPr>
          <w:rFonts w:cs="Arial"/>
          <w:sz w:val="20"/>
        </w:rPr>
        <w:t xml:space="preserve"> records.</w:t>
      </w:r>
    </w:p>
    <w:p w14:paraId="331F8799" w14:textId="77777777" w:rsidR="00A16311" w:rsidRPr="00507728" w:rsidRDefault="00A16311" w:rsidP="00EC2CB2">
      <w:pPr>
        <w:pStyle w:val="ListParagraph"/>
        <w:numPr>
          <w:ilvl w:val="1"/>
          <w:numId w:val="10"/>
        </w:numPr>
        <w:tabs>
          <w:tab w:val="left" w:pos="1418"/>
        </w:tabs>
        <w:rPr>
          <w:rFonts w:cs="Arial"/>
          <w:sz w:val="20"/>
        </w:rPr>
      </w:pPr>
      <w:r>
        <w:rPr>
          <w:rFonts w:cs="Arial"/>
          <w:sz w:val="20"/>
        </w:rPr>
        <w:t>w</w:t>
      </w:r>
      <w:r w:rsidRPr="00081090">
        <w:rPr>
          <w:rFonts w:cs="Arial"/>
          <w:sz w:val="20"/>
        </w:rPr>
        <w:t xml:space="preserve">here </w:t>
      </w:r>
      <w:r>
        <w:rPr>
          <w:rFonts w:cs="Arial"/>
          <w:sz w:val="20"/>
        </w:rPr>
        <w:t>the person</w:t>
      </w:r>
      <w:r w:rsidRPr="00081090">
        <w:rPr>
          <w:rFonts w:cs="Arial"/>
          <w:sz w:val="20"/>
        </w:rPr>
        <w:t xml:space="preserve"> has failed to comply with an </w:t>
      </w:r>
      <w:r>
        <w:rPr>
          <w:rFonts w:cs="Arial"/>
          <w:sz w:val="20"/>
        </w:rPr>
        <w:t>area’</w:t>
      </w:r>
      <w:r w:rsidRPr="00081090">
        <w:rPr>
          <w:rFonts w:cs="Arial"/>
          <w:sz w:val="20"/>
        </w:rPr>
        <w:t>s infection control</w:t>
      </w:r>
      <w:r>
        <w:rPr>
          <w:rFonts w:cs="Arial"/>
          <w:sz w:val="20"/>
        </w:rPr>
        <w:t xml:space="preserve"> requirements</w:t>
      </w:r>
      <w:r w:rsidRPr="00081090">
        <w:rPr>
          <w:rFonts w:cs="Arial"/>
          <w:sz w:val="20"/>
        </w:rPr>
        <w:t xml:space="preserve">, </w:t>
      </w:r>
      <w:r>
        <w:rPr>
          <w:rFonts w:cs="Arial"/>
          <w:sz w:val="20"/>
        </w:rPr>
        <w:t>they may be prevented</w:t>
      </w:r>
      <w:r w:rsidRPr="00081090">
        <w:rPr>
          <w:rFonts w:cs="Arial"/>
          <w:sz w:val="20"/>
        </w:rPr>
        <w:t xml:space="preserve"> from undertaking</w:t>
      </w:r>
      <w:r>
        <w:rPr>
          <w:rFonts w:cs="Arial"/>
          <w:sz w:val="20"/>
        </w:rPr>
        <w:t xml:space="preserve"> or continuing</w:t>
      </w:r>
      <w:r w:rsidRPr="00081090">
        <w:rPr>
          <w:rFonts w:cs="Arial"/>
          <w:sz w:val="20"/>
        </w:rPr>
        <w:t xml:space="preserve"> certain activities.</w:t>
      </w:r>
    </w:p>
    <w:p w14:paraId="331F879A" w14:textId="77777777" w:rsidR="00A16311" w:rsidRPr="00507728" w:rsidRDefault="00A16311" w:rsidP="00EC2CB2">
      <w:pPr>
        <w:pStyle w:val="ListParagraph"/>
        <w:numPr>
          <w:ilvl w:val="1"/>
          <w:numId w:val="10"/>
        </w:numPr>
        <w:tabs>
          <w:tab w:val="left" w:pos="1418"/>
        </w:tabs>
        <w:rPr>
          <w:rFonts w:cs="Arial"/>
          <w:sz w:val="20"/>
        </w:rPr>
      </w:pPr>
      <w:r>
        <w:rPr>
          <w:rFonts w:cs="Arial"/>
          <w:sz w:val="20"/>
        </w:rPr>
        <w:t>s</w:t>
      </w:r>
      <w:r w:rsidRPr="00081090">
        <w:rPr>
          <w:rFonts w:cs="Arial"/>
          <w:sz w:val="20"/>
        </w:rPr>
        <w:t>tudents are responsible for all costs associated with meeting the immunisation/vaccination requirements specified for their program.</w:t>
      </w:r>
    </w:p>
    <w:p w14:paraId="331F879B" w14:textId="77777777" w:rsidR="00A16311" w:rsidRPr="00507728" w:rsidRDefault="00A16311" w:rsidP="00EC2CB2">
      <w:pPr>
        <w:pStyle w:val="ListParagraph"/>
        <w:numPr>
          <w:ilvl w:val="1"/>
          <w:numId w:val="10"/>
        </w:numPr>
        <w:tabs>
          <w:tab w:val="left" w:pos="1418"/>
        </w:tabs>
        <w:rPr>
          <w:rFonts w:cs="Arial"/>
          <w:sz w:val="20"/>
        </w:rPr>
      </w:pPr>
      <w:r>
        <w:rPr>
          <w:rFonts w:cs="Arial"/>
          <w:sz w:val="20"/>
        </w:rPr>
        <w:t>w</w:t>
      </w:r>
      <w:r w:rsidRPr="00081090">
        <w:rPr>
          <w:rFonts w:cs="Arial"/>
          <w:sz w:val="20"/>
        </w:rPr>
        <w:t xml:space="preserve">here staff require screening or administration of vaccines </w:t>
      </w:r>
      <w:r>
        <w:rPr>
          <w:rFonts w:cs="Arial"/>
          <w:sz w:val="20"/>
        </w:rPr>
        <w:t>as a requirement of their employment</w:t>
      </w:r>
      <w:r w:rsidRPr="00081090">
        <w:rPr>
          <w:rFonts w:cs="Arial"/>
          <w:sz w:val="20"/>
        </w:rPr>
        <w:t>,</w:t>
      </w:r>
      <w:r>
        <w:rPr>
          <w:rFonts w:cs="Arial"/>
          <w:sz w:val="20"/>
        </w:rPr>
        <w:t xml:space="preserve"> it is the responsibility of the Group or Element to cover costs. </w:t>
      </w:r>
    </w:p>
    <w:p w14:paraId="331F879C" w14:textId="77777777" w:rsidR="00A16311" w:rsidRPr="00483E11" w:rsidRDefault="00A16311" w:rsidP="00EC2CB2">
      <w:pPr>
        <w:pStyle w:val="ListParagraph"/>
        <w:numPr>
          <w:ilvl w:val="1"/>
          <w:numId w:val="10"/>
        </w:numPr>
        <w:tabs>
          <w:tab w:val="left" w:pos="1418"/>
        </w:tabs>
        <w:rPr>
          <w:rFonts w:cs="Arial"/>
          <w:sz w:val="20"/>
        </w:rPr>
      </w:pPr>
      <w:r>
        <w:rPr>
          <w:rFonts w:cs="Arial"/>
          <w:sz w:val="20"/>
        </w:rPr>
        <w:t>w</w:t>
      </w:r>
      <w:r w:rsidRPr="00483E11">
        <w:rPr>
          <w:rFonts w:cs="Arial"/>
          <w:sz w:val="20"/>
        </w:rPr>
        <w:t xml:space="preserve">here </w:t>
      </w:r>
      <w:r>
        <w:rPr>
          <w:rFonts w:cs="Arial"/>
          <w:sz w:val="20"/>
        </w:rPr>
        <w:t>there are persons at risk</w:t>
      </w:r>
      <w:r w:rsidRPr="00483E11">
        <w:rPr>
          <w:rFonts w:cs="Arial"/>
          <w:sz w:val="20"/>
        </w:rPr>
        <w:t xml:space="preserve">, for example, persons who are immune-suppressed, immune-compromised or otherwise unduly vulnerable to infection, </w:t>
      </w:r>
      <w:r>
        <w:rPr>
          <w:rFonts w:cs="Arial"/>
          <w:sz w:val="20"/>
        </w:rPr>
        <w:t>(e.g. diabetics), t</w:t>
      </w:r>
      <w:r w:rsidRPr="00483E11">
        <w:rPr>
          <w:rFonts w:cs="Arial"/>
          <w:sz w:val="20"/>
        </w:rPr>
        <w:t xml:space="preserve">hey </w:t>
      </w:r>
      <w:r>
        <w:rPr>
          <w:rFonts w:cs="Arial"/>
          <w:sz w:val="20"/>
        </w:rPr>
        <w:t>should</w:t>
      </w:r>
      <w:r w:rsidRPr="00483E11">
        <w:rPr>
          <w:rFonts w:cs="Arial"/>
          <w:sz w:val="20"/>
        </w:rPr>
        <w:t xml:space="preserve"> advise</w:t>
      </w:r>
      <w:r>
        <w:rPr>
          <w:rFonts w:cs="Arial"/>
          <w:sz w:val="20"/>
        </w:rPr>
        <w:t xml:space="preserve"> </w:t>
      </w:r>
      <w:r w:rsidRPr="00483E11">
        <w:rPr>
          <w:rFonts w:cs="Arial"/>
          <w:sz w:val="20"/>
        </w:rPr>
        <w:t>their supervisor or other relevant person</w:t>
      </w:r>
      <w:r>
        <w:rPr>
          <w:rFonts w:cs="Arial"/>
          <w:sz w:val="20"/>
        </w:rPr>
        <w:t>(</w:t>
      </w:r>
      <w:r w:rsidRPr="00483E11">
        <w:rPr>
          <w:rFonts w:cs="Arial"/>
          <w:sz w:val="20"/>
        </w:rPr>
        <w:t>s</w:t>
      </w:r>
      <w:r>
        <w:rPr>
          <w:rFonts w:cs="Arial"/>
          <w:sz w:val="20"/>
        </w:rPr>
        <w:t>)</w:t>
      </w:r>
      <w:r w:rsidRPr="00483E11">
        <w:rPr>
          <w:rFonts w:cs="Arial"/>
          <w:sz w:val="20"/>
        </w:rPr>
        <w:t xml:space="preserve"> so that appropriate actions may be taken</w:t>
      </w:r>
      <w:r>
        <w:rPr>
          <w:rFonts w:cs="Arial"/>
          <w:sz w:val="20"/>
        </w:rPr>
        <w:t xml:space="preserve"> to ensure their ongoing health</w:t>
      </w:r>
      <w:r w:rsidRPr="00483E11">
        <w:rPr>
          <w:rFonts w:cs="Arial"/>
          <w:sz w:val="20"/>
        </w:rPr>
        <w:t xml:space="preserve">. </w:t>
      </w:r>
    </w:p>
    <w:p w14:paraId="331F879D" w14:textId="77777777" w:rsidR="00A16311" w:rsidRPr="00483E11" w:rsidRDefault="00A16311" w:rsidP="00EC2CB2">
      <w:pPr>
        <w:pStyle w:val="ListParagraph"/>
        <w:numPr>
          <w:ilvl w:val="1"/>
          <w:numId w:val="10"/>
        </w:numPr>
        <w:tabs>
          <w:tab w:val="left" w:pos="1418"/>
        </w:tabs>
        <w:rPr>
          <w:rFonts w:cs="Arial"/>
          <w:sz w:val="20"/>
        </w:rPr>
      </w:pPr>
      <w:r>
        <w:rPr>
          <w:rFonts w:cs="Arial"/>
          <w:sz w:val="20"/>
        </w:rPr>
        <w:t>l</w:t>
      </w:r>
      <w:r w:rsidRPr="00483E11">
        <w:rPr>
          <w:rFonts w:cs="Arial"/>
          <w:sz w:val="20"/>
        </w:rPr>
        <w:t>aboratory managers or other relevant person</w:t>
      </w:r>
      <w:r>
        <w:rPr>
          <w:rFonts w:cs="Arial"/>
          <w:sz w:val="20"/>
        </w:rPr>
        <w:t>(</w:t>
      </w:r>
      <w:r w:rsidRPr="00483E11">
        <w:rPr>
          <w:rFonts w:cs="Arial"/>
          <w:sz w:val="20"/>
        </w:rPr>
        <w:t>s</w:t>
      </w:r>
      <w:r>
        <w:rPr>
          <w:rFonts w:cs="Arial"/>
          <w:sz w:val="20"/>
        </w:rPr>
        <w:t>)</w:t>
      </w:r>
      <w:r w:rsidRPr="00483E11">
        <w:rPr>
          <w:rFonts w:cs="Arial"/>
          <w:sz w:val="20"/>
        </w:rPr>
        <w:t xml:space="preserve"> </w:t>
      </w:r>
      <w:r>
        <w:rPr>
          <w:rFonts w:cs="Arial"/>
          <w:sz w:val="20"/>
        </w:rPr>
        <w:t>must</w:t>
      </w:r>
      <w:r w:rsidRPr="00483E11">
        <w:rPr>
          <w:rFonts w:cs="Arial"/>
          <w:sz w:val="20"/>
        </w:rPr>
        <w:t xml:space="preserve"> inform all females of known risks to the unborn child or </w:t>
      </w:r>
      <w:r>
        <w:rPr>
          <w:rFonts w:cs="Arial"/>
          <w:sz w:val="20"/>
        </w:rPr>
        <w:t>pregnant wome</w:t>
      </w:r>
      <w:r w:rsidRPr="00483E11">
        <w:rPr>
          <w:rFonts w:cs="Arial"/>
          <w:sz w:val="20"/>
        </w:rPr>
        <w:t xml:space="preserve">n of occupational exposure. Medical </w:t>
      </w:r>
      <w:r>
        <w:rPr>
          <w:rFonts w:cs="Arial"/>
          <w:sz w:val="20"/>
        </w:rPr>
        <w:t>practitioner advice should also be sought by the staff member or student</w:t>
      </w:r>
      <w:r w:rsidRPr="00483E11">
        <w:rPr>
          <w:rFonts w:cs="Arial"/>
          <w:sz w:val="20"/>
        </w:rPr>
        <w:t>.</w:t>
      </w:r>
    </w:p>
    <w:p w14:paraId="331F879E" w14:textId="77777777" w:rsidR="00A16311" w:rsidRPr="00944BF8" w:rsidRDefault="00A16311" w:rsidP="00EC2CB2">
      <w:pPr>
        <w:numPr>
          <w:ilvl w:val="1"/>
          <w:numId w:val="2"/>
        </w:numPr>
        <w:tabs>
          <w:tab w:val="clear" w:pos="1146"/>
          <w:tab w:val="left" w:pos="1134"/>
        </w:tabs>
        <w:ind w:left="1134" w:hanging="567"/>
        <w:rPr>
          <w:rFonts w:cs="Arial"/>
          <w:b/>
          <w:sz w:val="20"/>
        </w:rPr>
      </w:pPr>
      <w:r w:rsidRPr="00944BF8">
        <w:rPr>
          <w:rFonts w:cs="Arial"/>
          <w:b/>
          <w:sz w:val="20"/>
        </w:rPr>
        <w:t>Practicum and Placements</w:t>
      </w:r>
    </w:p>
    <w:p w14:paraId="331F879F" w14:textId="77777777" w:rsidR="00A16311" w:rsidRPr="00944BF8" w:rsidRDefault="00A16311" w:rsidP="00507728">
      <w:pPr>
        <w:tabs>
          <w:tab w:val="left" w:pos="1134"/>
        </w:tabs>
        <w:ind w:left="1134"/>
        <w:rPr>
          <w:rFonts w:cs="Arial"/>
          <w:sz w:val="20"/>
        </w:rPr>
      </w:pPr>
      <w:r w:rsidRPr="00944BF8">
        <w:rPr>
          <w:rFonts w:cs="Arial"/>
          <w:sz w:val="20"/>
        </w:rPr>
        <w:t xml:space="preserve">Staff and students undertaking practicum experiences and/or work-integrated placements either on a University campus or external to the University are required to comply with the infection control and immunisation requirements of the </w:t>
      </w:r>
      <w:r>
        <w:rPr>
          <w:rFonts w:cs="Arial"/>
          <w:sz w:val="20"/>
        </w:rPr>
        <w:t xml:space="preserve">host </w:t>
      </w:r>
      <w:r w:rsidRPr="00944BF8">
        <w:rPr>
          <w:rFonts w:cs="Arial"/>
          <w:sz w:val="20"/>
        </w:rPr>
        <w:t>organisation.</w:t>
      </w:r>
    </w:p>
    <w:p w14:paraId="331F87A0" w14:textId="77777777" w:rsidR="00A16311" w:rsidRPr="00944BF8" w:rsidRDefault="00A16311" w:rsidP="00507728">
      <w:pPr>
        <w:tabs>
          <w:tab w:val="left" w:pos="1134"/>
        </w:tabs>
        <w:ind w:left="1134"/>
        <w:rPr>
          <w:rFonts w:cs="Arial"/>
          <w:sz w:val="20"/>
        </w:rPr>
      </w:pPr>
      <w:r w:rsidRPr="00944BF8">
        <w:rPr>
          <w:rFonts w:cs="Arial"/>
          <w:sz w:val="20"/>
        </w:rPr>
        <w:t>Staff and students undertaking, or</w:t>
      </w:r>
      <w:r>
        <w:rPr>
          <w:rFonts w:cs="Arial"/>
          <w:sz w:val="20"/>
        </w:rPr>
        <w:t xml:space="preserve"> who reasonably</w:t>
      </w:r>
      <w:r w:rsidRPr="00944BF8">
        <w:rPr>
          <w:rFonts w:cs="Arial"/>
          <w:sz w:val="20"/>
        </w:rPr>
        <w:t xml:space="preserve"> expected to undertake</w:t>
      </w:r>
      <w:r>
        <w:rPr>
          <w:rFonts w:cs="Arial"/>
          <w:sz w:val="20"/>
        </w:rPr>
        <w:t>,</w:t>
      </w:r>
      <w:r w:rsidRPr="00944BF8">
        <w:rPr>
          <w:rFonts w:cs="Arial"/>
          <w:sz w:val="20"/>
        </w:rPr>
        <w:t xml:space="preserve"> invasive or exposure-prone procedures as a part of their work or study must:</w:t>
      </w:r>
    </w:p>
    <w:p w14:paraId="331F87A1" w14:textId="77777777" w:rsidR="00A16311" w:rsidRPr="00786188" w:rsidRDefault="00A16311" w:rsidP="00EC2CB2">
      <w:pPr>
        <w:pStyle w:val="ListParagraph"/>
        <w:numPr>
          <w:ilvl w:val="1"/>
          <w:numId w:val="11"/>
        </w:numPr>
        <w:tabs>
          <w:tab w:val="left" w:pos="1418"/>
        </w:tabs>
        <w:rPr>
          <w:rFonts w:cs="Arial"/>
          <w:sz w:val="20"/>
        </w:rPr>
      </w:pPr>
      <w:r>
        <w:rPr>
          <w:rFonts w:cs="Arial"/>
          <w:sz w:val="20"/>
        </w:rPr>
        <w:t>h</w:t>
      </w:r>
      <w:r w:rsidRPr="00786188">
        <w:rPr>
          <w:rFonts w:cs="Arial"/>
          <w:sz w:val="20"/>
        </w:rPr>
        <w:t>ave their infectious disease status determined prior to commencing their studies and clinical placement.</w:t>
      </w:r>
    </w:p>
    <w:p w14:paraId="331F87A2" w14:textId="77777777" w:rsidR="00A16311" w:rsidRPr="00786188" w:rsidRDefault="00A16311" w:rsidP="00EC2CB2">
      <w:pPr>
        <w:pStyle w:val="ListParagraph"/>
        <w:numPr>
          <w:ilvl w:val="1"/>
          <w:numId w:val="11"/>
        </w:numPr>
        <w:tabs>
          <w:tab w:val="left" w:pos="1418"/>
        </w:tabs>
        <w:rPr>
          <w:rFonts w:cs="Arial"/>
          <w:sz w:val="20"/>
        </w:rPr>
      </w:pPr>
      <w:r>
        <w:rPr>
          <w:rFonts w:cs="Arial"/>
          <w:sz w:val="20"/>
        </w:rPr>
        <w:t>s</w:t>
      </w:r>
      <w:r w:rsidRPr="00786188">
        <w:rPr>
          <w:rFonts w:cs="Arial"/>
          <w:sz w:val="20"/>
        </w:rPr>
        <w:t xml:space="preserve">tudents must complete all documentation </w:t>
      </w:r>
      <w:r>
        <w:rPr>
          <w:rFonts w:cs="Arial"/>
          <w:sz w:val="20"/>
        </w:rPr>
        <w:t xml:space="preserve">as </w:t>
      </w:r>
      <w:r w:rsidRPr="00786188">
        <w:rPr>
          <w:rFonts w:cs="Arial"/>
          <w:sz w:val="20"/>
        </w:rPr>
        <w:t>specified</w:t>
      </w:r>
      <w:r>
        <w:rPr>
          <w:rFonts w:cs="Arial"/>
          <w:sz w:val="20"/>
        </w:rPr>
        <w:t xml:space="preserve"> (refer to the relevant Placement Website)</w:t>
      </w:r>
      <w:r w:rsidRPr="00786188">
        <w:rPr>
          <w:rFonts w:cs="Arial"/>
          <w:sz w:val="20"/>
        </w:rPr>
        <w:t xml:space="preserve"> relating to infectious disease management; </w:t>
      </w:r>
    </w:p>
    <w:p w14:paraId="331F87A3" w14:textId="77777777" w:rsidR="00A16311" w:rsidRPr="00786188" w:rsidRDefault="00A16311" w:rsidP="00EC2CB2">
      <w:pPr>
        <w:pStyle w:val="ListParagraph"/>
        <w:numPr>
          <w:ilvl w:val="1"/>
          <w:numId w:val="11"/>
        </w:numPr>
        <w:tabs>
          <w:tab w:val="left" w:pos="1418"/>
        </w:tabs>
        <w:rPr>
          <w:rFonts w:cs="Arial"/>
          <w:sz w:val="20"/>
        </w:rPr>
      </w:pPr>
      <w:r>
        <w:rPr>
          <w:rFonts w:cs="Arial"/>
          <w:sz w:val="20"/>
        </w:rPr>
        <w:t>report any instance where</w:t>
      </w:r>
      <w:r w:rsidRPr="00786188">
        <w:rPr>
          <w:rFonts w:cs="Arial"/>
          <w:sz w:val="20"/>
        </w:rPr>
        <w:t xml:space="preserve"> they have been at risk o</w:t>
      </w:r>
      <w:r>
        <w:rPr>
          <w:rFonts w:cs="Arial"/>
          <w:sz w:val="20"/>
        </w:rPr>
        <w:t>f acquiring a blood borne virus and</w:t>
      </w:r>
      <w:r w:rsidRPr="00786188">
        <w:rPr>
          <w:rFonts w:cs="Arial"/>
          <w:sz w:val="20"/>
        </w:rPr>
        <w:t xml:space="preserve"> arrange further blood borne virus testing at an appropriate interval after any exposure (infective status at</w:t>
      </w:r>
      <w:r>
        <w:rPr>
          <w:rFonts w:cs="Arial"/>
          <w:sz w:val="20"/>
        </w:rPr>
        <w:t xml:space="preserve"> 6 weeks and 3 months</w:t>
      </w:r>
      <w:r w:rsidRPr="00786188">
        <w:rPr>
          <w:rFonts w:cs="Arial"/>
          <w:sz w:val="20"/>
        </w:rPr>
        <w:t>)</w:t>
      </w:r>
      <w:r>
        <w:rPr>
          <w:rFonts w:cs="Arial"/>
          <w:sz w:val="20"/>
        </w:rPr>
        <w:t xml:space="preserve">. They </w:t>
      </w:r>
      <w:r w:rsidRPr="00786188">
        <w:rPr>
          <w:rFonts w:cs="Arial"/>
          <w:sz w:val="20"/>
        </w:rPr>
        <w:t>must</w:t>
      </w:r>
      <w:r>
        <w:rPr>
          <w:rFonts w:cs="Arial"/>
          <w:sz w:val="20"/>
        </w:rPr>
        <w:t xml:space="preserve"> also</w:t>
      </w:r>
      <w:r w:rsidRPr="00786188">
        <w:rPr>
          <w:rFonts w:cs="Arial"/>
          <w:sz w:val="20"/>
        </w:rPr>
        <w:t xml:space="preserve"> refrain from participating in exposure</w:t>
      </w:r>
      <w:r>
        <w:rPr>
          <w:rFonts w:cs="Arial"/>
          <w:sz w:val="20"/>
        </w:rPr>
        <w:t>-</w:t>
      </w:r>
      <w:r w:rsidRPr="00786188">
        <w:rPr>
          <w:rFonts w:cs="Arial"/>
          <w:sz w:val="20"/>
        </w:rPr>
        <w:t>prone procedures until they have been definitely determined not to be infected;</w:t>
      </w:r>
    </w:p>
    <w:p w14:paraId="331F87A4" w14:textId="77777777" w:rsidR="00A16311" w:rsidRPr="00786188" w:rsidRDefault="00A16311" w:rsidP="00EC2CB2">
      <w:pPr>
        <w:pStyle w:val="ListParagraph"/>
        <w:numPr>
          <w:ilvl w:val="1"/>
          <w:numId w:val="11"/>
        </w:numPr>
        <w:tabs>
          <w:tab w:val="left" w:pos="1418"/>
        </w:tabs>
        <w:rPr>
          <w:rFonts w:cs="Arial"/>
          <w:sz w:val="20"/>
        </w:rPr>
      </w:pPr>
      <w:r>
        <w:rPr>
          <w:rFonts w:cs="Arial"/>
          <w:sz w:val="20"/>
        </w:rPr>
        <w:t>t</w:t>
      </w:r>
      <w:r w:rsidRPr="00786188">
        <w:rPr>
          <w:rFonts w:cs="Arial"/>
          <w:sz w:val="20"/>
        </w:rPr>
        <w:t>ake all reasonable steps to protect other staff, students, patients/clients and members of the community with whom they interact from adverse outcomes including the acquisition of avoidable infectious diseases.</w:t>
      </w:r>
    </w:p>
    <w:p w14:paraId="331F87A5" w14:textId="77777777" w:rsidR="00A16311" w:rsidRPr="00944BF8" w:rsidRDefault="00A16311" w:rsidP="00EC2CB2">
      <w:pPr>
        <w:numPr>
          <w:ilvl w:val="1"/>
          <w:numId w:val="2"/>
        </w:numPr>
        <w:tabs>
          <w:tab w:val="clear" w:pos="1146"/>
          <w:tab w:val="left" w:pos="1134"/>
        </w:tabs>
        <w:ind w:left="1134" w:hanging="567"/>
        <w:rPr>
          <w:rFonts w:cs="Arial"/>
          <w:b/>
          <w:sz w:val="20"/>
        </w:rPr>
      </w:pPr>
      <w:r w:rsidRPr="00944BF8">
        <w:rPr>
          <w:rFonts w:cs="Arial"/>
          <w:b/>
          <w:sz w:val="20"/>
        </w:rPr>
        <w:t>General Preventative Measures</w:t>
      </w:r>
    </w:p>
    <w:p w14:paraId="331F87A6" w14:textId="77777777" w:rsidR="00A16311" w:rsidRPr="00944BF8" w:rsidRDefault="00A16311" w:rsidP="00E6584D">
      <w:pPr>
        <w:ind w:left="1134"/>
        <w:jc w:val="left"/>
        <w:rPr>
          <w:rFonts w:cs="Arial"/>
          <w:sz w:val="20"/>
        </w:rPr>
      </w:pPr>
      <w:r w:rsidRPr="00944BF8">
        <w:rPr>
          <w:rFonts w:cs="Arial"/>
          <w:sz w:val="20"/>
        </w:rPr>
        <w:t xml:space="preserve">The University promotes ongoing risk assessment and management of exposure to infectious diseases according to the National </w:t>
      </w:r>
      <w:r>
        <w:rPr>
          <w:rFonts w:cs="Arial"/>
          <w:sz w:val="20"/>
        </w:rPr>
        <w:t xml:space="preserve">Health and Medical Research Council (NHMRC) </w:t>
      </w:r>
      <w:r w:rsidRPr="00944BF8">
        <w:rPr>
          <w:rFonts w:cs="Arial"/>
          <w:sz w:val="20"/>
        </w:rPr>
        <w:t>Guidelines</w:t>
      </w:r>
      <w:r>
        <w:rPr>
          <w:rFonts w:cs="Arial"/>
          <w:sz w:val="20"/>
        </w:rPr>
        <w:t>.</w:t>
      </w:r>
      <w:r w:rsidRPr="00944BF8">
        <w:rPr>
          <w:rFonts w:cs="Arial"/>
          <w:sz w:val="20"/>
        </w:rPr>
        <w:t xml:space="preserve"> </w:t>
      </w:r>
    </w:p>
    <w:p w14:paraId="331F87A7" w14:textId="77777777" w:rsidR="00A16311" w:rsidRPr="00944BF8" w:rsidRDefault="00A16311" w:rsidP="00E6584D">
      <w:pPr>
        <w:ind w:left="1134"/>
        <w:jc w:val="left"/>
        <w:rPr>
          <w:rFonts w:cs="Arial"/>
          <w:sz w:val="20"/>
        </w:rPr>
      </w:pPr>
      <w:r>
        <w:rPr>
          <w:rFonts w:cs="Arial"/>
          <w:sz w:val="20"/>
        </w:rPr>
        <w:t xml:space="preserve">To this end, </w:t>
      </w:r>
      <w:r w:rsidRPr="00944BF8">
        <w:rPr>
          <w:rFonts w:cs="Arial"/>
          <w:sz w:val="20"/>
        </w:rPr>
        <w:t>Elements, Schools</w:t>
      </w:r>
      <w:r>
        <w:rPr>
          <w:rFonts w:cs="Arial"/>
          <w:sz w:val="20"/>
        </w:rPr>
        <w:t>, Research Centres/Institutes shall:</w:t>
      </w:r>
    </w:p>
    <w:p w14:paraId="331F87A8" w14:textId="77777777" w:rsidR="00A16311" w:rsidRPr="00732EC4" w:rsidRDefault="00A16311" w:rsidP="00EC2CB2">
      <w:pPr>
        <w:pStyle w:val="ListParagraph"/>
        <w:numPr>
          <w:ilvl w:val="1"/>
          <w:numId w:val="11"/>
        </w:numPr>
        <w:tabs>
          <w:tab w:val="left" w:pos="1418"/>
        </w:tabs>
        <w:rPr>
          <w:rFonts w:cs="Arial"/>
          <w:sz w:val="20"/>
        </w:rPr>
      </w:pPr>
      <w:r>
        <w:rPr>
          <w:rFonts w:cs="Arial"/>
          <w:sz w:val="20"/>
        </w:rPr>
        <w:t>c</w:t>
      </w:r>
      <w:r w:rsidRPr="00732EC4">
        <w:rPr>
          <w:rFonts w:cs="Arial"/>
          <w:sz w:val="20"/>
        </w:rPr>
        <w:t xml:space="preserve">omplete a risk assessment of each task/activity </w:t>
      </w:r>
      <w:r>
        <w:rPr>
          <w:rFonts w:cs="Arial"/>
          <w:sz w:val="20"/>
        </w:rPr>
        <w:t xml:space="preserve">including </w:t>
      </w:r>
      <w:r w:rsidRPr="00732EC4">
        <w:rPr>
          <w:rFonts w:cs="Arial"/>
          <w:sz w:val="20"/>
        </w:rPr>
        <w:t>courses and programs, student placements and research projects or consultancy activities in which staff members and/or students are engaged.</w:t>
      </w:r>
      <w:r>
        <w:rPr>
          <w:rFonts w:cs="Arial"/>
          <w:sz w:val="20"/>
        </w:rPr>
        <w:t xml:space="preserve"> </w:t>
      </w:r>
    </w:p>
    <w:p w14:paraId="331F87A9" w14:textId="77777777" w:rsidR="00A16311" w:rsidRDefault="00A16311" w:rsidP="00EC2CB2">
      <w:pPr>
        <w:pStyle w:val="ListParagraph"/>
        <w:numPr>
          <w:ilvl w:val="1"/>
          <w:numId w:val="11"/>
        </w:numPr>
        <w:tabs>
          <w:tab w:val="left" w:pos="1418"/>
        </w:tabs>
        <w:rPr>
          <w:rFonts w:cs="Arial"/>
          <w:sz w:val="20"/>
        </w:rPr>
      </w:pPr>
      <w:r>
        <w:rPr>
          <w:rFonts w:cs="Arial"/>
          <w:sz w:val="20"/>
        </w:rPr>
        <w:t>e</w:t>
      </w:r>
      <w:r w:rsidRPr="00732EC4">
        <w:rPr>
          <w:rFonts w:cs="Arial"/>
          <w:sz w:val="20"/>
        </w:rPr>
        <w:t xml:space="preserve">stablish Standard Operating Procedures (SOP’s) </w:t>
      </w:r>
      <w:r>
        <w:rPr>
          <w:rFonts w:cs="Arial"/>
          <w:sz w:val="20"/>
        </w:rPr>
        <w:t xml:space="preserve">in accordance with </w:t>
      </w:r>
      <w:r w:rsidRPr="00E6584D">
        <w:rPr>
          <w:rFonts w:cs="Arial"/>
          <w:sz w:val="20"/>
        </w:rPr>
        <w:t xml:space="preserve">AS/NZS 2243.3 Safety in Laboratories </w:t>
      </w:r>
      <w:r w:rsidRPr="00011645">
        <w:rPr>
          <w:rFonts w:cs="Arial"/>
          <w:sz w:val="20"/>
        </w:rPr>
        <w:t xml:space="preserve">that </w:t>
      </w:r>
      <w:r>
        <w:rPr>
          <w:rFonts w:cs="Arial"/>
          <w:sz w:val="20"/>
        </w:rPr>
        <w:t>should include:</w:t>
      </w:r>
    </w:p>
    <w:p w14:paraId="331F87AA" w14:textId="77777777" w:rsidR="00A16311" w:rsidRPr="00732EC4" w:rsidRDefault="00A16311" w:rsidP="00EC2CB2">
      <w:pPr>
        <w:pStyle w:val="ListParagraph"/>
        <w:numPr>
          <w:ilvl w:val="1"/>
          <w:numId w:val="11"/>
        </w:numPr>
        <w:tabs>
          <w:tab w:val="left" w:pos="1418"/>
        </w:tabs>
        <w:rPr>
          <w:rFonts w:cs="Arial"/>
          <w:sz w:val="20"/>
        </w:rPr>
      </w:pPr>
      <w:r>
        <w:rPr>
          <w:rFonts w:cs="Arial"/>
          <w:sz w:val="20"/>
        </w:rPr>
        <w:t>c</w:t>
      </w:r>
      <w:r w:rsidRPr="00732EC4">
        <w:rPr>
          <w:rFonts w:cs="Arial"/>
          <w:sz w:val="20"/>
        </w:rPr>
        <w:t>leaning, disinfection and sterilisation;</w:t>
      </w:r>
    </w:p>
    <w:p w14:paraId="331F87AB" w14:textId="77777777" w:rsidR="00A16311" w:rsidRPr="00732EC4" w:rsidRDefault="00A16311" w:rsidP="00EC2CB2">
      <w:pPr>
        <w:pStyle w:val="ListParagraph"/>
        <w:numPr>
          <w:ilvl w:val="1"/>
          <w:numId w:val="11"/>
        </w:numPr>
        <w:tabs>
          <w:tab w:val="left" w:pos="1418"/>
        </w:tabs>
        <w:rPr>
          <w:rFonts w:cs="Arial"/>
          <w:sz w:val="20"/>
        </w:rPr>
      </w:pPr>
      <w:r>
        <w:rPr>
          <w:rFonts w:cs="Arial"/>
          <w:sz w:val="20"/>
        </w:rPr>
        <w:lastRenderedPageBreak/>
        <w:t>h</w:t>
      </w:r>
      <w:r w:rsidRPr="00732EC4">
        <w:rPr>
          <w:rFonts w:cs="Arial"/>
          <w:sz w:val="20"/>
        </w:rPr>
        <w:t>and hygiene and hand washing practices;</w:t>
      </w:r>
    </w:p>
    <w:p w14:paraId="331F87AC" w14:textId="77777777" w:rsidR="00A16311" w:rsidRPr="00732EC4" w:rsidRDefault="00A16311" w:rsidP="00EC2CB2">
      <w:pPr>
        <w:pStyle w:val="ListParagraph"/>
        <w:numPr>
          <w:ilvl w:val="1"/>
          <w:numId w:val="11"/>
        </w:numPr>
        <w:tabs>
          <w:tab w:val="left" w:pos="1418"/>
        </w:tabs>
        <w:rPr>
          <w:rFonts w:cs="Arial"/>
          <w:sz w:val="20"/>
        </w:rPr>
      </w:pPr>
      <w:r>
        <w:rPr>
          <w:rFonts w:cs="Arial"/>
          <w:sz w:val="20"/>
        </w:rPr>
        <w:t>h</w:t>
      </w:r>
      <w:r w:rsidRPr="00732EC4">
        <w:rPr>
          <w:rFonts w:cs="Arial"/>
          <w:sz w:val="20"/>
        </w:rPr>
        <w:t>andling and disposal of potential infectious / hazardous material (biological);</w:t>
      </w:r>
    </w:p>
    <w:p w14:paraId="331F87AD" w14:textId="77777777" w:rsidR="00A16311" w:rsidRPr="00732EC4" w:rsidRDefault="00A16311" w:rsidP="00EC2CB2">
      <w:pPr>
        <w:pStyle w:val="ListParagraph"/>
        <w:numPr>
          <w:ilvl w:val="1"/>
          <w:numId w:val="11"/>
        </w:numPr>
        <w:tabs>
          <w:tab w:val="left" w:pos="1418"/>
        </w:tabs>
        <w:rPr>
          <w:rFonts w:cs="Arial"/>
          <w:sz w:val="20"/>
        </w:rPr>
      </w:pPr>
      <w:r>
        <w:rPr>
          <w:rFonts w:cs="Arial"/>
          <w:sz w:val="20"/>
        </w:rPr>
        <w:t>s</w:t>
      </w:r>
      <w:r w:rsidRPr="00732EC4">
        <w:rPr>
          <w:rFonts w:cs="Arial"/>
          <w:sz w:val="20"/>
        </w:rPr>
        <w:t>afe handling and disposal of sharps;</w:t>
      </w:r>
    </w:p>
    <w:p w14:paraId="331F87AE" w14:textId="77777777" w:rsidR="00A16311" w:rsidRPr="00732EC4" w:rsidRDefault="00A16311" w:rsidP="00EC2CB2">
      <w:pPr>
        <w:pStyle w:val="ListParagraph"/>
        <w:numPr>
          <w:ilvl w:val="1"/>
          <w:numId w:val="11"/>
        </w:numPr>
        <w:tabs>
          <w:tab w:val="left" w:pos="1418"/>
        </w:tabs>
        <w:rPr>
          <w:rFonts w:cs="Arial"/>
          <w:sz w:val="20"/>
        </w:rPr>
      </w:pPr>
      <w:r>
        <w:rPr>
          <w:rFonts w:cs="Arial"/>
          <w:sz w:val="20"/>
        </w:rPr>
        <w:t>m</w:t>
      </w:r>
      <w:r w:rsidRPr="00732EC4">
        <w:rPr>
          <w:rFonts w:cs="Arial"/>
          <w:sz w:val="20"/>
        </w:rPr>
        <w:t>anagement of spills and handling and cleaning of soiled laundry;</w:t>
      </w:r>
    </w:p>
    <w:p w14:paraId="331F87AF" w14:textId="77777777" w:rsidR="00A16311" w:rsidRPr="00732EC4" w:rsidRDefault="00A16311" w:rsidP="00EC2CB2">
      <w:pPr>
        <w:pStyle w:val="ListParagraph"/>
        <w:numPr>
          <w:ilvl w:val="1"/>
          <w:numId w:val="11"/>
        </w:numPr>
        <w:tabs>
          <w:tab w:val="left" w:pos="1418"/>
        </w:tabs>
        <w:rPr>
          <w:rFonts w:cs="Arial"/>
          <w:sz w:val="20"/>
        </w:rPr>
      </w:pPr>
      <w:r>
        <w:rPr>
          <w:rFonts w:cs="Arial"/>
          <w:sz w:val="20"/>
        </w:rPr>
        <w:t>p</w:t>
      </w:r>
      <w:r w:rsidRPr="00732EC4">
        <w:rPr>
          <w:rFonts w:cs="Arial"/>
          <w:sz w:val="20"/>
        </w:rPr>
        <w:t>rovision and use of protective clothing and equipment (PPE) masks, gloves, gowns, eyewear, face shields.</w:t>
      </w:r>
    </w:p>
    <w:p w14:paraId="331F87B0" w14:textId="77777777" w:rsidR="00A16311" w:rsidRPr="00732EC4" w:rsidRDefault="00A16311" w:rsidP="00EC2CB2">
      <w:pPr>
        <w:pStyle w:val="ListParagraph"/>
        <w:numPr>
          <w:ilvl w:val="1"/>
          <w:numId w:val="11"/>
        </w:numPr>
        <w:tabs>
          <w:tab w:val="left" w:pos="1418"/>
        </w:tabs>
        <w:rPr>
          <w:rFonts w:cs="Arial"/>
          <w:sz w:val="20"/>
        </w:rPr>
      </w:pPr>
      <w:r>
        <w:rPr>
          <w:rFonts w:cs="Arial"/>
          <w:sz w:val="20"/>
        </w:rPr>
        <w:t>r</w:t>
      </w:r>
      <w:r w:rsidRPr="00732EC4">
        <w:rPr>
          <w:rFonts w:cs="Arial"/>
          <w:sz w:val="20"/>
        </w:rPr>
        <w:t>equirements for immunisation of staff and students;</w:t>
      </w:r>
    </w:p>
    <w:p w14:paraId="331F87B1" w14:textId="77777777" w:rsidR="00A16311" w:rsidRPr="00081090" w:rsidRDefault="00A16311" w:rsidP="00EC2CB2">
      <w:pPr>
        <w:pStyle w:val="ListParagraph"/>
        <w:numPr>
          <w:ilvl w:val="1"/>
          <w:numId w:val="11"/>
        </w:numPr>
        <w:tabs>
          <w:tab w:val="left" w:pos="1418"/>
        </w:tabs>
        <w:rPr>
          <w:rFonts w:cs="Arial"/>
          <w:sz w:val="20"/>
        </w:rPr>
      </w:pPr>
      <w:r>
        <w:rPr>
          <w:rFonts w:cs="Arial"/>
          <w:sz w:val="20"/>
        </w:rPr>
        <w:t>p</w:t>
      </w:r>
      <w:r w:rsidRPr="00081090">
        <w:rPr>
          <w:rFonts w:cs="Arial"/>
          <w:sz w:val="20"/>
        </w:rPr>
        <w:t>rocesses to be followed in the event of occupational exposures via percutaneous and non-percutaneous injury (e.g. needle stick injury or body fluid exposure), including follow-up procedures;</w:t>
      </w:r>
    </w:p>
    <w:p w14:paraId="331F87B2" w14:textId="77777777" w:rsidR="00A16311" w:rsidRDefault="00A16311" w:rsidP="00EC2CB2">
      <w:pPr>
        <w:pStyle w:val="ListParagraph"/>
        <w:numPr>
          <w:ilvl w:val="1"/>
          <w:numId w:val="11"/>
        </w:numPr>
        <w:tabs>
          <w:tab w:val="left" w:pos="1418"/>
        </w:tabs>
        <w:rPr>
          <w:rFonts w:cs="Arial"/>
          <w:sz w:val="20"/>
        </w:rPr>
      </w:pPr>
      <w:r>
        <w:rPr>
          <w:rFonts w:cs="Arial"/>
          <w:sz w:val="20"/>
        </w:rPr>
        <w:t>i</w:t>
      </w:r>
      <w:r w:rsidRPr="00081090">
        <w:rPr>
          <w:rFonts w:cs="Arial"/>
          <w:sz w:val="20"/>
        </w:rPr>
        <w:t>ncident /emergency contact details in case of an occupational exposure</w:t>
      </w:r>
    </w:p>
    <w:p w14:paraId="331F87B3" w14:textId="77777777" w:rsidR="00A16311" w:rsidRPr="00732EC4" w:rsidRDefault="00A16311" w:rsidP="00EC2CB2">
      <w:pPr>
        <w:pStyle w:val="ListParagraph"/>
        <w:numPr>
          <w:ilvl w:val="1"/>
          <w:numId w:val="11"/>
        </w:numPr>
        <w:tabs>
          <w:tab w:val="left" w:pos="1418"/>
        </w:tabs>
        <w:rPr>
          <w:rFonts w:cs="Arial"/>
          <w:sz w:val="20"/>
        </w:rPr>
      </w:pPr>
      <w:r>
        <w:rPr>
          <w:rFonts w:cs="Arial"/>
          <w:sz w:val="20"/>
        </w:rPr>
        <w:t>c</w:t>
      </w:r>
      <w:r w:rsidRPr="00732EC4">
        <w:rPr>
          <w:rFonts w:cs="Arial"/>
          <w:sz w:val="20"/>
        </w:rPr>
        <w:t>onduct training safely by carrying out activities to minimise the risk of infection.</w:t>
      </w:r>
    </w:p>
    <w:p w14:paraId="331F87B4" w14:textId="77777777" w:rsidR="005A481D" w:rsidRDefault="00746987" w:rsidP="005A481D">
      <w:pPr>
        <w:spacing w:before="100" w:beforeAutospacing="1" w:after="240"/>
        <w:ind w:left="0"/>
        <w:rPr>
          <w:b/>
          <w:caps/>
          <w:sz w:val="24"/>
          <w:szCs w:val="24"/>
        </w:rPr>
      </w:pPr>
      <w:r>
        <w:rPr>
          <w:b/>
          <w:caps/>
          <w:sz w:val="24"/>
          <w:szCs w:val="24"/>
        </w:rPr>
        <w:pict w14:anchorId="331F8811">
          <v:rect id="_x0000_i1029" style="width:476.25pt;height:.5pt" o:hralign="center" o:hrstd="t" o:hrnoshade="t" o:hr="t" fillcolor="#d8d8d8 [2732]" stroked="f"/>
        </w:pict>
      </w:r>
    </w:p>
    <w:p w14:paraId="331F87B5" w14:textId="77777777" w:rsidR="00E31309" w:rsidRPr="00B34D13" w:rsidRDefault="00A16311" w:rsidP="00EC2CB2">
      <w:pPr>
        <w:numPr>
          <w:ilvl w:val="0"/>
          <w:numId w:val="2"/>
        </w:numPr>
        <w:spacing w:before="100" w:beforeAutospacing="1" w:after="240"/>
        <w:rPr>
          <w:rFonts w:cs="Arial"/>
          <w:b/>
          <w:caps/>
          <w:sz w:val="24"/>
          <w:szCs w:val="24"/>
        </w:rPr>
      </w:pPr>
      <w:bookmarkStart w:id="5" w:name="NotificationofDiseases"/>
      <w:r>
        <w:rPr>
          <w:b/>
          <w:caps/>
          <w:sz w:val="24"/>
          <w:szCs w:val="24"/>
        </w:rPr>
        <w:t>notification of communicable and notifiable diseases</w:t>
      </w:r>
    </w:p>
    <w:bookmarkEnd w:id="5"/>
    <w:p w14:paraId="331F87B6" w14:textId="77777777" w:rsidR="00507728" w:rsidRPr="00507728" w:rsidRDefault="00507728" w:rsidP="00507728">
      <w:pPr>
        <w:pStyle w:val="ListParagraph"/>
        <w:ind w:left="570"/>
        <w:rPr>
          <w:rFonts w:cs="Arial"/>
          <w:i/>
          <w:sz w:val="20"/>
        </w:rPr>
      </w:pPr>
      <w:r w:rsidRPr="00507728">
        <w:rPr>
          <w:rFonts w:cs="Arial"/>
          <w:i/>
          <w:sz w:val="20"/>
        </w:rPr>
        <w:t xml:space="preserve">For the reporting of communicable and notifiable diseases refer to the Flow Chart - </w:t>
      </w:r>
      <w:hyperlink w:anchor="Appendix1" w:history="1">
        <w:r w:rsidRPr="00FC4693">
          <w:rPr>
            <w:rStyle w:val="Hyperlink"/>
            <w:rFonts w:cs="Arial"/>
            <w:i/>
            <w:sz w:val="20"/>
          </w:rPr>
          <w:t>Appendix 1</w:t>
        </w:r>
      </w:hyperlink>
    </w:p>
    <w:p w14:paraId="331F87B7" w14:textId="77777777" w:rsidR="00E31309" w:rsidRPr="00A62490" w:rsidRDefault="00507728" w:rsidP="00EC2CB2">
      <w:pPr>
        <w:numPr>
          <w:ilvl w:val="1"/>
          <w:numId w:val="2"/>
        </w:numPr>
        <w:tabs>
          <w:tab w:val="clear" w:pos="1146"/>
          <w:tab w:val="left" w:pos="1134"/>
        </w:tabs>
        <w:ind w:left="1134" w:hanging="567"/>
        <w:rPr>
          <w:rFonts w:cs="Arial"/>
          <w:b/>
          <w:sz w:val="20"/>
        </w:rPr>
      </w:pPr>
      <w:r>
        <w:rPr>
          <w:rFonts w:cs="Arial"/>
          <w:b/>
          <w:sz w:val="20"/>
        </w:rPr>
        <w:t>Reporting</w:t>
      </w:r>
    </w:p>
    <w:p w14:paraId="331F87B8" w14:textId="77777777" w:rsidR="00507728" w:rsidRDefault="00507728" w:rsidP="00507728">
      <w:pPr>
        <w:ind w:left="1134"/>
        <w:rPr>
          <w:rFonts w:cs="Arial"/>
          <w:sz w:val="20"/>
        </w:rPr>
      </w:pPr>
      <w:r>
        <w:rPr>
          <w:rFonts w:cs="Arial"/>
          <w:sz w:val="20"/>
        </w:rPr>
        <w:t xml:space="preserve">Government </w:t>
      </w:r>
      <w:r w:rsidRPr="00F60F90">
        <w:rPr>
          <w:rFonts w:cs="Arial"/>
          <w:sz w:val="20"/>
        </w:rPr>
        <w:t>regulators have different reporting requirements of communicable and notifiable diseases.</w:t>
      </w:r>
      <w:r>
        <w:rPr>
          <w:rFonts w:cs="Arial"/>
          <w:sz w:val="20"/>
        </w:rPr>
        <w:t xml:space="preserve"> Some regulators require notification of ‘</w:t>
      </w:r>
      <w:r w:rsidRPr="00F60F90">
        <w:rPr>
          <w:rFonts w:cs="Arial"/>
          <w:i/>
          <w:sz w:val="20"/>
        </w:rPr>
        <w:t>notifiable incidents</w:t>
      </w:r>
      <w:r>
        <w:rPr>
          <w:rFonts w:cs="Arial"/>
          <w:sz w:val="20"/>
        </w:rPr>
        <w:t>’ i.e. Work, Health and Safety Queensland (WHSQ), Office of the Gene Technology Regulator (OGTR), the Department of Agriculture and Fisheries (DAF), and others require notification of ‘</w:t>
      </w:r>
      <w:r w:rsidRPr="002A53F3">
        <w:rPr>
          <w:rFonts w:cs="Arial"/>
          <w:i/>
          <w:sz w:val="20"/>
        </w:rPr>
        <w:t>notifiable and communicable diseases</w:t>
      </w:r>
      <w:r>
        <w:rPr>
          <w:rFonts w:cs="Arial"/>
          <w:sz w:val="20"/>
        </w:rPr>
        <w:t>’ i.e. Department of Health (QLD) and QLD Public Health.</w:t>
      </w:r>
    </w:p>
    <w:p w14:paraId="331F87B9" w14:textId="77777777" w:rsidR="00507728" w:rsidRDefault="00507728" w:rsidP="00507728">
      <w:pPr>
        <w:ind w:left="1134"/>
        <w:rPr>
          <w:rFonts w:cs="Arial"/>
          <w:sz w:val="20"/>
        </w:rPr>
      </w:pPr>
      <w:r w:rsidRPr="002A53F3">
        <w:rPr>
          <w:rFonts w:cs="Arial"/>
          <w:sz w:val="20"/>
        </w:rPr>
        <w:t xml:space="preserve">Regardless of this requirement, if </w:t>
      </w:r>
      <w:r w:rsidRPr="00666AFB">
        <w:rPr>
          <w:rFonts w:cs="Arial"/>
          <w:sz w:val="20"/>
        </w:rPr>
        <w:t xml:space="preserve">the incident is </w:t>
      </w:r>
      <w:r>
        <w:rPr>
          <w:rFonts w:cs="Arial"/>
          <w:sz w:val="20"/>
        </w:rPr>
        <w:t>n</w:t>
      </w:r>
      <w:r w:rsidRPr="00666AFB">
        <w:rPr>
          <w:rFonts w:cs="Arial"/>
          <w:sz w:val="20"/>
        </w:rPr>
        <w:t xml:space="preserve">otifiable, </w:t>
      </w:r>
      <w:r>
        <w:rPr>
          <w:rFonts w:cs="Arial"/>
          <w:sz w:val="20"/>
        </w:rPr>
        <w:t>the</w:t>
      </w:r>
      <w:r w:rsidRPr="00666AFB">
        <w:rPr>
          <w:rFonts w:cs="Arial"/>
          <w:sz w:val="20"/>
        </w:rPr>
        <w:t xml:space="preserve"> </w:t>
      </w:r>
      <w:r>
        <w:rPr>
          <w:rFonts w:cs="Arial"/>
          <w:sz w:val="20"/>
        </w:rPr>
        <w:t xml:space="preserve">Senior Manager, Health Safety and Wellbeing (HSW) and immediate Supervisor/Manager must be contacted. </w:t>
      </w:r>
    </w:p>
    <w:p w14:paraId="331F87BA" w14:textId="77777777" w:rsidR="00507728" w:rsidRDefault="00507728" w:rsidP="00507728">
      <w:pPr>
        <w:ind w:left="1134"/>
        <w:rPr>
          <w:rFonts w:cs="Arial"/>
          <w:sz w:val="20"/>
        </w:rPr>
      </w:pPr>
      <w:r>
        <w:rPr>
          <w:rFonts w:cs="Arial"/>
          <w:sz w:val="20"/>
        </w:rPr>
        <w:t>The i</w:t>
      </w:r>
      <w:r w:rsidRPr="002A53F3">
        <w:rPr>
          <w:rFonts w:cs="Arial"/>
          <w:sz w:val="20"/>
        </w:rPr>
        <w:t xml:space="preserve">nformation required for </w:t>
      </w:r>
      <w:r>
        <w:rPr>
          <w:rFonts w:cs="Arial"/>
          <w:sz w:val="20"/>
        </w:rPr>
        <w:t>n</w:t>
      </w:r>
      <w:r w:rsidRPr="002A53F3">
        <w:rPr>
          <w:rFonts w:cs="Arial"/>
          <w:sz w:val="20"/>
        </w:rPr>
        <w:t>otifiable incidents/disease include</w:t>
      </w:r>
      <w:r>
        <w:rPr>
          <w:rFonts w:cs="Arial"/>
          <w:sz w:val="20"/>
        </w:rPr>
        <w:t>:</w:t>
      </w:r>
    </w:p>
    <w:p w14:paraId="331F87BB" w14:textId="77777777" w:rsidR="00507728" w:rsidRDefault="00507728" w:rsidP="00EC2CB2">
      <w:pPr>
        <w:pStyle w:val="ListParagraph"/>
        <w:numPr>
          <w:ilvl w:val="2"/>
          <w:numId w:val="12"/>
        </w:numPr>
        <w:rPr>
          <w:rFonts w:cs="Arial"/>
          <w:sz w:val="20"/>
        </w:rPr>
      </w:pPr>
      <w:r w:rsidRPr="002A53F3">
        <w:rPr>
          <w:rFonts w:cs="Arial"/>
          <w:sz w:val="20"/>
        </w:rPr>
        <w:t>name of person</w:t>
      </w:r>
    </w:p>
    <w:p w14:paraId="331F87BC" w14:textId="77777777" w:rsidR="00507728" w:rsidRDefault="00507728" w:rsidP="00EC2CB2">
      <w:pPr>
        <w:pStyle w:val="ListParagraph"/>
        <w:numPr>
          <w:ilvl w:val="2"/>
          <w:numId w:val="12"/>
        </w:numPr>
        <w:rPr>
          <w:rFonts w:cs="Arial"/>
          <w:sz w:val="20"/>
        </w:rPr>
      </w:pPr>
      <w:r w:rsidRPr="002A53F3">
        <w:rPr>
          <w:rFonts w:cs="Arial"/>
          <w:sz w:val="20"/>
        </w:rPr>
        <w:t>location of incident</w:t>
      </w:r>
    </w:p>
    <w:p w14:paraId="331F87BD" w14:textId="77777777" w:rsidR="00507728" w:rsidRDefault="00507728" w:rsidP="00EC2CB2">
      <w:pPr>
        <w:pStyle w:val="ListParagraph"/>
        <w:numPr>
          <w:ilvl w:val="2"/>
          <w:numId w:val="12"/>
        </w:numPr>
        <w:rPr>
          <w:rFonts w:cs="Arial"/>
          <w:sz w:val="20"/>
        </w:rPr>
      </w:pPr>
      <w:r w:rsidRPr="002A53F3">
        <w:rPr>
          <w:rFonts w:cs="Arial"/>
          <w:sz w:val="20"/>
        </w:rPr>
        <w:t>communicable illness</w:t>
      </w:r>
    </w:p>
    <w:p w14:paraId="331F87BE" w14:textId="77777777" w:rsidR="00507728" w:rsidRDefault="00507728" w:rsidP="00EC2CB2">
      <w:pPr>
        <w:pStyle w:val="ListParagraph"/>
        <w:numPr>
          <w:ilvl w:val="2"/>
          <w:numId w:val="12"/>
        </w:numPr>
        <w:rPr>
          <w:rFonts w:cs="Arial"/>
          <w:sz w:val="20"/>
        </w:rPr>
      </w:pPr>
      <w:r w:rsidRPr="002A53F3">
        <w:rPr>
          <w:rFonts w:cs="Arial"/>
          <w:sz w:val="20"/>
        </w:rPr>
        <w:t>exposure date and time</w:t>
      </w:r>
    </w:p>
    <w:p w14:paraId="331F87BF" w14:textId="77777777" w:rsidR="00507728" w:rsidRDefault="00507728" w:rsidP="00EC2CB2">
      <w:pPr>
        <w:pStyle w:val="ListParagraph"/>
        <w:numPr>
          <w:ilvl w:val="2"/>
          <w:numId w:val="12"/>
        </w:numPr>
        <w:rPr>
          <w:rFonts w:cs="Arial"/>
          <w:sz w:val="20"/>
        </w:rPr>
      </w:pPr>
      <w:r w:rsidRPr="002A53F3">
        <w:rPr>
          <w:rFonts w:cs="Arial"/>
          <w:sz w:val="20"/>
        </w:rPr>
        <w:t>other</w:t>
      </w:r>
      <w:r>
        <w:rPr>
          <w:rFonts w:cs="Arial"/>
          <w:sz w:val="20"/>
        </w:rPr>
        <w:t xml:space="preserve"> person</w:t>
      </w:r>
      <w:r w:rsidRPr="002A53F3">
        <w:rPr>
          <w:rFonts w:cs="Arial"/>
          <w:sz w:val="20"/>
        </w:rPr>
        <w:t>s potentially affected</w:t>
      </w:r>
    </w:p>
    <w:p w14:paraId="331F87C0" w14:textId="77777777" w:rsidR="00507728" w:rsidRDefault="00507728" w:rsidP="00EC2CB2">
      <w:pPr>
        <w:pStyle w:val="ListParagraph"/>
        <w:numPr>
          <w:ilvl w:val="2"/>
          <w:numId w:val="12"/>
        </w:numPr>
        <w:rPr>
          <w:rFonts w:cs="Arial"/>
          <w:sz w:val="20"/>
        </w:rPr>
      </w:pPr>
      <w:r w:rsidRPr="002A53F3">
        <w:rPr>
          <w:rFonts w:cs="Arial"/>
          <w:sz w:val="20"/>
        </w:rPr>
        <w:t>circumstances surrounding exposure/infection</w:t>
      </w:r>
      <w:r>
        <w:rPr>
          <w:rFonts w:cs="Arial"/>
          <w:sz w:val="20"/>
        </w:rPr>
        <w:t xml:space="preserve"> and</w:t>
      </w:r>
    </w:p>
    <w:p w14:paraId="331F87C1" w14:textId="77777777" w:rsidR="00507728" w:rsidRPr="002A53F3" w:rsidRDefault="00507728" w:rsidP="00EC2CB2">
      <w:pPr>
        <w:pStyle w:val="ListParagraph"/>
        <w:numPr>
          <w:ilvl w:val="2"/>
          <w:numId w:val="12"/>
        </w:numPr>
        <w:rPr>
          <w:rFonts w:cs="Arial"/>
          <w:sz w:val="20"/>
        </w:rPr>
      </w:pPr>
      <w:r w:rsidRPr="002A53F3">
        <w:rPr>
          <w:rFonts w:cs="Arial"/>
          <w:sz w:val="20"/>
        </w:rPr>
        <w:t>contact details of supervisor/manager.</w:t>
      </w:r>
    </w:p>
    <w:p w14:paraId="331F87C2" w14:textId="77777777" w:rsidR="00507728" w:rsidRPr="002A53F3" w:rsidRDefault="00507728" w:rsidP="00507728">
      <w:pPr>
        <w:ind w:left="1134"/>
        <w:rPr>
          <w:rFonts w:cs="Arial"/>
          <w:sz w:val="20"/>
        </w:rPr>
      </w:pPr>
      <w:r>
        <w:rPr>
          <w:rFonts w:cs="Arial"/>
          <w:sz w:val="20"/>
        </w:rPr>
        <w:t xml:space="preserve">The </w:t>
      </w:r>
      <w:r w:rsidRPr="002A53F3">
        <w:rPr>
          <w:rFonts w:cs="Arial"/>
          <w:sz w:val="20"/>
        </w:rPr>
        <w:t xml:space="preserve">Senior Manager HSW will notify </w:t>
      </w:r>
      <w:r>
        <w:rPr>
          <w:rFonts w:cs="Arial"/>
          <w:sz w:val="20"/>
        </w:rPr>
        <w:t>the applicable Government regulator</w:t>
      </w:r>
      <w:r w:rsidRPr="002A53F3">
        <w:rPr>
          <w:rFonts w:cs="Arial"/>
          <w:sz w:val="20"/>
        </w:rPr>
        <w:t xml:space="preserve">, </w:t>
      </w:r>
      <w:r>
        <w:rPr>
          <w:rFonts w:cs="Arial"/>
          <w:sz w:val="20"/>
        </w:rPr>
        <w:t xml:space="preserve">Executive Management within </w:t>
      </w:r>
      <w:r w:rsidRPr="002A53F3">
        <w:rPr>
          <w:rFonts w:cs="Arial"/>
          <w:sz w:val="20"/>
        </w:rPr>
        <w:t xml:space="preserve">Griffith </w:t>
      </w:r>
      <w:r>
        <w:rPr>
          <w:rFonts w:cs="Arial"/>
          <w:sz w:val="20"/>
        </w:rPr>
        <w:t xml:space="preserve">University and </w:t>
      </w:r>
      <w:r w:rsidRPr="002A53F3">
        <w:rPr>
          <w:rFonts w:cs="Arial"/>
          <w:sz w:val="20"/>
        </w:rPr>
        <w:t>Griffith University Biosafety Committee, as required.</w:t>
      </w:r>
    </w:p>
    <w:p w14:paraId="331F87C3" w14:textId="77777777" w:rsidR="00E31309" w:rsidRPr="00A62490" w:rsidRDefault="00507728" w:rsidP="00EC2CB2">
      <w:pPr>
        <w:numPr>
          <w:ilvl w:val="2"/>
          <w:numId w:val="2"/>
        </w:numPr>
        <w:tabs>
          <w:tab w:val="clear" w:pos="1872"/>
        </w:tabs>
        <w:ind w:left="1854"/>
        <w:rPr>
          <w:rFonts w:cs="Arial"/>
          <w:sz w:val="20"/>
        </w:rPr>
      </w:pPr>
      <w:r>
        <w:rPr>
          <w:rFonts w:cs="Arial"/>
          <w:sz w:val="20"/>
        </w:rPr>
        <w:t>Communicable Disease Unit Contact Process for Department of Health (Qld):</w:t>
      </w:r>
    </w:p>
    <w:p w14:paraId="331F87C4" w14:textId="77777777" w:rsidR="00507728" w:rsidRDefault="00507728" w:rsidP="00507728">
      <w:pPr>
        <w:ind w:left="1843"/>
        <w:rPr>
          <w:rFonts w:cs="Arial"/>
          <w:sz w:val="20"/>
        </w:rPr>
      </w:pPr>
      <w:r>
        <w:rPr>
          <w:rFonts w:cs="Arial"/>
          <w:sz w:val="20"/>
        </w:rPr>
        <w:t>If a worker presents with a communicable disease, the Senior Manager (HSW) will undertake the steps outlined in Appendix 1:</w:t>
      </w:r>
    </w:p>
    <w:p w14:paraId="331F87C5" w14:textId="77777777" w:rsidR="00507728" w:rsidRPr="00A9362F" w:rsidRDefault="00507728" w:rsidP="00EC2CB2">
      <w:pPr>
        <w:pStyle w:val="ListParagraph"/>
        <w:numPr>
          <w:ilvl w:val="0"/>
          <w:numId w:val="9"/>
        </w:numPr>
        <w:jc w:val="left"/>
        <w:rPr>
          <w:rFonts w:cs="Arial"/>
          <w:sz w:val="20"/>
        </w:rPr>
      </w:pPr>
      <w:r w:rsidRPr="00A9362F">
        <w:rPr>
          <w:rFonts w:cs="Arial"/>
          <w:sz w:val="20"/>
        </w:rPr>
        <w:t xml:space="preserve">Patient details required: </w:t>
      </w:r>
      <w:r>
        <w:rPr>
          <w:rFonts w:cs="Arial"/>
          <w:sz w:val="20"/>
        </w:rPr>
        <w:t>s</w:t>
      </w:r>
      <w:r w:rsidRPr="00A9362F">
        <w:rPr>
          <w:rFonts w:cs="Arial"/>
          <w:sz w:val="20"/>
        </w:rPr>
        <w:t>taff/</w:t>
      </w:r>
      <w:r>
        <w:rPr>
          <w:rFonts w:cs="Arial"/>
          <w:sz w:val="20"/>
        </w:rPr>
        <w:t>s</w:t>
      </w:r>
      <w:r w:rsidRPr="00A9362F">
        <w:rPr>
          <w:rFonts w:cs="Arial"/>
          <w:sz w:val="20"/>
        </w:rPr>
        <w:t xml:space="preserve">tudent </w:t>
      </w:r>
      <w:r>
        <w:rPr>
          <w:rFonts w:cs="Arial"/>
          <w:sz w:val="20"/>
        </w:rPr>
        <w:t>n</w:t>
      </w:r>
      <w:r w:rsidRPr="00A9362F">
        <w:rPr>
          <w:rFonts w:cs="Arial"/>
          <w:sz w:val="20"/>
        </w:rPr>
        <w:t xml:space="preserve">ame, </w:t>
      </w:r>
      <w:r>
        <w:rPr>
          <w:rFonts w:cs="Arial"/>
          <w:sz w:val="20"/>
        </w:rPr>
        <w:t>staff/student n</w:t>
      </w:r>
      <w:r w:rsidRPr="00A9362F">
        <w:rPr>
          <w:rFonts w:cs="Arial"/>
          <w:sz w:val="20"/>
        </w:rPr>
        <w:t xml:space="preserve">umber, </w:t>
      </w:r>
      <w:r>
        <w:rPr>
          <w:rFonts w:cs="Arial"/>
          <w:sz w:val="20"/>
        </w:rPr>
        <w:t>a</w:t>
      </w:r>
      <w:r w:rsidRPr="00A9362F">
        <w:rPr>
          <w:rFonts w:cs="Arial"/>
          <w:sz w:val="20"/>
        </w:rPr>
        <w:t xml:space="preserve">ddress, </w:t>
      </w:r>
      <w:r>
        <w:rPr>
          <w:rFonts w:cs="Arial"/>
          <w:sz w:val="20"/>
        </w:rPr>
        <w:t>p</w:t>
      </w:r>
      <w:r w:rsidRPr="00A9362F">
        <w:rPr>
          <w:rFonts w:cs="Arial"/>
          <w:sz w:val="20"/>
        </w:rPr>
        <w:t xml:space="preserve">hone, </w:t>
      </w:r>
      <w:r>
        <w:rPr>
          <w:rFonts w:cs="Arial"/>
          <w:sz w:val="20"/>
        </w:rPr>
        <w:t>e</w:t>
      </w:r>
      <w:r w:rsidRPr="00A9362F">
        <w:rPr>
          <w:rFonts w:cs="Arial"/>
          <w:sz w:val="20"/>
        </w:rPr>
        <w:t xml:space="preserve">mail, </w:t>
      </w:r>
      <w:r>
        <w:rPr>
          <w:rFonts w:cs="Arial"/>
          <w:sz w:val="20"/>
        </w:rPr>
        <w:t>p</w:t>
      </w:r>
      <w:r w:rsidRPr="00A9362F">
        <w:rPr>
          <w:rFonts w:cs="Arial"/>
          <w:sz w:val="20"/>
        </w:rPr>
        <w:t>rogram of study.</w:t>
      </w:r>
    </w:p>
    <w:p w14:paraId="331F87C6" w14:textId="77777777" w:rsidR="00507728" w:rsidRDefault="00507728" w:rsidP="00507728">
      <w:pPr>
        <w:ind w:left="1843"/>
        <w:rPr>
          <w:rFonts w:cs="Arial"/>
          <w:sz w:val="20"/>
        </w:rPr>
      </w:pPr>
      <w:r>
        <w:rPr>
          <w:rFonts w:cs="Arial"/>
          <w:sz w:val="20"/>
        </w:rPr>
        <w:t>T</w:t>
      </w:r>
      <w:r w:rsidRPr="00944BF8">
        <w:rPr>
          <w:rFonts w:cs="Arial"/>
          <w:sz w:val="20"/>
        </w:rPr>
        <w:t xml:space="preserve">he Communicable Disease Unit </w:t>
      </w:r>
      <w:r>
        <w:rPr>
          <w:rFonts w:cs="Arial"/>
          <w:sz w:val="20"/>
        </w:rPr>
        <w:t>will request pathology confirmation on all tests that have been undertaken.</w:t>
      </w:r>
    </w:p>
    <w:p w14:paraId="331F87C7" w14:textId="77777777" w:rsidR="00507728" w:rsidRDefault="00507728" w:rsidP="00EC2CB2">
      <w:pPr>
        <w:pStyle w:val="ListParagraph"/>
        <w:numPr>
          <w:ilvl w:val="2"/>
          <w:numId w:val="2"/>
        </w:numPr>
        <w:rPr>
          <w:rFonts w:cs="Arial"/>
          <w:sz w:val="20"/>
        </w:rPr>
      </w:pPr>
      <w:r w:rsidRPr="00507728">
        <w:rPr>
          <w:rFonts w:cs="Arial"/>
          <w:sz w:val="20"/>
        </w:rPr>
        <w:t>No</w:t>
      </w:r>
      <w:r>
        <w:rPr>
          <w:rFonts w:cs="Arial"/>
          <w:sz w:val="20"/>
        </w:rPr>
        <w:t>tifiable i</w:t>
      </w:r>
      <w:r w:rsidRPr="00507728">
        <w:rPr>
          <w:rFonts w:cs="Arial"/>
          <w:sz w:val="20"/>
        </w:rPr>
        <w:t>llness process for WHSQ:</w:t>
      </w:r>
    </w:p>
    <w:p w14:paraId="331F87C8" w14:textId="77777777" w:rsidR="00507728" w:rsidRPr="007C51AD" w:rsidRDefault="00507728" w:rsidP="00507728">
      <w:pPr>
        <w:pStyle w:val="ListParagraph"/>
        <w:ind w:left="1843"/>
        <w:rPr>
          <w:rFonts w:cs="Arial"/>
          <w:sz w:val="20"/>
        </w:rPr>
      </w:pPr>
      <w:r>
        <w:rPr>
          <w:rFonts w:cs="Arial"/>
          <w:sz w:val="20"/>
        </w:rPr>
        <w:t>If a worker presents with a notifiable illness, the Senior Manager (HSW) will undertake the steps outlined in Appendix 1.</w:t>
      </w:r>
    </w:p>
    <w:p w14:paraId="331F87C9" w14:textId="77777777" w:rsidR="00507728" w:rsidRDefault="00507728" w:rsidP="00EC2CB2">
      <w:pPr>
        <w:pStyle w:val="ListParagraph"/>
        <w:numPr>
          <w:ilvl w:val="2"/>
          <w:numId w:val="2"/>
        </w:numPr>
        <w:rPr>
          <w:rFonts w:cs="Arial"/>
          <w:sz w:val="20"/>
        </w:rPr>
      </w:pPr>
      <w:r>
        <w:rPr>
          <w:rFonts w:cs="Arial"/>
          <w:sz w:val="20"/>
        </w:rPr>
        <w:t>Notifiable illness process for OGTR and /or DAF:</w:t>
      </w:r>
    </w:p>
    <w:p w14:paraId="331F87CA" w14:textId="77777777" w:rsidR="00507728" w:rsidRPr="00507728" w:rsidRDefault="00507728" w:rsidP="00507728">
      <w:pPr>
        <w:pStyle w:val="ListParagraph"/>
        <w:ind w:left="1872"/>
        <w:rPr>
          <w:rFonts w:cs="Arial"/>
          <w:sz w:val="20"/>
        </w:rPr>
      </w:pPr>
      <w:r>
        <w:rPr>
          <w:rFonts w:cs="Arial"/>
          <w:sz w:val="20"/>
        </w:rPr>
        <w:lastRenderedPageBreak/>
        <w:t>The Team Leader (Biosafety, Chemical and Radiation), Health, Safety and Wellbeing (HSW) will notify the relevant Agent on behalf of the UBC where there has been a human exposure resulting, or potentially resulting, in illness.</w:t>
      </w:r>
    </w:p>
    <w:p w14:paraId="331F87CB" w14:textId="77777777" w:rsidR="00E31309" w:rsidRPr="00A62490" w:rsidRDefault="00507728" w:rsidP="00EC2CB2">
      <w:pPr>
        <w:numPr>
          <w:ilvl w:val="1"/>
          <w:numId w:val="2"/>
        </w:numPr>
        <w:tabs>
          <w:tab w:val="clear" w:pos="1146"/>
          <w:tab w:val="left" w:pos="1134"/>
        </w:tabs>
        <w:ind w:left="1134" w:hanging="567"/>
        <w:rPr>
          <w:rFonts w:cs="Arial"/>
          <w:b/>
          <w:sz w:val="20"/>
        </w:rPr>
      </w:pPr>
      <w:r>
        <w:rPr>
          <w:rFonts w:cs="Arial"/>
          <w:b/>
          <w:sz w:val="20"/>
        </w:rPr>
        <w:t>Disclosure</w:t>
      </w:r>
    </w:p>
    <w:p w14:paraId="331F87CC" w14:textId="77777777" w:rsidR="00507728" w:rsidRPr="00507728" w:rsidRDefault="00507728" w:rsidP="00507728">
      <w:pPr>
        <w:pStyle w:val="ListParagraph"/>
        <w:tabs>
          <w:tab w:val="left" w:pos="1134"/>
        </w:tabs>
        <w:ind w:left="1134"/>
        <w:jc w:val="left"/>
        <w:rPr>
          <w:rFonts w:cs="Arial"/>
          <w:sz w:val="20"/>
        </w:rPr>
      </w:pPr>
      <w:r w:rsidRPr="00507728">
        <w:rPr>
          <w:rFonts w:cs="Arial"/>
          <w:sz w:val="20"/>
        </w:rPr>
        <w:t xml:space="preserve">In accordance with State legislation, staff and students of the University are not required to disclose notifiable diseases they may have to the University; however they are required to disclose them to the appropriate State Health Department. Disclosure to the University is encouraged so that appropriate steps can be taken to support staff and students and minimise the risk of harm to others. Regardless, individuals have an obligation under the </w:t>
      </w:r>
      <w:r w:rsidRPr="00507728">
        <w:rPr>
          <w:rFonts w:cs="Arial"/>
          <w:i/>
          <w:sz w:val="20"/>
        </w:rPr>
        <w:t>Work Health and Safety Act 2011</w:t>
      </w:r>
      <w:r w:rsidRPr="00507728">
        <w:rPr>
          <w:rFonts w:cs="Arial"/>
          <w:sz w:val="20"/>
        </w:rPr>
        <w:t xml:space="preserve"> to ensure that their actions or inactions do not impact on the health and safety of others. Therefore those with a notifiable disease must take precautions not to put others at risk.</w:t>
      </w:r>
    </w:p>
    <w:p w14:paraId="331F87CD" w14:textId="77777777" w:rsidR="00507728" w:rsidRPr="00507728" w:rsidRDefault="00507728" w:rsidP="00507728">
      <w:pPr>
        <w:pStyle w:val="ListParagraph"/>
        <w:ind w:left="1134"/>
        <w:jc w:val="left"/>
        <w:rPr>
          <w:rFonts w:cs="Arial"/>
          <w:sz w:val="20"/>
        </w:rPr>
      </w:pPr>
      <w:r w:rsidRPr="00507728">
        <w:rPr>
          <w:rFonts w:cs="Arial"/>
          <w:sz w:val="20"/>
        </w:rPr>
        <w:t>Staff and students involved in programs in which Hepatitis B immunization is mandatory, are required to disclose to their School if they have a Hepatitis B infection. Disclosure is necessary as many clinical institutions in which students attend placements have a mandatory requirement for Hepatitis B immunity and confidential negotiation may be required between the School and placement provider for an appropriate placement to be arranged. This information will be held in the strictest confidence.</w:t>
      </w:r>
    </w:p>
    <w:p w14:paraId="331F87CE" w14:textId="77777777" w:rsidR="005A481D" w:rsidRDefault="00746987" w:rsidP="005A481D">
      <w:pPr>
        <w:spacing w:before="100" w:beforeAutospacing="1" w:after="240"/>
        <w:ind w:left="0"/>
        <w:rPr>
          <w:b/>
          <w:caps/>
          <w:sz w:val="24"/>
          <w:szCs w:val="24"/>
        </w:rPr>
      </w:pPr>
      <w:r>
        <w:rPr>
          <w:b/>
          <w:caps/>
          <w:sz w:val="24"/>
          <w:szCs w:val="24"/>
        </w:rPr>
        <w:pict w14:anchorId="331F8812">
          <v:rect id="_x0000_i1030" style="width:476.25pt;height:.5pt" o:hralign="center" o:hrstd="t" o:hrnoshade="t" o:hr="t" fillcolor="#d8d8d8 [2732]" stroked="f"/>
        </w:pict>
      </w:r>
    </w:p>
    <w:p w14:paraId="331F87CF" w14:textId="77777777" w:rsidR="00E31309" w:rsidRPr="00B34D13" w:rsidRDefault="00E6584D" w:rsidP="00EC2CB2">
      <w:pPr>
        <w:numPr>
          <w:ilvl w:val="0"/>
          <w:numId w:val="2"/>
        </w:numPr>
        <w:spacing w:before="100" w:beforeAutospacing="1" w:after="240"/>
        <w:rPr>
          <w:rFonts w:cs="Arial"/>
          <w:b/>
          <w:caps/>
          <w:sz w:val="24"/>
          <w:szCs w:val="24"/>
        </w:rPr>
      </w:pPr>
      <w:bookmarkStart w:id="6" w:name="ManagementStrategies"/>
      <w:r>
        <w:rPr>
          <w:b/>
          <w:caps/>
          <w:sz w:val="24"/>
          <w:szCs w:val="24"/>
        </w:rPr>
        <w:t>management strategies – infectious disease exposure</w:t>
      </w:r>
    </w:p>
    <w:bookmarkEnd w:id="6"/>
    <w:p w14:paraId="331F87D0" w14:textId="77777777" w:rsidR="00E6584D" w:rsidRPr="00E6584D" w:rsidRDefault="00E6584D" w:rsidP="00E6584D">
      <w:pPr>
        <w:pStyle w:val="ListParagraph"/>
        <w:ind w:left="570"/>
        <w:rPr>
          <w:rFonts w:cs="Arial"/>
          <w:sz w:val="20"/>
        </w:rPr>
      </w:pPr>
      <w:r w:rsidRPr="00E6584D">
        <w:rPr>
          <w:rFonts w:cs="Arial"/>
          <w:sz w:val="20"/>
        </w:rPr>
        <w:t>The following steps are to be followed in the event of an infectious disease exposure:</w:t>
      </w:r>
    </w:p>
    <w:p w14:paraId="331F87D1" w14:textId="77777777" w:rsidR="00E31309" w:rsidRPr="00A62490" w:rsidRDefault="00E6584D" w:rsidP="00EC2CB2">
      <w:pPr>
        <w:numPr>
          <w:ilvl w:val="1"/>
          <w:numId w:val="2"/>
        </w:numPr>
        <w:tabs>
          <w:tab w:val="clear" w:pos="1146"/>
          <w:tab w:val="left" w:pos="1134"/>
        </w:tabs>
        <w:ind w:left="1134" w:hanging="567"/>
        <w:rPr>
          <w:rFonts w:cs="Arial"/>
          <w:b/>
          <w:sz w:val="20"/>
        </w:rPr>
      </w:pPr>
      <w:r>
        <w:rPr>
          <w:rFonts w:cs="Arial"/>
          <w:b/>
          <w:sz w:val="20"/>
        </w:rPr>
        <w:t>Procedure for dealing with exposures</w:t>
      </w:r>
    </w:p>
    <w:p w14:paraId="331F87D2" w14:textId="77777777" w:rsidR="00E6584D" w:rsidRPr="00D249AA" w:rsidRDefault="00E6584D" w:rsidP="00E6584D">
      <w:pPr>
        <w:ind w:left="1134"/>
        <w:rPr>
          <w:rFonts w:cs="Arial"/>
          <w:b/>
          <w:sz w:val="20"/>
        </w:rPr>
      </w:pPr>
      <w:r w:rsidRPr="00D249AA">
        <w:rPr>
          <w:rFonts w:cs="Arial"/>
          <w:sz w:val="20"/>
        </w:rPr>
        <w:t>Where a person is possibly or definitely exposed to blood, other body fluids</w:t>
      </w:r>
      <w:r>
        <w:rPr>
          <w:rFonts w:cs="Arial"/>
          <w:sz w:val="20"/>
        </w:rPr>
        <w:t>,</w:t>
      </w:r>
      <w:r w:rsidRPr="00D249AA">
        <w:rPr>
          <w:rFonts w:cs="Arial"/>
          <w:sz w:val="20"/>
        </w:rPr>
        <w:t xml:space="preserve"> infectious persons or agents</w:t>
      </w:r>
      <w:r>
        <w:rPr>
          <w:rFonts w:cs="Arial"/>
          <w:sz w:val="20"/>
        </w:rPr>
        <w:t>,</w:t>
      </w:r>
      <w:r w:rsidRPr="00D249AA">
        <w:rPr>
          <w:rFonts w:cs="Arial"/>
          <w:sz w:val="20"/>
        </w:rPr>
        <w:t xml:space="preserve"> the Manager/Supervisor is to ensure</w:t>
      </w:r>
      <w:r w:rsidRPr="00D249AA">
        <w:rPr>
          <w:rFonts w:cs="Arial"/>
          <w:b/>
          <w:sz w:val="20"/>
        </w:rPr>
        <w:t>:</w:t>
      </w:r>
    </w:p>
    <w:p w14:paraId="331F87D3" w14:textId="77777777" w:rsidR="00E6584D" w:rsidRPr="00E6584D" w:rsidRDefault="00E6584D" w:rsidP="00EC2CB2">
      <w:pPr>
        <w:pStyle w:val="ListParagraph"/>
        <w:numPr>
          <w:ilvl w:val="0"/>
          <w:numId w:val="13"/>
        </w:numPr>
        <w:tabs>
          <w:tab w:val="left" w:pos="1843"/>
        </w:tabs>
        <w:rPr>
          <w:rFonts w:cs="Arial"/>
          <w:sz w:val="20"/>
        </w:rPr>
      </w:pPr>
      <w:r w:rsidRPr="00E6584D">
        <w:rPr>
          <w:rFonts w:cs="Arial"/>
          <w:sz w:val="20"/>
        </w:rPr>
        <w:t>the affected person seeks immediate, appropriate medical advice/treatment;</w:t>
      </w:r>
    </w:p>
    <w:p w14:paraId="331F87D4" w14:textId="77777777" w:rsidR="00E6584D" w:rsidRPr="00E6584D" w:rsidRDefault="00E6584D" w:rsidP="00EC2CB2">
      <w:pPr>
        <w:pStyle w:val="ListParagraph"/>
        <w:numPr>
          <w:ilvl w:val="0"/>
          <w:numId w:val="13"/>
        </w:numPr>
        <w:tabs>
          <w:tab w:val="left" w:pos="1843"/>
        </w:tabs>
        <w:rPr>
          <w:rFonts w:cs="Arial"/>
          <w:sz w:val="20"/>
        </w:rPr>
      </w:pPr>
      <w:r w:rsidRPr="00E6584D">
        <w:rPr>
          <w:rFonts w:cs="Arial"/>
          <w:sz w:val="20"/>
        </w:rPr>
        <w:t>a screening schedule, as directed by Queensland Health, is to be undertaken in conjunction with the NHMRC, Queensland Health Communicable Disease Unit protocols and/or medical advice. This is recommended for Massive/Definite/Possible exposures;</w:t>
      </w:r>
    </w:p>
    <w:p w14:paraId="331F87D5" w14:textId="77777777" w:rsidR="00E6584D" w:rsidRPr="00E6584D" w:rsidRDefault="00E6584D" w:rsidP="00EC2CB2">
      <w:pPr>
        <w:pStyle w:val="ListParagraph"/>
        <w:numPr>
          <w:ilvl w:val="0"/>
          <w:numId w:val="13"/>
        </w:numPr>
        <w:tabs>
          <w:tab w:val="left" w:pos="1843"/>
        </w:tabs>
        <w:rPr>
          <w:rFonts w:cs="Arial"/>
          <w:sz w:val="20"/>
        </w:rPr>
      </w:pPr>
      <w:r w:rsidRPr="00E6584D">
        <w:rPr>
          <w:rFonts w:cs="Arial"/>
          <w:sz w:val="20"/>
        </w:rPr>
        <w:t xml:space="preserve">or doubtful exposures, the affected person contacts their treating general practitioner  to conduct baseline screening as per the Queensland Department of Health – CHRISP, with follow up testing at 6 weeks and 3 months. The possibility of further counselling may still be required. </w:t>
      </w:r>
    </w:p>
    <w:p w14:paraId="331F87D6" w14:textId="77777777" w:rsidR="00E6584D" w:rsidRPr="00E6584D" w:rsidRDefault="00E6584D" w:rsidP="00EC2CB2">
      <w:pPr>
        <w:pStyle w:val="ListParagraph"/>
        <w:numPr>
          <w:ilvl w:val="0"/>
          <w:numId w:val="13"/>
        </w:numPr>
        <w:tabs>
          <w:tab w:val="left" w:pos="1843"/>
        </w:tabs>
        <w:rPr>
          <w:rFonts w:cs="Arial"/>
          <w:sz w:val="20"/>
        </w:rPr>
      </w:pPr>
      <w:r w:rsidRPr="00E6584D">
        <w:rPr>
          <w:rFonts w:cs="Arial"/>
          <w:sz w:val="20"/>
        </w:rPr>
        <w:t xml:space="preserve">the incident is immediately reported to the Supervisor or Manager and through GSafe. </w:t>
      </w:r>
    </w:p>
    <w:p w14:paraId="331F87D7" w14:textId="77777777" w:rsidR="00E6584D" w:rsidRDefault="00E6584D" w:rsidP="00EC2CB2">
      <w:pPr>
        <w:pStyle w:val="ListParagraph"/>
        <w:numPr>
          <w:ilvl w:val="0"/>
          <w:numId w:val="13"/>
        </w:numPr>
        <w:tabs>
          <w:tab w:val="left" w:pos="1843"/>
        </w:tabs>
      </w:pPr>
      <w:r>
        <w:rPr>
          <w:rFonts w:cs="Arial"/>
          <w:sz w:val="20"/>
        </w:rPr>
        <w:t>if applicable, t</w:t>
      </w:r>
      <w:r w:rsidRPr="00F83C57">
        <w:rPr>
          <w:rFonts w:cs="Arial"/>
          <w:sz w:val="20"/>
        </w:rPr>
        <w:t>he work area must be cleaned</w:t>
      </w:r>
      <w:r>
        <w:rPr>
          <w:rFonts w:cs="Arial"/>
          <w:sz w:val="20"/>
        </w:rPr>
        <w:t xml:space="preserve"> and </w:t>
      </w:r>
      <w:r w:rsidRPr="00F83C57">
        <w:rPr>
          <w:rFonts w:cs="Arial"/>
          <w:sz w:val="20"/>
        </w:rPr>
        <w:t xml:space="preserve">decontaminated. </w:t>
      </w:r>
    </w:p>
    <w:p w14:paraId="331F87D8" w14:textId="77777777" w:rsidR="00E31309" w:rsidRPr="00E6584D" w:rsidRDefault="00E6584D" w:rsidP="00EC2CB2">
      <w:pPr>
        <w:numPr>
          <w:ilvl w:val="1"/>
          <w:numId w:val="2"/>
        </w:numPr>
        <w:tabs>
          <w:tab w:val="clear" w:pos="1146"/>
          <w:tab w:val="left" w:pos="1134"/>
        </w:tabs>
        <w:ind w:left="1134" w:hanging="567"/>
        <w:rPr>
          <w:rFonts w:cs="Arial"/>
          <w:b/>
          <w:sz w:val="20"/>
        </w:rPr>
      </w:pPr>
      <w:r w:rsidRPr="002371F7">
        <w:rPr>
          <w:rFonts w:cs="Arial"/>
          <w:b/>
          <w:sz w:val="20"/>
        </w:rPr>
        <w:t>Known use of biological infectious agents</w:t>
      </w:r>
      <w:r w:rsidRPr="00E6584D">
        <w:rPr>
          <w:rFonts w:cs="Arial"/>
          <w:b/>
          <w:sz w:val="20"/>
        </w:rPr>
        <w:t xml:space="preserve"> </w:t>
      </w:r>
    </w:p>
    <w:p w14:paraId="331F87D9" w14:textId="77777777" w:rsidR="00E6584D" w:rsidRPr="002A2206" w:rsidRDefault="00E6584D" w:rsidP="00E6584D">
      <w:pPr>
        <w:tabs>
          <w:tab w:val="left" w:pos="567"/>
          <w:tab w:val="left" w:pos="1418"/>
        </w:tabs>
        <w:ind w:left="1134"/>
        <w:rPr>
          <w:rFonts w:cs="Arial"/>
          <w:sz w:val="20"/>
        </w:rPr>
      </w:pPr>
      <w:r w:rsidRPr="002A2206">
        <w:rPr>
          <w:rFonts w:cs="Arial"/>
          <w:sz w:val="20"/>
        </w:rPr>
        <w:t xml:space="preserve">Where a known biological infectious agent is being used by staff or students (e.g. in research activities), a standard protocol must be developed. This is to be referenced and communicated to all </w:t>
      </w:r>
      <w:r>
        <w:rPr>
          <w:rFonts w:cs="Arial"/>
          <w:sz w:val="20"/>
        </w:rPr>
        <w:t xml:space="preserve">workers </w:t>
      </w:r>
      <w:r w:rsidRPr="002A2206">
        <w:rPr>
          <w:rFonts w:cs="Arial"/>
          <w:sz w:val="20"/>
        </w:rPr>
        <w:t>and stored within the facility. This includes</w:t>
      </w:r>
      <w:r>
        <w:rPr>
          <w:rFonts w:cs="Arial"/>
          <w:sz w:val="20"/>
        </w:rPr>
        <w:t>:</w:t>
      </w:r>
    </w:p>
    <w:p w14:paraId="331F87DA" w14:textId="77777777" w:rsidR="00E6584D" w:rsidRPr="002371F7" w:rsidRDefault="00E6584D" w:rsidP="00EC2CB2">
      <w:pPr>
        <w:pStyle w:val="ListParagraph"/>
        <w:numPr>
          <w:ilvl w:val="0"/>
          <w:numId w:val="13"/>
        </w:numPr>
        <w:tabs>
          <w:tab w:val="left" w:pos="1843"/>
        </w:tabs>
        <w:rPr>
          <w:rFonts w:cs="Arial"/>
          <w:sz w:val="20"/>
        </w:rPr>
      </w:pPr>
      <w:r>
        <w:rPr>
          <w:rFonts w:cs="Arial"/>
          <w:sz w:val="20"/>
        </w:rPr>
        <w:t>t</w:t>
      </w:r>
      <w:r w:rsidRPr="002371F7">
        <w:rPr>
          <w:rFonts w:cs="Arial"/>
          <w:sz w:val="20"/>
        </w:rPr>
        <w:t>he procedural steps for containment (including where relevant PC2 or PC3 laboratory containment of infectious agents);</w:t>
      </w:r>
    </w:p>
    <w:p w14:paraId="331F87DB" w14:textId="77777777" w:rsidR="00E6584D" w:rsidRDefault="00E6584D" w:rsidP="00EC2CB2">
      <w:pPr>
        <w:pStyle w:val="ListParagraph"/>
        <w:numPr>
          <w:ilvl w:val="0"/>
          <w:numId w:val="13"/>
        </w:numPr>
        <w:tabs>
          <w:tab w:val="left" w:pos="1843"/>
        </w:tabs>
        <w:rPr>
          <w:rFonts w:cs="Arial"/>
          <w:sz w:val="20"/>
        </w:rPr>
      </w:pPr>
      <w:r>
        <w:rPr>
          <w:rFonts w:cs="Arial"/>
          <w:sz w:val="20"/>
        </w:rPr>
        <w:t>m</w:t>
      </w:r>
      <w:r w:rsidRPr="002371F7">
        <w:rPr>
          <w:rFonts w:cs="Arial"/>
          <w:sz w:val="20"/>
        </w:rPr>
        <w:t xml:space="preserve">anagement protocol for exposure; and </w:t>
      </w:r>
    </w:p>
    <w:p w14:paraId="331F87DC" w14:textId="77777777" w:rsidR="00E6584D" w:rsidRPr="00E6584D" w:rsidRDefault="00E6584D" w:rsidP="00EC2CB2">
      <w:pPr>
        <w:pStyle w:val="ListParagraph"/>
        <w:numPr>
          <w:ilvl w:val="0"/>
          <w:numId w:val="13"/>
        </w:numPr>
        <w:tabs>
          <w:tab w:val="left" w:pos="1843"/>
        </w:tabs>
        <w:rPr>
          <w:rFonts w:cs="Arial"/>
          <w:sz w:val="20"/>
        </w:rPr>
      </w:pPr>
      <w:r w:rsidRPr="00E6584D">
        <w:rPr>
          <w:rFonts w:cs="Arial"/>
          <w:sz w:val="20"/>
        </w:rPr>
        <w:t>procedures for reporting exposure.</w:t>
      </w:r>
      <w:r w:rsidRPr="00E6584D">
        <w:rPr>
          <w:b/>
          <w:caps/>
          <w:sz w:val="24"/>
          <w:szCs w:val="24"/>
        </w:rPr>
        <w:t xml:space="preserve"> </w:t>
      </w:r>
    </w:p>
    <w:p w14:paraId="331F87DD" w14:textId="77777777" w:rsidR="00E6584D" w:rsidRPr="00E6584D" w:rsidRDefault="00E6584D" w:rsidP="00EC2CB2">
      <w:pPr>
        <w:numPr>
          <w:ilvl w:val="1"/>
          <w:numId w:val="2"/>
        </w:numPr>
        <w:tabs>
          <w:tab w:val="clear" w:pos="1146"/>
          <w:tab w:val="left" w:pos="1134"/>
        </w:tabs>
        <w:ind w:left="1134" w:hanging="567"/>
        <w:rPr>
          <w:rFonts w:cs="Arial"/>
          <w:b/>
          <w:sz w:val="20"/>
        </w:rPr>
      </w:pPr>
      <w:r>
        <w:rPr>
          <w:rFonts w:cs="Arial"/>
          <w:b/>
          <w:sz w:val="20"/>
        </w:rPr>
        <w:t>Incidence of infectious disease</w:t>
      </w:r>
    </w:p>
    <w:p w14:paraId="331F87DE" w14:textId="77777777" w:rsidR="00E6584D" w:rsidRPr="00E6584D" w:rsidRDefault="00E6584D" w:rsidP="00E6584D">
      <w:pPr>
        <w:pStyle w:val="ListParagraph"/>
        <w:tabs>
          <w:tab w:val="left" w:pos="851"/>
          <w:tab w:val="left" w:pos="2127"/>
        </w:tabs>
        <w:ind w:left="1134"/>
        <w:rPr>
          <w:rFonts w:cs="Arial"/>
          <w:sz w:val="20"/>
        </w:rPr>
      </w:pPr>
      <w:r w:rsidRPr="00E6584D">
        <w:rPr>
          <w:rFonts w:cs="Arial"/>
          <w:sz w:val="20"/>
        </w:rPr>
        <w:t>When involving a University staff member or student, of which the University is made aware, the University (via the Health, Safety and Wellbeing Team) will immediately contact the relevant domestic state or territory health department. In international incidents the Health Department of that country is to be contacted by the staff member.</w:t>
      </w:r>
    </w:p>
    <w:p w14:paraId="331F87DF" w14:textId="77777777" w:rsidR="00E6584D" w:rsidRDefault="00E6584D" w:rsidP="00E6584D">
      <w:pPr>
        <w:pStyle w:val="ListParagraph"/>
        <w:tabs>
          <w:tab w:val="left" w:pos="1843"/>
        </w:tabs>
        <w:ind w:left="1134"/>
        <w:rPr>
          <w:rFonts w:cs="Arial"/>
          <w:sz w:val="20"/>
        </w:rPr>
      </w:pPr>
      <w:r w:rsidRPr="00E6584D">
        <w:rPr>
          <w:rFonts w:cs="Arial"/>
          <w:sz w:val="20"/>
        </w:rPr>
        <w:lastRenderedPageBreak/>
        <w:t>When the incidence involves a University staff member or student of which the University is not made aware, it is the responsibility of the infected person(s) to immediately contact their manager/supervisor.</w:t>
      </w:r>
    </w:p>
    <w:p w14:paraId="331F87E0" w14:textId="77777777" w:rsidR="00E6584D" w:rsidRDefault="00E6584D" w:rsidP="00EC2CB2">
      <w:pPr>
        <w:numPr>
          <w:ilvl w:val="1"/>
          <w:numId w:val="2"/>
        </w:numPr>
        <w:tabs>
          <w:tab w:val="clear" w:pos="1146"/>
          <w:tab w:val="left" w:pos="1134"/>
        </w:tabs>
        <w:ind w:left="1134" w:hanging="567"/>
        <w:rPr>
          <w:rFonts w:cs="Arial"/>
          <w:b/>
          <w:sz w:val="20"/>
        </w:rPr>
      </w:pPr>
      <w:r>
        <w:rPr>
          <w:rFonts w:cs="Arial"/>
          <w:b/>
          <w:sz w:val="20"/>
        </w:rPr>
        <w:t>Incident involving occupational exposure</w:t>
      </w:r>
    </w:p>
    <w:p w14:paraId="331F87E1" w14:textId="77777777" w:rsidR="00E6584D" w:rsidRPr="002371F7" w:rsidRDefault="00E6584D" w:rsidP="00E6584D">
      <w:pPr>
        <w:tabs>
          <w:tab w:val="left" w:pos="0"/>
          <w:tab w:val="left" w:pos="709"/>
          <w:tab w:val="left" w:pos="1134"/>
        </w:tabs>
        <w:ind w:left="1134"/>
        <w:rPr>
          <w:rFonts w:cs="Arial"/>
          <w:sz w:val="20"/>
        </w:rPr>
      </w:pPr>
      <w:r w:rsidRPr="002371F7">
        <w:rPr>
          <w:rFonts w:cs="Arial"/>
          <w:sz w:val="20"/>
        </w:rPr>
        <w:t xml:space="preserve">Elements must have procedures in place for dealing with occupational exposures, which are relevant to their </w:t>
      </w:r>
      <w:r>
        <w:rPr>
          <w:rFonts w:cs="Arial"/>
          <w:sz w:val="20"/>
        </w:rPr>
        <w:t>workers</w:t>
      </w:r>
      <w:r w:rsidRPr="002371F7">
        <w:rPr>
          <w:rFonts w:cs="Arial"/>
          <w:sz w:val="20"/>
        </w:rPr>
        <w:t>.</w:t>
      </w:r>
      <w:r>
        <w:rPr>
          <w:rFonts w:cs="Arial"/>
          <w:sz w:val="20"/>
        </w:rPr>
        <w:t xml:space="preserve"> These procedures include up to date risk assessments, safe operating procedures (SOPs), reporting procedures and must be communicated to all staff regularly.</w:t>
      </w:r>
    </w:p>
    <w:p w14:paraId="331F87E2" w14:textId="77777777" w:rsidR="00E6584D" w:rsidRPr="002371F7" w:rsidRDefault="00E6584D" w:rsidP="00E6584D">
      <w:pPr>
        <w:tabs>
          <w:tab w:val="left" w:pos="0"/>
          <w:tab w:val="left" w:pos="709"/>
          <w:tab w:val="left" w:pos="1134"/>
        </w:tabs>
        <w:ind w:left="1134"/>
        <w:rPr>
          <w:rFonts w:cs="Arial"/>
          <w:sz w:val="20"/>
        </w:rPr>
      </w:pPr>
      <w:r w:rsidRPr="002371F7">
        <w:rPr>
          <w:rFonts w:cs="Arial"/>
          <w:sz w:val="20"/>
        </w:rPr>
        <w:t xml:space="preserve">Examples of exposure-prone activities include </w:t>
      </w:r>
      <w:r>
        <w:rPr>
          <w:rFonts w:cs="Arial"/>
          <w:sz w:val="20"/>
        </w:rPr>
        <w:t>those</w:t>
      </w:r>
      <w:r w:rsidRPr="002371F7">
        <w:rPr>
          <w:rFonts w:cs="Arial"/>
          <w:sz w:val="20"/>
        </w:rPr>
        <w:t xml:space="preserve"> undertaken in:</w:t>
      </w:r>
    </w:p>
    <w:p w14:paraId="331F87E3" w14:textId="77777777" w:rsidR="00E6584D" w:rsidRPr="002371F7" w:rsidRDefault="00E6584D" w:rsidP="00EC2CB2">
      <w:pPr>
        <w:pStyle w:val="ListParagraph"/>
        <w:numPr>
          <w:ilvl w:val="0"/>
          <w:numId w:val="13"/>
        </w:numPr>
        <w:tabs>
          <w:tab w:val="left" w:pos="1843"/>
        </w:tabs>
        <w:rPr>
          <w:rFonts w:cs="Arial"/>
          <w:sz w:val="20"/>
        </w:rPr>
      </w:pPr>
      <w:r>
        <w:rPr>
          <w:rFonts w:cs="Arial"/>
          <w:sz w:val="20"/>
        </w:rPr>
        <w:t>t</w:t>
      </w:r>
      <w:r w:rsidRPr="002371F7">
        <w:rPr>
          <w:rFonts w:cs="Arial"/>
          <w:sz w:val="20"/>
        </w:rPr>
        <w:t>he clinical context (e.g. needle</w:t>
      </w:r>
      <w:r>
        <w:rPr>
          <w:rFonts w:cs="Arial"/>
          <w:sz w:val="20"/>
        </w:rPr>
        <w:t xml:space="preserve"> </w:t>
      </w:r>
      <w:r w:rsidRPr="002371F7">
        <w:rPr>
          <w:rFonts w:cs="Arial"/>
          <w:sz w:val="20"/>
        </w:rPr>
        <w:t>stick/sharps injury, bod</w:t>
      </w:r>
      <w:r>
        <w:rPr>
          <w:rFonts w:cs="Arial"/>
          <w:sz w:val="20"/>
        </w:rPr>
        <w:t>il</w:t>
      </w:r>
      <w:r w:rsidRPr="002371F7">
        <w:rPr>
          <w:rFonts w:cs="Arial"/>
          <w:sz w:val="20"/>
        </w:rPr>
        <w:t xml:space="preserve">y fluid exposure, splashes, aerosols, contact transmission); and </w:t>
      </w:r>
    </w:p>
    <w:p w14:paraId="331F87E4" w14:textId="77777777" w:rsidR="00E6584D" w:rsidRDefault="00E6584D" w:rsidP="00EC2CB2">
      <w:pPr>
        <w:pStyle w:val="ListParagraph"/>
        <w:numPr>
          <w:ilvl w:val="0"/>
          <w:numId w:val="13"/>
        </w:numPr>
        <w:tabs>
          <w:tab w:val="left" w:pos="1843"/>
        </w:tabs>
        <w:rPr>
          <w:rFonts w:cs="Arial"/>
          <w:sz w:val="20"/>
        </w:rPr>
      </w:pPr>
      <w:r>
        <w:rPr>
          <w:rFonts w:cs="Arial"/>
          <w:sz w:val="20"/>
        </w:rPr>
        <w:t>t</w:t>
      </w:r>
      <w:r w:rsidRPr="002371F7">
        <w:rPr>
          <w:rFonts w:cs="Arial"/>
          <w:sz w:val="20"/>
        </w:rPr>
        <w:t>he laboratory and</w:t>
      </w:r>
      <w:r>
        <w:rPr>
          <w:rFonts w:cs="Arial"/>
          <w:sz w:val="20"/>
        </w:rPr>
        <w:t>/or</w:t>
      </w:r>
      <w:r w:rsidRPr="002371F7">
        <w:rPr>
          <w:rFonts w:cs="Arial"/>
          <w:sz w:val="20"/>
        </w:rPr>
        <w:t xml:space="preserve"> practical class context (e.g. use of equipment, splashes, aerosols f</w:t>
      </w:r>
      <w:r>
        <w:rPr>
          <w:rFonts w:cs="Arial"/>
          <w:sz w:val="20"/>
        </w:rPr>
        <w:t>rom bodily fluids, sharps injury).</w:t>
      </w:r>
    </w:p>
    <w:p w14:paraId="331F87E5" w14:textId="77777777" w:rsidR="00E6584D" w:rsidRDefault="00E6584D" w:rsidP="00EC2CB2">
      <w:pPr>
        <w:pStyle w:val="ListParagraph"/>
        <w:numPr>
          <w:ilvl w:val="0"/>
          <w:numId w:val="13"/>
        </w:numPr>
        <w:tabs>
          <w:tab w:val="left" w:pos="1843"/>
        </w:tabs>
        <w:rPr>
          <w:rFonts w:cs="Arial"/>
          <w:sz w:val="20"/>
        </w:rPr>
      </w:pPr>
      <w:r w:rsidRPr="007E4A9D">
        <w:rPr>
          <w:rFonts w:cs="Arial"/>
          <w:sz w:val="20"/>
        </w:rPr>
        <w:t xml:space="preserve">An exposed person/s </w:t>
      </w:r>
      <w:r>
        <w:rPr>
          <w:rFonts w:cs="Arial"/>
          <w:sz w:val="20"/>
        </w:rPr>
        <w:t>must:</w:t>
      </w:r>
    </w:p>
    <w:p w14:paraId="331F87E6" w14:textId="77777777" w:rsidR="00E6584D" w:rsidRPr="007C51AD" w:rsidRDefault="00E6584D" w:rsidP="00EC2CB2">
      <w:pPr>
        <w:pStyle w:val="ListParagraph"/>
        <w:numPr>
          <w:ilvl w:val="0"/>
          <w:numId w:val="13"/>
        </w:numPr>
        <w:tabs>
          <w:tab w:val="left" w:pos="1843"/>
        </w:tabs>
        <w:rPr>
          <w:rFonts w:cs="Arial"/>
          <w:sz w:val="20"/>
        </w:rPr>
      </w:pPr>
      <w:r>
        <w:rPr>
          <w:rFonts w:cs="Arial"/>
          <w:sz w:val="20"/>
        </w:rPr>
        <w:t>f</w:t>
      </w:r>
      <w:r w:rsidRPr="007C51AD">
        <w:rPr>
          <w:rFonts w:cs="Arial"/>
          <w:sz w:val="20"/>
        </w:rPr>
        <w:t>ollow the required protocol and procedures</w:t>
      </w:r>
      <w:r>
        <w:rPr>
          <w:rFonts w:cs="Arial"/>
          <w:sz w:val="20"/>
        </w:rPr>
        <w:t xml:space="preserve"> of the local area.</w:t>
      </w:r>
    </w:p>
    <w:p w14:paraId="331F87E7" w14:textId="77777777" w:rsidR="00E6584D" w:rsidRPr="007C51AD" w:rsidRDefault="00E6584D" w:rsidP="00EC2CB2">
      <w:pPr>
        <w:pStyle w:val="ListParagraph"/>
        <w:numPr>
          <w:ilvl w:val="0"/>
          <w:numId w:val="13"/>
        </w:numPr>
        <w:tabs>
          <w:tab w:val="left" w:pos="1843"/>
        </w:tabs>
        <w:rPr>
          <w:rFonts w:cs="Arial"/>
          <w:sz w:val="20"/>
        </w:rPr>
      </w:pPr>
      <w:r>
        <w:rPr>
          <w:rFonts w:cs="Arial"/>
          <w:sz w:val="20"/>
        </w:rPr>
        <w:t>r</w:t>
      </w:r>
      <w:r w:rsidRPr="007C51AD">
        <w:rPr>
          <w:rFonts w:cs="Arial"/>
          <w:sz w:val="20"/>
        </w:rPr>
        <w:t xml:space="preserve">eport the incident immediately to their </w:t>
      </w:r>
      <w:r>
        <w:rPr>
          <w:rFonts w:cs="Arial"/>
          <w:sz w:val="20"/>
        </w:rPr>
        <w:t>manager/</w:t>
      </w:r>
      <w:r w:rsidRPr="007C51AD">
        <w:rPr>
          <w:rFonts w:cs="Arial"/>
          <w:sz w:val="20"/>
        </w:rPr>
        <w:t>supervisor;</w:t>
      </w:r>
    </w:p>
    <w:p w14:paraId="331F87E8" w14:textId="77777777" w:rsidR="00E6584D" w:rsidRDefault="00E6584D" w:rsidP="00EC2CB2">
      <w:pPr>
        <w:pStyle w:val="ListParagraph"/>
        <w:numPr>
          <w:ilvl w:val="0"/>
          <w:numId w:val="13"/>
        </w:numPr>
        <w:tabs>
          <w:tab w:val="left" w:pos="1843"/>
        </w:tabs>
        <w:rPr>
          <w:rFonts w:cs="Arial"/>
          <w:sz w:val="20"/>
        </w:rPr>
      </w:pPr>
      <w:r>
        <w:rPr>
          <w:rFonts w:cs="Arial"/>
          <w:sz w:val="20"/>
        </w:rPr>
        <w:t>have a medical evaluation at a health care facility e.g. Griffith University Health Service, Hospital Emergency Department or their own medical practitioner; and</w:t>
      </w:r>
    </w:p>
    <w:p w14:paraId="331F87E9" w14:textId="77777777" w:rsidR="00E6584D" w:rsidRPr="00E6584D" w:rsidRDefault="00E6584D" w:rsidP="00EC2CB2">
      <w:pPr>
        <w:pStyle w:val="ListParagraph"/>
        <w:numPr>
          <w:ilvl w:val="0"/>
          <w:numId w:val="13"/>
        </w:numPr>
        <w:tabs>
          <w:tab w:val="left" w:pos="1843"/>
        </w:tabs>
        <w:rPr>
          <w:rFonts w:cs="Arial"/>
          <w:sz w:val="20"/>
        </w:rPr>
      </w:pPr>
      <w:r>
        <w:rPr>
          <w:rFonts w:cs="Arial"/>
          <w:sz w:val="20"/>
        </w:rPr>
        <w:t>complete a</w:t>
      </w:r>
      <w:r w:rsidRPr="00023309">
        <w:rPr>
          <w:rFonts w:cs="Arial"/>
          <w:sz w:val="20"/>
        </w:rPr>
        <w:t xml:space="preserve">n on-line GSafe </w:t>
      </w:r>
      <w:r>
        <w:rPr>
          <w:rFonts w:cs="Arial"/>
          <w:sz w:val="20"/>
        </w:rPr>
        <w:t>I</w:t>
      </w:r>
      <w:r w:rsidRPr="00023309">
        <w:rPr>
          <w:rFonts w:cs="Arial"/>
          <w:sz w:val="20"/>
        </w:rPr>
        <w:t xml:space="preserve">ncident/Injury Report Form </w:t>
      </w:r>
      <w:r>
        <w:rPr>
          <w:rFonts w:cs="Arial"/>
          <w:sz w:val="20"/>
        </w:rPr>
        <w:t>as soon as practicable after the incident.</w:t>
      </w:r>
    </w:p>
    <w:p w14:paraId="331F87EA" w14:textId="77777777" w:rsidR="00E6584D" w:rsidRPr="00E6584D" w:rsidRDefault="00E6584D" w:rsidP="00EC2CB2">
      <w:pPr>
        <w:numPr>
          <w:ilvl w:val="1"/>
          <w:numId w:val="2"/>
        </w:numPr>
        <w:tabs>
          <w:tab w:val="clear" w:pos="1146"/>
          <w:tab w:val="left" w:pos="1134"/>
        </w:tabs>
        <w:ind w:left="1134" w:hanging="567"/>
        <w:rPr>
          <w:rFonts w:cs="Arial"/>
          <w:b/>
          <w:sz w:val="20"/>
        </w:rPr>
      </w:pPr>
      <w:r>
        <w:rPr>
          <w:rFonts w:cs="Arial"/>
          <w:b/>
          <w:sz w:val="20"/>
        </w:rPr>
        <w:t>Counselling</w:t>
      </w:r>
    </w:p>
    <w:p w14:paraId="331F87EB" w14:textId="77777777" w:rsidR="00E6584D" w:rsidRPr="00667993" w:rsidRDefault="00E6584D" w:rsidP="00EC2CB2">
      <w:pPr>
        <w:pStyle w:val="ListParagraph"/>
        <w:numPr>
          <w:ilvl w:val="0"/>
          <w:numId w:val="14"/>
        </w:numPr>
        <w:rPr>
          <w:rFonts w:cs="Arial"/>
          <w:sz w:val="20"/>
        </w:rPr>
      </w:pPr>
      <w:r w:rsidRPr="00667993">
        <w:rPr>
          <w:rFonts w:cs="Arial"/>
          <w:sz w:val="20"/>
        </w:rPr>
        <w:t xml:space="preserve">Students on placement are to </w:t>
      </w:r>
      <w:r>
        <w:rPr>
          <w:rFonts w:cs="Arial"/>
          <w:sz w:val="20"/>
        </w:rPr>
        <w:t xml:space="preserve">be encouraged to </w:t>
      </w:r>
      <w:r w:rsidRPr="00667993">
        <w:rPr>
          <w:rFonts w:cs="Arial"/>
          <w:sz w:val="20"/>
        </w:rPr>
        <w:t xml:space="preserve">seek counselling through the relevant agency service where the incident occurs, or through the Griffith University Health Service. </w:t>
      </w:r>
      <w:r>
        <w:rPr>
          <w:rFonts w:cs="Arial"/>
          <w:sz w:val="20"/>
        </w:rPr>
        <w:t xml:space="preserve"> </w:t>
      </w:r>
      <w:r w:rsidRPr="00667993">
        <w:rPr>
          <w:rFonts w:cs="Arial"/>
          <w:sz w:val="20"/>
        </w:rPr>
        <w:t>Notification should be put through to their course co-ordinator.</w:t>
      </w:r>
    </w:p>
    <w:p w14:paraId="331F87EC" w14:textId="77777777" w:rsidR="00E6584D" w:rsidRPr="00D40507" w:rsidRDefault="00E6584D" w:rsidP="00EC2CB2">
      <w:pPr>
        <w:pStyle w:val="ListParagraph"/>
        <w:numPr>
          <w:ilvl w:val="0"/>
          <w:numId w:val="14"/>
        </w:numPr>
        <w:tabs>
          <w:tab w:val="left" w:pos="993"/>
        </w:tabs>
        <w:rPr>
          <w:rFonts w:cs="Arial"/>
          <w:sz w:val="20"/>
        </w:rPr>
      </w:pPr>
      <w:r>
        <w:rPr>
          <w:rFonts w:cs="Arial"/>
          <w:sz w:val="20"/>
        </w:rPr>
        <w:t>C</w:t>
      </w:r>
      <w:r w:rsidRPr="00D40507">
        <w:rPr>
          <w:rFonts w:cs="Arial"/>
          <w:sz w:val="20"/>
        </w:rPr>
        <w:t xml:space="preserve">ounselling </w:t>
      </w:r>
      <w:r>
        <w:rPr>
          <w:rFonts w:cs="Arial"/>
          <w:sz w:val="20"/>
        </w:rPr>
        <w:t xml:space="preserve">is available for all staff </w:t>
      </w:r>
      <w:r w:rsidRPr="00D40507">
        <w:rPr>
          <w:rFonts w:cs="Arial"/>
          <w:sz w:val="20"/>
        </w:rPr>
        <w:t xml:space="preserve">by contacting the University </w:t>
      </w:r>
      <w:r>
        <w:rPr>
          <w:rFonts w:cs="Arial"/>
          <w:sz w:val="20"/>
        </w:rPr>
        <w:t>Employee Assistance Program (EAP).</w:t>
      </w:r>
    </w:p>
    <w:p w14:paraId="331F87ED" w14:textId="77777777" w:rsidR="00E6584D" w:rsidRDefault="00E6584D" w:rsidP="00EC2CB2">
      <w:pPr>
        <w:pStyle w:val="ListParagraph"/>
        <w:numPr>
          <w:ilvl w:val="0"/>
          <w:numId w:val="14"/>
        </w:numPr>
        <w:tabs>
          <w:tab w:val="left" w:pos="993"/>
        </w:tabs>
        <w:rPr>
          <w:rFonts w:cs="Arial"/>
          <w:sz w:val="20"/>
        </w:rPr>
      </w:pPr>
      <w:r w:rsidRPr="00D40507">
        <w:rPr>
          <w:rFonts w:cs="Arial"/>
          <w:sz w:val="20"/>
        </w:rPr>
        <w:t>Queensland Health, Public Health Unit provides information, advice and some counselling services for non-work related exposures.</w:t>
      </w:r>
    </w:p>
    <w:p w14:paraId="331F87EE" w14:textId="77777777" w:rsidR="00E6584D" w:rsidRDefault="00746987" w:rsidP="00E6584D">
      <w:pPr>
        <w:tabs>
          <w:tab w:val="left" w:pos="1843"/>
        </w:tabs>
        <w:ind w:left="0"/>
      </w:pPr>
      <w:r>
        <w:pict w14:anchorId="331F8813">
          <v:rect id="_x0000_i1031" style="width:476.25pt;height:.5pt" o:hralign="center" o:hrstd="t" o:hrnoshade="t" o:hr="t" fillcolor="#d8d8d8 [2732]" stroked="f"/>
        </w:pict>
      </w:r>
    </w:p>
    <w:p w14:paraId="331F87EF" w14:textId="77777777" w:rsidR="00EC2CB2" w:rsidRDefault="00EC2CB2" w:rsidP="00E6584D">
      <w:pPr>
        <w:tabs>
          <w:tab w:val="left" w:pos="1843"/>
        </w:tabs>
        <w:ind w:left="0"/>
        <w:sectPr w:rsidR="00EC2CB2" w:rsidSect="00EC2CB2">
          <w:footerReference w:type="default" r:id="rId37"/>
          <w:pgSz w:w="11906" w:h="16838" w:code="9"/>
          <w:pgMar w:top="1440" w:right="1134" w:bottom="1134" w:left="1247" w:header="567" w:footer="284" w:gutter="0"/>
          <w:pgNumType w:start="1"/>
          <w:cols w:space="708"/>
          <w:docGrid w:linePitch="360"/>
        </w:sectPr>
      </w:pPr>
    </w:p>
    <w:p w14:paraId="331F87F0" w14:textId="77777777" w:rsidR="00EC2CB2" w:rsidRDefault="00EC2CB2" w:rsidP="00E6584D">
      <w:pPr>
        <w:tabs>
          <w:tab w:val="left" w:pos="1843"/>
        </w:tabs>
        <w:ind w:left="0"/>
      </w:pPr>
    </w:p>
    <w:p w14:paraId="331F87F1" w14:textId="77777777" w:rsidR="00E6584D" w:rsidRPr="00430750" w:rsidRDefault="00E6584D" w:rsidP="00E6584D">
      <w:pPr>
        <w:shd w:val="clear" w:color="auto" w:fill="FFFFFF" w:themeFill="background1"/>
        <w:tabs>
          <w:tab w:val="left" w:pos="8340"/>
        </w:tabs>
        <w:spacing w:after="200"/>
        <w:ind w:left="0"/>
        <w:jc w:val="left"/>
        <w:rPr>
          <w:rFonts w:asciiTheme="minorHAnsi" w:eastAsiaTheme="minorHAnsi" w:hAnsiTheme="minorHAnsi" w:cstheme="minorBidi"/>
          <w:b/>
          <w:color w:val="FFFFFF" w:themeColor="background1"/>
          <w:sz w:val="32"/>
          <w:szCs w:val="32"/>
          <w:lang w:eastAsia="en-US"/>
        </w:rPr>
      </w:pPr>
      <w:r w:rsidRPr="00430750">
        <w:rPr>
          <w:rFonts w:asciiTheme="minorHAnsi" w:eastAsiaTheme="minorHAnsi" w:hAnsiTheme="minorHAnsi" w:cstheme="minorBidi"/>
          <w:b/>
          <w:noProof/>
          <w:sz w:val="28"/>
          <w:szCs w:val="28"/>
        </w:rPr>
        <mc:AlternateContent>
          <mc:Choice Requires="wps">
            <w:drawing>
              <wp:anchor distT="0" distB="0" distL="114300" distR="114300" simplePos="0" relativeHeight="251658242" behindDoc="0" locked="0" layoutInCell="1" allowOverlap="1" wp14:anchorId="331F8814" wp14:editId="331F8815">
                <wp:simplePos x="0" y="0"/>
                <wp:positionH relativeFrom="column">
                  <wp:posOffset>-450166</wp:posOffset>
                </wp:positionH>
                <wp:positionV relativeFrom="paragraph">
                  <wp:posOffset>-258640</wp:posOffset>
                </wp:positionV>
                <wp:extent cx="2928620" cy="682283"/>
                <wp:effectExtent l="0" t="0" r="24130" b="22860"/>
                <wp:wrapNone/>
                <wp:docPr id="2" name="Rectangle 2"/>
                <wp:cNvGraphicFramePr/>
                <a:graphic xmlns:a="http://schemas.openxmlformats.org/drawingml/2006/main">
                  <a:graphicData uri="http://schemas.microsoft.com/office/word/2010/wordprocessingShape">
                    <wps:wsp>
                      <wps:cNvSpPr/>
                      <wps:spPr>
                        <a:xfrm>
                          <a:off x="0" y="0"/>
                          <a:ext cx="2928620" cy="682283"/>
                        </a:xfrm>
                        <a:prstGeom prst="rect">
                          <a:avLst/>
                        </a:prstGeom>
                        <a:ln/>
                      </wps:spPr>
                      <wps:style>
                        <a:lnRef idx="2">
                          <a:schemeClr val="dk1"/>
                        </a:lnRef>
                        <a:fillRef idx="1">
                          <a:schemeClr val="lt1"/>
                        </a:fillRef>
                        <a:effectRef idx="0">
                          <a:schemeClr val="dk1"/>
                        </a:effectRef>
                        <a:fontRef idx="minor">
                          <a:schemeClr val="dk1"/>
                        </a:fontRef>
                      </wps:style>
                      <wps:txbx>
                        <w:txbxContent>
                          <w:p w14:paraId="331F8898" w14:textId="77777777" w:rsidR="00FC4693" w:rsidRPr="00EB4856" w:rsidRDefault="00FC4693" w:rsidP="00E6584D">
                            <w:pPr>
                              <w:spacing w:line="276" w:lineRule="auto"/>
                              <w:ind w:left="0"/>
                              <w:jc w:val="center"/>
                              <w:rPr>
                                <w:b/>
                                <w:color w:val="000000" w:themeColor="text1"/>
                                <w:szCs w:val="22"/>
                              </w:rPr>
                            </w:pPr>
                            <w:r w:rsidRPr="00EB4856">
                              <w:rPr>
                                <w:b/>
                                <w:color w:val="000000" w:themeColor="text1"/>
                                <w:szCs w:val="22"/>
                              </w:rPr>
                              <w:t>An exposure to blood borne/bod</w:t>
                            </w:r>
                            <w:r>
                              <w:rPr>
                                <w:b/>
                                <w:color w:val="000000" w:themeColor="text1"/>
                                <w:szCs w:val="22"/>
                              </w:rPr>
                              <w:t>il</w:t>
                            </w:r>
                            <w:r w:rsidRPr="00EB4856">
                              <w:rPr>
                                <w:b/>
                                <w:color w:val="000000" w:themeColor="text1"/>
                                <w:szCs w:val="22"/>
                              </w:rPr>
                              <w:t>y fluids and or infectious disease/s occurs or is self-reported.</w:t>
                            </w:r>
                          </w:p>
                          <w:p w14:paraId="331F8899"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14" id="Rectangle 2" o:spid="_x0000_s1027" style="position:absolute;margin-left:-35.45pt;margin-top:-20.35pt;width:230.6pt;height:5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" fillcolor="white [3201]" strokecolor="black [3200]" strokeweight="2pt">
                <v:textbox>
                  <w:txbxContent>
                    <w:p w14:paraId="331F8898" w14:textId="77777777" w:rsidR="00FC4693" w:rsidRPr="00EB4856" w:rsidRDefault="00FC4693" w:rsidP="00E6584D">
                      <w:pPr>
                        <w:spacing w:line="276" w:lineRule="auto"/>
                        <w:ind w:left="0"/>
                        <w:jc w:val="center"/>
                        <w:rPr>
                          <w:b/>
                          <w:color w:val="000000" w:themeColor="text1"/>
                          <w:szCs w:val="22"/>
                        </w:rPr>
                      </w:pPr>
                      <w:r w:rsidRPr="00EB4856">
                        <w:rPr>
                          <w:b/>
                          <w:color w:val="000000" w:themeColor="text1"/>
                          <w:szCs w:val="22"/>
                        </w:rPr>
                        <w:t>An exposure to blood borne/bod</w:t>
                      </w:r>
                      <w:r>
                        <w:rPr>
                          <w:b/>
                          <w:color w:val="000000" w:themeColor="text1"/>
                          <w:szCs w:val="22"/>
                        </w:rPr>
                        <w:t>il</w:t>
                      </w:r>
                      <w:r w:rsidRPr="00EB4856">
                        <w:rPr>
                          <w:b/>
                          <w:color w:val="000000" w:themeColor="text1"/>
                          <w:szCs w:val="22"/>
                        </w:rPr>
                        <w:t>y fluids and or infectious disease/s occurs or is self-reported.</w:t>
                      </w:r>
                    </w:p>
                    <w:p w14:paraId="331F8899" w14:textId="77777777" w:rsidR="00FC4693" w:rsidRDefault="00FC4693" w:rsidP="00E6584D">
                      <w:pPr>
                        <w:jc w:val="center"/>
                      </w:pPr>
                    </w:p>
                  </w:txbxContent>
                </v:textbox>
              </v:rect>
            </w:pict>
          </mc:Fallback>
        </mc:AlternateContent>
      </w:r>
      <w:r>
        <w:rPr>
          <w:rFonts w:asciiTheme="minorHAnsi" w:eastAsiaTheme="minorHAnsi" w:hAnsiTheme="minorHAnsi" w:cstheme="minorBidi"/>
          <w:b/>
          <w:noProof/>
          <w:sz w:val="28"/>
          <w:szCs w:val="28"/>
        </w:rPr>
        <mc:AlternateContent>
          <mc:Choice Requires="wps">
            <w:drawing>
              <wp:anchor distT="0" distB="0" distL="114300" distR="114300" simplePos="0" relativeHeight="251658299" behindDoc="0" locked="0" layoutInCell="1" allowOverlap="1" wp14:anchorId="331F8816" wp14:editId="331F8817">
                <wp:simplePos x="0" y="0"/>
                <wp:positionH relativeFrom="column">
                  <wp:posOffset>3115945</wp:posOffset>
                </wp:positionH>
                <wp:positionV relativeFrom="paragraph">
                  <wp:posOffset>-223520</wp:posOffset>
                </wp:positionV>
                <wp:extent cx="2348865" cy="484505"/>
                <wp:effectExtent l="0" t="0" r="13335" b="10795"/>
                <wp:wrapNone/>
                <wp:docPr id="293" name="Rectangle 293"/>
                <wp:cNvGraphicFramePr/>
                <a:graphic xmlns:a="http://schemas.openxmlformats.org/drawingml/2006/main">
                  <a:graphicData uri="http://schemas.microsoft.com/office/word/2010/wordprocessingShape">
                    <wps:wsp>
                      <wps:cNvSpPr/>
                      <wps:spPr>
                        <a:xfrm>
                          <a:off x="0" y="0"/>
                          <a:ext cx="2348865" cy="484505"/>
                        </a:xfrm>
                        <a:prstGeom prst="rect">
                          <a:avLst/>
                        </a:prstGeom>
                      </wps:spPr>
                      <wps:style>
                        <a:lnRef idx="2">
                          <a:schemeClr val="dk1"/>
                        </a:lnRef>
                        <a:fillRef idx="1">
                          <a:schemeClr val="lt1"/>
                        </a:fillRef>
                        <a:effectRef idx="0">
                          <a:schemeClr val="dk1"/>
                        </a:effectRef>
                        <a:fontRef idx="minor">
                          <a:schemeClr val="dk1"/>
                        </a:fontRef>
                      </wps:style>
                      <wps:txbx>
                        <w:txbxContent>
                          <w:p w14:paraId="331F889A" w14:textId="77777777" w:rsidR="00FC4693" w:rsidRDefault="00FC4693" w:rsidP="00E6584D">
                            <w:pPr>
                              <w:ind w:left="0"/>
                              <w:jc w:val="center"/>
                            </w:pPr>
                            <w:r>
                              <w:rPr>
                                <w:b/>
                              </w:rPr>
                              <w:t xml:space="preserve">Is the exposure </w:t>
                            </w:r>
                            <w:r w:rsidRPr="00AD7F36">
                              <w:rPr>
                                <w:b/>
                              </w:rPr>
                              <w:t>notifiable</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16" id="Rectangle 293" o:spid="_x0000_s1028" style="position:absolute;margin-left:245.35pt;margin-top:-17.6pt;width:184.95pt;height:38.1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" fillcolor="white [3201]" strokecolor="black [3200]" strokeweight="2pt">
                <v:textbox>
                  <w:txbxContent>
                    <w:p w14:paraId="331F889A" w14:textId="77777777" w:rsidR="00FC4693" w:rsidRDefault="00FC4693" w:rsidP="00E6584D">
                      <w:pPr>
                        <w:ind w:left="0"/>
                        <w:jc w:val="center"/>
                      </w:pPr>
                      <w:r>
                        <w:rPr>
                          <w:b/>
                        </w:rPr>
                        <w:t xml:space="preserve">Is the exposure </w:t>
                      </w:r>
                      <w:r w:rsidRPr="00AD7F36">
                        <w:rPr>
                          <w:b/>
                        </w:rPr>
                        <w:t>notifiable</w:t>
                      </w:r>
                      <w:r>
                        <w:rPr>
                          <w:b/>
                        </w:rPr>
                        <w:t>?</w:t>
                      </w:r>
                    </w:p>
                  </w:txbxContent>
                </v:textbox>
              </v:rect>
            </w:pict>
          </mc:Fallback>
        </mc:AlternateContent>
      </w:r>
      <w:r w:rsidRPr="00430750">
        <w:rPr>
          <w:rFonts w:asciiTheme="minorHAnsi" w:eastAsiaTheme="minorHAnsi" w:hAnsiTheme="minorHAnsi" w:cstheme="minorBidi"/>
          <w:b/>
          <w:noProof/>
          <w:sz w:val="28"/>
          <w:szCs w:val="28"/>
        </w:rPr>
        <mc:AlternateContent>
          <mc:Choice Requires="wps">
            <w:drawing>
              <wp:anchor distT="0" distB="0" distL="114300" distR="114300" simplePos="0" relativeHeight="251658246" behindDoc="0" locked="0" layoutInCell="1" allowOverlap="1" wp14:anchorId="331F8818" wp14:editId="331F8819">
                <wp:simplePos x="0" y="0"/>
                <wp:positionH relativeFrom="column">
                  <wp:posOffset>2496820</wp:posOffset>
                </wp:positionH>
                <wp:positionV relativeFrom="paragraph">
                  <wp:posOffset>78740</wp:posOffset>
                </wp:positionV>
                <wp:extent cx="618490" cy="0"/>
                <wp:effectExtent l="0" t="76200" r="29210" b="152400"/>
                <wp:wrapNone/>
                <wp:docPr id="12" name="Straight Arrow Connector 12"/>
                <wp:cNvGraphicFramePr/>
                <a:graphic xmlns:a="http://schemas.openxmlformats.org/drawingml/2006/main">
                  <a:graphicData uri="http://schemas.microsoft.com/office/word/2010/wordprocessingShape">
                    <wps:wsp>
                      <wps:cNvCnPr/>
                      <wps:spPr>
                        <a:xfrm>
                          <a:off x="0" y="0"/>
                          <a:ext cx="61849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A60B37A" id="_x0000_t32" coordsize="21600,21600" o:spt="32" o:oned="t" path="m,l21600,21600e" filled="f">
                <v:path arrowok="t" fillok="f" o:connecttype="none"/>
                <o:lock v:ext="edit" shapetype="t"/>
              </v:shapetype>
              <v:shape id="Straight Arrow Connector 12" o:spid="_x0000_s1026" type="#_x0000_t32" style="position:absolute;margin-left:196.6pt;margin-top:6.2pt;width:48.7pt;height: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" strokecolor="windowText" strokeweight="2pt">
                <v:stroke endarrow="open"/>
                <v:shadow on="t" color="black" opacity="24903f" origin=",.5" offset="0,.55556mm"/>
              </v:shape>
            </w:pict>
          </mc:Fallback>
        </mc:AlternateContent>
      </w:r>
      <w:r w:rsidRPr="00430750">
        <w:rPr>
          <w:rFonts w:asciiTheme="minorHAnsi" w:eastAsiaTheme="minorHAnsi" w:hAnsiTheme="minorHAnsi" w:cstheme="minorBidi"/>
          <w:b/>
          <w:noProof/>
          <w:sz w:val="28"/>
          <w:szCs w:val="28"/>
        </w:rPr>
        <mc:AlternateContent>
          <mc:Choice Requires="wps">
            <w:drawing>
              <wp:anchor distT="0" distB="0" distL="114300" distR="114300" simplePos="0" relativeHeight="251658250" behindDoc="0" locked="0" layoutInCell="1" allowOverlap="1" wp14:anchorId="331F881A" wp14:editId="331F881B">
                <wp:simplePos x="0" y="0"/>
                <wp:positionH relativeFrom="column">
                  <wp:posOffset>590550</wp:posOffset>
                </wp:positionH>
                <wp:positionV relativeFrom="paragraph">
                  <wp:posOffset>261620</wp:posOffset>
                </wp:positionV>
                <wp:extent cx="3052445" cy="548005"/>
                <wp:effectExtent l="57150" t="38100" r="52705" b="137795"/>
                <wp:wrapNone/>
                <wp:docPr id="17" name="Straight Arrow Connector 17"/>
                <wp:cNvGraphicFramePr/>
                <a:graphic xmlns:a="http://schemas.openxmlformats.org/drawingml/2006/main">
                  <a:graphicData uri="http://schemas.microsoft.com/office/word/2010/wordprocessingShape">
                    <wps:wsp>
                      <wps:cNvCnPr/>
                      <wps:spPr>
                        <a:xfrm flipH="1">
                          <a:off x="0" y="0"/>
                          <a:ext cx="3052445" cy="5480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90DDDAD" id="Straight Arrow Connector 17" o:spid="_x0000_s1026" type="#_x0000_t32" style="position:absolute;margin-left:46.5pt;margin-top:20.6pt;width:240.35pt;height:43.15pt;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" strokecolor="windowText" strokeweight="2pt">
                <v:stroke endarrow="open"/>
                <v:shadow on="t" color="black" opacity="24903f" origin=",.5" offset="0,.55556mm"/>
              </v:shape>
            </w:pict>
          </mc:Fallback>
        </mc:AlternateContent>
      </w:r>
      <w:r w:rsidRPr="00430750">
        <w:rPr>
          <w:rFonts w:asciiTheme="minorHAnsi" w:eastAsiaTheme="minorHAnsi" w:hAnsiTheme="minorHAnsi" w:cstheme="minorBidi"/>
          <w:b/>
          <w:noProof/>
          <w:sz w:val="28"/>
          <w:szCs w:val="28"/>
        </w:rPr>
        <mc:AlternateContent>
          <mc:Choice Requires="wps">
            <w:drawing>
              <wp:anchor distT="0" distB="0" distL="114300" distR="114300" simplePos="0" relativeHeight="251658245" behindDoc="0" locked="0" layoutInCell="1" allowOverlap="1" wp14:anchorId="331F881C" wp14:editId="331F881D">
                <wp:simplePos x="0" y="0"/>
                <wp:positionH relativeFrom="column">
                  <wp:posOffset>3643337</wp:posOffset>
                </wp:positionH>
                <wp:positionV relativeFrom="paragraph">
                  <wp:posOffset>261034</wp:posOffset>
                </wp:positionV>
                <wp:extent cx="0" cy="303090"/>
                <wp:effectExtent l="95250" t="19050" r="95250" b="97155"/>
                <wp:wrapNone/>
                <wp:docPr id="11" name="Straight Arrow Connector 11"/>
                <wp:cNvGraphicFramePr/>
                <a:graphic xmlns:a="http://schemas.openxmlformats.org/drawingml/2006/main">
                  <a:graphicData uri="http://schemas.microsoft.com/office/word/2010/wordprocessingShape">
                    <wps:wsp>
                      <wps:cNvCnPr/>
                      <wps:spPr>
                        <a:xfrm>
                          <a:off x="0" y="0"/>
                          <a:ext cx="0" cy="30309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26EAF9A" id="Straight Arrow Connector 11" o:spid="_x0000_s1026" type="#_x0000_t32" style="position:absolute;margin-left:286.9pt;margin-top:20.55pt;width:0;height:23.8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" strokecolor="windowText" strokeweight="2pt">
                <v:stroke endarrow="open"/>
                <v:shadow on="t" color="black" opacity="24903f" origin=",.5" offset="0,.55556mm"/>
              </v:shape>
            </w:pict>
          </mc:Fallback>
        </mc:AlternateContent>
      </w:r>
      <w:r w:rsidRPr="00430750">
        <w:rPr>
          <w:rFonts w:asciiTheme="minorHAnsi" w:eastAsiaTheme="minorHAnsi" w:hAnsiTheme="minorHAnsi" w:cstheme="minorBidi"/>
          <w:b/>
          <w:color w:val="FFFFFF" w:themeColor="background1"/>
          <w:sz w:val="32"/>
          <w:szCs w:val="32"/>
          <w:lang w:eastAsia="en-US"/>
        </w:rPr>
        <w:t>Reporting Communicable Illnesses and Diseases</w:t>
      </w:r>
      <w:r w:rsidRPr="00430750">
        <w:rPr>
          <w:rFonts w:asciiTheme="minorHAnsi" w:eastAsiaTheme="minorHAnsi" w:hAnsiTheme="minorHAnsi" w:cstheme="minorBidi"/>
          <w:b/>
          <w:color w:val="FFFFFF" w:themeColor="background1"/>
          <w:sz w:val="32"/>
          <w:szCs w:val="32"/>
          <w:lang w:eastAsia="en-US"/>
        </w:rPr>
        <w:tab/>
      </w:r>
    </w:p>
    <w:p w14:paraId="331F87F2" w14:textId="77777777" w:rsidR="00E6584D" w:rsidRPr="00AD7F36" w:rsidRDefault="00E6584D" w:rsidP="00E6584D">
      <w:pPr>
        <w:ind w:left="0"/>
        <w:jc w:val="center"/>
        <w:rPr>
          <w:b/>
        </w:rPr>
      </w:pPr>
      <w:r w:rsidRPr="00430750">
        <w:rPr>
          <w:rFonts w:asciiTheme="minorHAnsi" w:eastAsiaTheme="minorHAnsi" w:hAnsiTheme="minorHAnsi" w:cstheme="minorBidi"/>
          <w:b/>
          <w:noProof/>
          <w:sz w:val="28"/>
          <w:szCs w:val="28"/>
        </w:rPr>
        <mc:AlternateContent>
          <mc:Choice Requires="wps">
            <w:drawing>
              <wp:anchor distT="0" distB="0" distL="114300" distR="114300" simplePos="0" relativeHeight="251658243" behindDoc="0" locked="0" layoutInCell="1" allowOverlap="1" wp14:anchorId="331F881E" wp14:editId="331F881F">
                <wp:simplePos x="0" y="0"/>
                <wp:positionH relativeFrom="column">
                  <wp:posOffset>-309880</wp:posOffset>
                </wp:positionH>
                <wp:positionV relativeFrom="paragraph">
                  <wp:posOffset>189230</wp:posOffset>
                </wp:positionV>
                <wp:extent cx="914400" cy="414655"/>
                <wp:effectExtent l="0" t="0" r="19050" b="23495"/>
                <wp:wrapNone/>
                <wp:docPr id="5" name="Oval 5"/>
                <wp:cNvGraphicFramePr/>
                <a:graphic xmlns:a="http://schemas.openxmlformats.org/drawingml/2006/main">
                  <a:graphicData uri="http://schemas.microsoft.com/office/word/2010/wordprocessingShape">
                    <wps:wsp>
                      <wps:cNvSpPr/>
                      <wps:spPr>
                        <a:xfrm>
                          <a:off x="0" y="0"/>
                          <a:ext cx="914400" cy="414655"/>
                        </a:xfrm>
                        <a:prstGeom prst="ellipse">
                          <a:avLst/>
                        </a:prstGeom>
                        <a:ln/>
                      </wps:spPr>
                      <wps:style>
                        <a:lnRef idx="2">
                          <a:schemeClr val="accent3"/>
                        </a:lnRef>
                        <a:fillRef idx="1">
                          <a:schemeClr val="lt1"/>
                        </a:fillRef>
                        <a:effectRef idx="0">
                          <a:schemeClr val="accent3"/>
                        </a:effectRef>
                        <a:fontRef idx="minor">
                          <a:schemeClr val="dk1"/>
                        </a:fontRef>
                      </wps:style>
                      <wps:txbx>
                        <w:txbxContent>
                          <w:p w14:paraId="331F889B" w14:textId="77777777" w:rsidR="00FC4693" w:rsidRPr="00AD7F36" w:rsidRDefault="00FC4693" w:rsidP="00E6584D">
                            <w:pPr>
                              <w:ind w:left="0"/>
                              <w:jc w:val="center"/>
                              <w:rPr>
                                <w:b/>
                              </w:rPr>
                            </w:pPr>
                            <w:r w:rsidRPr="00AD7F36">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1F881E" id="Oval 5" o:spid="_x0000_s1029" style="position:absolute;left:0;text-align:left;margin-left:-24.4pt;margin-top:14.9pt;width:1in;height:32.6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" fillcolor="white [3201]" strokecolor="#9bbb59 [3206]" strokeweight="2pt">
                <v:textbox>
                  <w:txbxContent>
                    <w:p w14:paraId="331F889B" w14:textId="77777777" w:rsidR="00FC4693" w:rsidRPr="00AD7F36" w:rsidRDefault="00FC4693" w:rsidP="00E6584D">
                      <w:pPr>
                        <w:ind w:left="0"/>
                        <w:jc w:val="center"/>
                        <w:rPr>
                          <w:b/>
                        </w:rPr>
                      </w:pPr>
                      <w:r w:rsidRPr="00AD7F36">
                        <w:rPr>
                          <w:b/>
                        </w:rPr>
                        <w:t>No</w:t>
                      </w:r>
                    </w:p>
                  </w:txbxContent>
                </v:textbox>
              </v:oval>
            </w:pict>
          </mc:Fallback>
        </mc:AlternateContent>
      </w:r>
      <w:r w:rsidRPr="00430750">
        <w:rPr>
          <w:rFonts w:asciiTheme="minorHAnsi" w:eastAsiaTheme="minorHAnsi" w:hAnsiTheme="minorHAnsi" w:cstheme="minorBidi"/>
          <w:b/>
          <w:noProof/>
          <w:sz w:val="28"/>
          <w:szCs w:val="28"/>
        </w:rPr>
        <mc:AlternateContent>
          <mc:Choice Requires="wps">
            <w:drawing>
              <wp:anchor distT="0" distB="0" distL="114300" distR="114300" simplePos="0" relativeHeight="251658244" behindDoc="0" locked="0" layoutInCell="1" allowOverlap="1" wp14:anchorId="331F8820" wp14:editId="331F8821">
                <wp:simplePos x="0" y="0"/>
                <wp:positionH relativeFrom="column">
                  <wp:posOffset>3179298</wp:posOffset>
                </wp:positionH>
                <wp:positionV relativeFrom="paragraph">
                  <wp:posOffset>189670</wp:posOffset>
                </wp:positionV>
                <wp:extent cx="914400" cy="414997"/>
                <wp:effectExtent l="0" t="0" r="19050" b="23495"/>
                <wp:wrapNone/>
                <wp:docPr id="3" name="Oval 3"/>
                <wp:cNvGraphicFramePr/>
                <a:graphic xmlns:a="http://schemas.openxmlformats.org/drawingml/2006/main">
                  <a:graphicData uri="http://schemas.microsoft.com/office/word/2010/wordprocessingShape">
                    <wps:wsp>
                      <wps:cNvSpPr/>
                      <wps:spPr>
                        <a:xfrm>
                          <a:off x="0" y="0"/>
                          <a:ext cx="914400" cy="414997"/>
                        </a:xfrm>
                        <a:prstGeom prst="ellipse">
                          <a:avLst/>
                        </a:prstGeom>
                        <a:ln/>
                      </wps:spPr>
                      <wps:style>
                        <a:lnRef idx="2">
                          <a:schemeClr val="accent2"/>
                        </a:lnRef>
                        <a:fillRef idx="1">
                          <a:schemeClr val="lt1"/>
                        </a:fillRef>
                        <a:effectRef idx="0">
                          <a:schemeClr val="accent2"/>
                        </a:effectRef>
                        <a:fontRef idx="minor">
                          <a:schemeClr val="dk1"/>
                        </a:fontRef>
                      </wps:style>
                      <wps:txbx>
                        <w:txbxContent>
                          <w:p w14:paraId="331F889C" w14:textId="77777777" w:rsidR="00FC4693" w:rsidRPr="00AD7F36" w:rsidRDefault="00FC4693" w:rsidP="00E6584D">
                            <w:pPr>
                              <w:ind w:left="0"/>
                              <w:jc w:val="center"/>
                              <w:rPr>
                                <w:b/>
                              </w:rPr>
                            </w:pPr>
                            <w:r w:rsidRPr="00AD7F36">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1F8820" id="Oval 3" o:spid="_x0000_s1030" style="position:absolute;left:0;text-align:left;margin-left:250.35pt;margin-top:14.95pt;width:1in;height:32.7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" fillcolor="white [3201]" strokecolor="#c0504d [3205]" strokeweight="2pt">
                <v:textbox>
                  <w:txbxContent>
                    <w:p w14:paraId="331F889C" w14:textId="77777777" w:rsidR="00FC4693" w:rsidRPr="00AD7F36" w:rsidRDefault="00FC4693" w:rsidP="00E6584D">
                      <w:pPr>
                        <w:ind w:left="0"/>
                        <w:jc w:val="center"/>
                        <w:rPr>
                          <w:b/>
                        </w:rPr>
                      </w:pPr>
                      <w:r w:rsidRPr="00AD7F36">
                        <w:rPr>
                          <w:b/>
                        </w:rPr>
                        <w:t>Yes</w:t>
                      </w:r>
                    </w:p>
                  </w:txbxContent>
                </v:textbox>
              </v:oval>
            </w:pict>
          </mc:Fallback>
        </mc:AlternateContent>
      </w:r>
      <w:r w:rsidRPr="00430750">
        <w:rPr>
          <w:rFonts w:asciiTheme="minorHAnsi" w:eastAsiaTheme="minorHAnsi" w:hAnsiTheme="minorHAnsi" w:cstheme="minorBidi"/>
          <w:b/>
          <w:sz w:val="28"/>
          <w:szCs w:val="28"/>
          <w:lang w:eastAsia="en-US"/>
        </w:rPr>
        <w:tab/>
      </w:r>
      <w:r w:rsidRPr="00430750">
        <w:rPr>
          <w:rFonts w:asciiTheme="minorHAnsi" w:eastAsiaTheme="minorHAnsi" w:hAnsiTheme="minorHAnsi" w:cstheme="minorBidi"/>
          <w:b/>
          <w:sz w:val="28"/>
          <w:szCs w:val="28"/>
          <w:lang w:eastAsia="en-US"/>
        </w:rPr>
        <w:tab/>
      </w:r>
    </w:p>
    <w:p w14:paraId="331F87F3" w14:textId="77777777" w:rsidR="00E6584D" w:rsidRPr="00430750" w:rsidRDefault="00E6584D" w:rsidP="00E6584D">
      <w:pPr>
        <w:tabs>
          <w:tab w:val="left" w:pos="4560"/>
          <w:tab w:val="left" w:pos="7212"/>
        </w:tabs>
        <w:spacing w:after="200" w:line="276" w:lineRule="auto"/>
        <w:ind w:left="0"/>
        <w:jc w:val="left"/>
        <w:rPr>
          <w:rFonts w:asciiTheme="minorHAnsi" w:eastAsiaTheme="minorHAnsi" w:hAnsiTheme="minorHAnsi" w:cstheme="minorBidi"/>
          <w:b/>
          <w:sz w:val="28"/>
          <w:szCs w:val="28"/>
          <w:lang w:eastAsia="en-US"/>
        </w:rPr>
      </w:pPr>
      <w:r>
        <w:rPr>
          <w:rFonts w:asciiTheme="minorHAnsi" w:eastAsiaTheme="minorHAnsi" w:hAnsiTheme="minorHAnsi" w:cstheme="minorBidi"/>
          <w:b/>
          <w:noProof/>
          <w:sz w:val="28"/>
          <w:szCs w:val="28"/>
        </w:rPr>
        <mc:AlternateContent>
          <mc:Choice Requires="wps">
            <w:drawing>
              <wp:anchor distT="0" distB="0" distL="114300" distR="114300" simplePos="0" relativeHeight="251658300" behindDoc="0" locked="0" layoutInCell="1" allowOverlap="1" wp14:anchorId="331F8822" wp14:editId="331F8823">
                <wp:simplePos x="0" y="0"/>
                <wp:positionH relativeFrom="column">
                  <wp:posOffset>161290</wp:posOffset>
                </wp:positionH>
                <wp:positionV relativeFrom="paragraph">
                  <wp:posOffset>367665</wp:posOffset>
                </wp:positionV>
                <wp:extent cx="0" cy="337185"/>
                <wp:effectExtent l="114300" t="19050" r="114300" b="100965"/>
                <wp:wrapNone/>
                <wp:docPr id="294" name="Straight Arrow Connector 294"/>
                <wp:cNvGraphicFramePr/>
                <a:graphic xmlns:a="http://schemas.openxmlformats.org/drawingml/2006/main">
                  <a:graphicData uri="http://schemas.microsoft.com/office/word/2010/wordprocessingShape">
                    <wps:wsp>
                      <wps:cNvCnPr/>
                      <wps:spPr>
                        <a:xfrm>
                          <a:off x="0" y="0"/>
                          <a:ext cx="0" cy="33718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9FF4D0" id="Straight Arrow Connector 294" o:spid="_x0000_s1026" type="#_x0000_t32" style="position:absolute;margin-left:12.7pt;margin-top:28.95pt;width:0;height:26.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" strokecolor="#9bbb59 [3206]" strokeweight="2pt">
                <v:stroke endarrow="open"/>
                <v:shadow on="t" color="black" opacity="24903f" origin=",.5" offset="0,.55556mm"/>
              </v:shape>
            </w:pict>
          </mc:Fallback>
        </mc:AlternateContent>
      </w:r>
      <w:r>
        <w:rPr>
          <w:rFonts w:asciiTheme="minorHAnsi" w:eastAsiaTheme="minorHAnsi" w:hAnsiTheme="minorHAnsi" w:cstheme="minorBidi"/>
          <w:b/>
          <w:noProof/>
          <w:sz w:val="28"/>
          <w:szCs w:val="28"/>
        </w:rPr>
        <mc:AlternateContent>
          <mc:Choice Requires="wps">
            <w:drawing>
              <wp:anchor distT="0" distB="0" distL="114300" distR="114300" simplePos="0" relativeHeight="251658298" behindDoc="0" locked="0" layoutInCell="1" allowOverlap="1" wp14:anchorId="331F8824" wp14:editId="331F8825">
                <wp:simplePos x="0" y="0"/>
                <wp:positionH relativeFrom="column">
                  <wp:posOffset>3635375</wp:posOffset>
                </wp:positionH>
                <wp:positionV relativeFrom="paragraph">
                  <wp:posOffset>365760</wp:posOffset>
                </wp:positionV>
                <wp:extent cx="0" cy="205740"/>
                <wp:effectExtent l="114300" t="19050" r="57150" b="99060"/>
                <wp:wrapNone/>
                <wp:docPr id="292" name="Straight Arrow Connector 292"/>
                <wp:cNvGraphicFramePr/>
                <a:graphic xmlns:a="http://schemas.openxmlformats.org/drawingml/2006/main">
                  <a:graphicData uri="http://schemas.microsoft.com/office/word/2010/wordprocessingShape">
                    <wps:wsp>
                      <wps:cNvCnPr/>
                      <wps:spPr>
                        <a:xfrm>
                          <a:off x="0" y="0"/>
                          <a:ext cx="0" cy="20574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F174CD" id="Straight Arrow Connector 292" o:spid="_x0000_s1026" type="#_x0000_t32" style="position:absolute;margin-left:286.25pt;margin-top:28.8pt;width:0;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" strokecolor="#c0504d [3205]" strokeweight="2pt">
                <v:stroke endarrow="open"/>
                <v:shadow on="t" color="black" opacity="24903f" origin=",.5" offset="0,.55556mm"/>
              </v:shape>
            </w:pict>
          </mc:Fallback>
        </mc:AlternateContent>
      </w:r>
    </w:p>
    <w:p w14:paraId="331F87F4" w14:textId="77777777" w:rsidR="00E6584D" w:rsidRPr="00430750" w:rsidRDefault="00E6584D" w:rsidP="00E6584D">
      <w:pPr>
        <w:tabs>
          <w:tab w:val="center" w:pos="4513"/>
          <w:tab w:val="left" w:pos="6060"/>
          <w:tab w:val="left" w:pos="7608"/>
        </w:tabs>
        <w:spacing w:after="200" w:line="276" w:lineRule="auto"/>
        <w:ind w:left="0"/>
        <w:jc w:val="left"/>
        <w:rPr>
          <w:rFonts w:asciiTheme="minorHAnsi" w:eastAsiaTheme="minorHAnsi" w:hAnsiTheme="minorHAnsi" w:cstheme="minorBidi"/>
          <w:b/>
          <w:sz w:val="28"/>
          <w:szCs w:val="28"/>
          <w:lang w:eastAsia="en-US"/>
        </w:rPr>
      </w:pPr>
      <w:r w:rsidRPr="00430750">
        <w:rPr>
          <w:rFonts w:asciiTheme="minorHAnsi" w:eastAsiaTheme="minorHAnsi" w:hAnsiTheme="minorHAnsi" w:cstheme="minorBidi"/>
          <w:b/>
          <w:noProof/>
          <w:sz w:val="28"/>
          <w:szCs w:val="28"/>
        </w:rPr>
        <mc:AlternateContent>
          <mc:Choice Requires="wps">
            <w:drawing>
              <wp:anchor distT="0" distB="0" distL="114300" distR="114300" simplePos="0" relativeHeight="251658259" behindDoc="0" locked="0" layoutInCell="1" allowOverlap="1" wp14:anchorId="331F8826" wp14:editId="331F8827">
                <wp:simplePos x="0" y="0"/>
                <wp:positionH relativeFrom="column">
                  <wp:posOffset>3341077</wp:posOffset>
                </wp:positionH>
                <wp:positionV relativeFrom="paragraph">
                  <wp:posOffset>196997</wp:posOffset>
                </wp:positionV>
                <wp:extent cx="0" cy="433900"/>
                <wp:effectExtent l="114300" t="19050" r="76200" b="99695"/>
                <wp:wrapNone/>
                <wp:docPr id="31" name="Straight Arrow Connector 31"/>
                <wp:cNvGraphicFramePr/>
                <a:graphic xmlns:a="http://schemas.openxmlformats.org/drawingml/2006/main">
                  <a:graphicData uri="http://schemas.microsoft.com/office/word/2010/wordprocessingShape">
                    <wps:wsp>
                      <wps:cNvCnPr/>
                      <wps:spPr>
                        <a:xfrm>
                          <a:off x="0" y="0"/>
                          <a:ext cx="0" cy="4339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684C2" id="Straight Arrow Connector 31" o:spid="_x0000_s1026" type="#_x0000_t32" style="position:absolute;margin-left:263.1pt;margin-top:15.5pt;width:0;height:34.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" strokecolor="#c0504d [3205]" strokeweight="2pt">
                <v:stroke endarrow="open"/>
                <v:shadow on="t" color="black" opacity="24903f" origin=",.5" offset="0,.55556mm"/>
              </v:shape>
            </w:pict>
          </mc:Fallback>
        </mc:AlternateContent>
      </w:r>
      <w:r>
        <w:rPr>
          <w:rFonts w:asciiTheme="minorHAnsi" w:eastAsiaTheme="minorHAnsi" w:hAnsiTheme="minorHAnsi" w:cstheme="minorBidi"/>
          <w:b/>
          <w:noProof/>
          <w:sz w:val="28"/>
          <w:szCs w:val="28"/>
        </w:rPr>
        <mc:AlternateContent>
          <mc:Choice Requires="wps">
            <w:drawing>
              <wp:anchor distT="0" distB="0" distL="114300" distR="114300" simplePos="0" relativeHeight="251658297" behindDoc="0" locked="0" layoutInCell="1" allowOverlap="1" wp14:anchorId="331F8828" wp14:editId="331F8829">
                <wp:simplePos x="0" y="0"/>
                <wp:positionH relativeFrom="column">
                  <wp:posOffset>963295</wp:posOffset>
                </wp:positionH>
                <wp:positionV relativeFrom="paragraph">
                  <wp:posOffset>173990</wp:posOffset>
                </wp:positionV>
                <wp:extent cx="0" cy="428625"/>
                <wp:effectExtent l="114300" t="19050" r="76200" b="85725"/>
                <wp:wrapNone/>
                <wp:docPr id="291" name="Straight Arrow Connector 291"/>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5A2C7" id="Straight Arrow Connector 291" o:spid="_x0000_s1026" type="#_x0000_t32" style="position:absolute;margin-left:75.85pt;margin-top:13.7pt;width:0;height:33.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" strokecolor="#c0504d [3205]" strokeweight="2pt">
                <v:stroke endarrow="open"/>
                <v:shadow on="t" color="black" opacity="24903f" origin=",.5" offset="0,.55556mm"/>
              </v:shape>
            </w:pict>
          </mc:Fallback>
        </mc:AlternateContent>
      </w:r>
      <w:r>
        <w:rPr>
          <w:rFonts w:asciiTheme="minorHAnsi" w:eastAsiaTheme="minorHAnsi" w:hAnsiTheme="minorHAnsi" w:cstheme="minorBidi"/>
          <w:b/>
          <w:noProof/>
          <w:sz w:val="28"/>
          <w:szCs w:val="28"/>
        </w:rPr>
        <mc:AlternateContent>
          <mc:Choice Requires="wps">
            <w:drawing>
              <wp:anchor distT="0" distB="0" distL="114300" distR="114300" simplePos="0" relativeHeight="251658296" behindDoc="0" locked="0" layoutInCell="1" allowOverlap="1" wp14:anchorId="331F882A" wp14:editId="331F882B">
                <wp:simplePos x="0" y="0"/>
                <wp:positionH relativeFrom="column">
                  <wp:posOffset>5113020</wp:posOffset>
                </wp:positionH>
                <wp:positionV relativeFrom="paragraph">
                  <wp:posOffset>156210</wp:posOffset>
                </wp:positionV>
                <wp:extent cx="0" cy="505460"/>
                <wp:effectExtent l="114300" t="19050" r="76200" b="85090"/>
                <wp:wrapNone/>
                <wp:docPr id="290" name="Straight Arrow Connector 290"/>
                <wp:cNvGraphicFramePr/>
                <a:graphic xmlns:a="http://schemas.openxmlformats.org/drawingml/2006/main">
                  <a:graphicData uri="http://schemas.microsoft.com/office/word/2010/wordprocessingShape">
                    <wps:wsp>
                      <wps:cNvCnPr/>
                      <wps:spPr>
                        <a:xfrm>
                          <a:off x="0" y="0"/>
                          <a:ext cx="0" cy="50546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D1A921" id="Straight Arrow Connector 290" o:spid="_x0000_s1026" type="#_x0000_t32" style="position:absolute;margin-left:402.6pt;margin-top:12.3pt;width:0;height:39.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" strokecolor="#c0504d [3205]" strokeweight="2pt">
                <v:stroke endarrow="open"/>
                <v:shadow on="t" color="black" opacity="24903f" origin=",.5" offset="0,.55556mm"/>
              </v:shape>
            </w:pict>
          </mc:Fallback>
        </mc:AlternateContent>
      </w:r>
      <w:r>
        <w:rPr>
          <w:rFonts w:asciiTheme="minorHAnsi" w:eastAsiaTheme="minorHAnsi" w:hAnsiTheme="minorHAnsi" w:cstheme="minorBidi"/>
          <w:b/>
          <w:noProof/>
          <w:sz w:val="28"/>
          <w:szCs w:val="28"/>
        </w:rPr>
        <mc:AlternateContent>
          <mc:Choice Requires="wps">
            <w:drawing>
              <wp:anchor distT="0" distB="0" distL="114300" distR="114300" simplePos="0" relativeHeight="251658295" behindDoc="0" locked="0" layoutInCell="1" allowOverlap="1" wp14:anchorId="331F882C" wp14:editId="331F882D">
                <wp:simplePos x="0" y="0"/>
                <wp:positionH relativeFrom="column">
                  <wp:posOffset>949325</wp:posOffset>
                </wp:positionH>
                <wp:positionV relativeFrom="paragraph">
                  <wp:posOffset>170473</wp:posOffset>
                </wp:positionV>
                <wp:extent cx="4163695" cy="0"/>
                <wp:effectExtent l="38100" t="38100" r="65405" b="95250"/>
                <wp:wrapNone/>
                <wp:docPr id="289" name="Straight Connector 289"/>
                <wp:cNvGraphicFramePr/>
                <a:graphic xmlns:a="http://schemas.openxmlformats.org/drawingml/2006/main">
                  <a:graphicData uri="http://schemas.microsoft.com/office/word/2010/wordprocessingShape">
                    <wps:wsp>
                      <wps:cNvCnPr/>
                      <wps:spPr>
                        <a:xfrm>
                          <a:off x="0" y="0"/>
                          <a:ext cx="4163695"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DBB3F" id="Straight Connector 28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75pt,13.4pt" to="402.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" strokecolor="#c0504d [3205]" strokeweight="2pt">
                <v:shadow on="t" color="black" opacity="24903f" origin=",.5" offset="0,.55556mm"/>
              </v:line>
            </w:pict>
          </mc:Fallback>
        </mc:AlternateContent>
      </w:r>
      <w:r w:rsidRPr="00430750">
        <w:rPr>
          <w:rFonts w:asciiTheme="minorHAnsi" w:eastAsiaTheme="minorHAnsi" w:hAnsiTheme="minorHAnsi" w:cstheme="minorBidi"/>
          <w:b/>
          <w:noProof/>
          <w:sz w:val="28"/>
          <w:szCs w:val="28"/>
        </w:rPr>
        <mc:AlternateContent>
          <mc:Choice Requires="wps">
            <w:drawing>
              <wp:anchor distT="0" distB="0" distL="114300" distR="114300" simplePos="0" relativeHeight="251658249" behindDoc="0" locked="0" layoutInCell="1" allowOverlap="1" wp14:anchorId="331F882E" wp14:editId="331F882F">
                <wp:simplePos x="0" y="0"/>
                <wp:positionH relativeFrom="column">
                  <wp:posOffset>2574290</wp:posOffset>
                </wp:positionH>
                <wp:positionV relativeFrom="paragraph">
                  <wp:posOffset>328295</wp:posOffset>
                </wp:positionV>
                <wp:extent cx="0" cy="297180"/>
                <wp:effectExtent l="114300" t="19050" r="95250" b="83820"/>
                <wp:wrapNone/>
                <wp:docPr id="16" name="Straight Arrow Connector 16"/>
                <wp:cNvGraphicFramePr/>
                <a:graphic xmlns:a="http://schemas.openxmlformats.org/drawingml/2006/main">
                  <a:graphicData uri="http://schemas.microsoft.com/office/word/2010/wordprocessingShape">
                    <wps:wsp>
                      <wps:cNvCnPr/>
                      <wps:spPr>
                        <a:xfrm>
                          <a:off x="0" y="0"/>
                          <a:ext cx="0" cy="29718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862E3" id="Straight Arrow Connector 16" o:spid="_x0000_s1026" type="#_x0000_t32" style="position:absolute;margin-left:202.7pt;margin-top:25.85pt;width:0;height:23.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" strokecolor="#9bbb59 [3206]" strokeweight="2pt">
                <v:stroke endarrow="open"/>
                <v:shadow on="t" color="black" opacity="24903f" origin=",.5" offset="0,.55556mm"/>
              </v:shape>
            </w:pict>
          </mc:Fallback>
        </mc:AlternateContent>
      </w:r>
      <w:r w:rsidRPr="00430750">
        <w:rPr>
          <w:rFonts w:asciiTheme="minorHAnsi" w:eastAsiaTheme="minorHAnsi" w:hAnsiTheme="minorHAnsi" w:cstheme="minorBidi"/>
          <w:b/>
          <w:noProof/>
          <w:sz w:val="28"/>
          <w:szCs w:val="28"/>
        </w:rPr>
        <mc:AlternateContent>
          <mc:Choice Requires="wps">
            <w:drawing>
              <wp:anchor distT="0" distB="0" distL="114300" distR="114300" simplePos="0" relativeHeight="251658248" behindDoc="0" locked="0" layoutInCell="1" allowOverlap="1" wp14:anchorId="331F8830" wp14:editId="331F8831">
                <wp:simplePos x="0" y="0"/>
                <wp:positionH relativeFrom="column">
                  <wp:posOffset>-218440</wp:posOffset>
                </wp:positionH>
                <wp:positionV relativeFrom="paragraph">
                  <wp:posOffset>323215</wp:posOffset>
                </wp:positionV>
                <wp:extent cx="0" cy="302260"/>
                <wp:effectExtent l="95250" t="19050" r="95250" b="97790"/>
                <wp:wrapNone/>
                <wp:docPr id="15" name="Straight Arrow Connector 15"/>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14C36F" id="Straight Arrow Connector 15" o:spid="_x0000_s1026" type="#_x0000_t32" style="position:absolute;margin-left:-17.2pt;margin-top:25.45pt;width:0;height:23.8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" strokecolor="#9bbb59 [3206]" strokeweight="2pt">
                <v:stroke endarrow="open"/>
                <v:shadow on="t" color="black" opacity="24903f" origin=",.5" offset="0,.55556mm"/>
              </v:shape>
            </w:pict>
          </mc:Fallback>
        </mc:AlternateContent>
      </w:r>
      <w:r>
        <w:rPr>
          <w:rFonts w:asciiTheme="minorHAnsi" w:eastAsiaTheme="minorHAnsi" w:hAnsiTheme="minorHAnsi" w:cstheme="minorBidi"/>
          <w:b/>
          <w:noProof/>
          <w:sz w:val="28"/>
          <w:szCs w:val="28"/>
        </w:rPr>
        <mc:AlternateContent>
          <mc:Choice Requires="wps">
            <w:drawing>
              <wp:anchor distT="0" distB="0" distL="114300" distR="114300" simplePos="0" relativeHeight="251658294" behindDoc="0" locked="0" layoutInCell="1" allowOverlap="1" wp14:anchorId="331F8832" wp14:editId="331F8833">
                <wp:simplePos x="0" y="0"/>
                <wp:positionH relativeFrom="column">
                  <wp:posOffset>-232410</wp:posOffset>
                </wp:positionH>
                <wp:positionV relativeFrom="paragraph">
                  <wp:posOffset>330200</wp:posOffset>
                </wp:positionV>
                <wp:extent cx="2813050" cy="0"/>
                <wp:effectExtent l="38100" t="38100" r="63500" b="95250"/>
                <wp:wrapNone/>
                <wp:docPr id="4" name="Straight Connector 4"/>
                <wp:cNvGraphicFramePr/>
                <a:graphic xmlns:a="http://schemas.openxmlformats.org/drawingml/2006/main">
                  <a:graphicData uri="http://schemas.microsoft.com/office/word/2010/wordprocessingShape">
                    <wps:wsp>
                      <wps:cNvCnPr/>
                      <wps:spPr>
                        <a:xfrm>
                          <a:off x="0" y="0"/>
                          <a:ext cx="281305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C2CC8" id="Straight Connector 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26pt" to="203.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" strokecolor="#9bbb59 [3206]" strokeweight="2pt">
                <v:shadow on="t" color="black" opacity="24903f" origin=",.5" offset="0,.55556mm"/>
              </v:line>
            </w:pict>
          </mc:Fallback>
        </mc:AlternateContent>
      </w:r>
      <w:r w:rsidRPr="00430750">
        <w:rPr>
          <w:rFonts w:asciiTheme="minorHAnsi" w:eastAsiaTheme="minorHAnsi" w:hAnsiTheme="minorHAnsi" w:cstheme="minorBidi"/>
          <w:b/>
          <w:sz w:val="28"/>
          <w:szCs w:val="28"/>
          <w:lang w:eastAsia="en-US"/>
        </w:rPr>
        <w:tab/>
      </w:r>
      <w:r w:rsidRPr="00430750">
        <w:rPr>
          <w:rFonts w:asciiTheme="minorHAnsi" w:eastAsiaTheme="minorHAnsi" w:hAnsiTheme="minorHAnsi" w:cstheme="minorBidi"/>
          <w:b/>
          <w:sz w:val="28"/>
          <w:szCs w:val="28"/>
          <w:lang w:eastAsia="en-US"/>
        </w:rPr>
        <w:tab/>
      </w:r>
    </w:p>
    <w:p w14:paraId="331F87F5" w14:textId="77777777" w:rsidR="00E6584D" w:rsidRPr="00430750" w:rsidRDefault="00E6584D" w:rsidP="00E6584D">
      <w:pPr>
        <w:spacing w:after="200" w:line="276" w:lineRule="auto"/>
        <w:ind w:left="0"/>
        <w:jc w:val="left"/>
        <w:rPr>
          <w:rFonts w:asciiTheme="minorHAnsi" w:eastAsiaTheme="minorHAnsi" w:hAnsiTheme="minorHAnsi" w:cstheme="minorBidi"/>
          <w:b/>
          <w:sz w:val="28"/>
          <w:szCs w:val="28"/>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53" behindDoc="0" locked="0" layoutInCell="1" allowOverlap="1" wp14:anchorId="331F8834" wp14:editId="331F8835">
                <wp:simplePos x="0" y="0"/>
                <wp:positionH relativeFrom="column">
                  <wp:posOffset>-364490</wp:posOffset>
                </wp:positionH>
                <wp:positionV relativeFrom="paragraph">
                  <wp:posOffset>247015</wp:posOffset>
                </wp:positionV>
                <wp:extent cx="1463040" cy="342900"/>
                <wp:effectExtent l="0" t="0" r="22860" b="19050"/>
                <wp:wrapNone/>
                <wp:docPr id="23" name="Rectangle 23"/>
                <wp:cNvGraphicFramePr/>
                <a:graphic xmlns:a="http://schemas.openxmlformats.org/drawingml/2006/main">
                  <a:graphicData uri="http://schemas.microsoft.com/office/word/2010/wordprocessingShape">
                    <wps:wsp>
                      <wps:cNvSpPr/>
                      <wps:spPr>
                        <a:xfrm>
                          <a:off x="0" y="0"/>
                          <a:ext cx="1463040" cy="342900"/>
                        </a:xfrm>
                        <a:prstGeom prst="rect">
                          <a:avLst/>
                        </a:prstGeom>
                        <a:solidFill>
                          <a:sysClr val="window" lastClr="FFFFFF"/>
                        </a:solidFill>
                        <a:ln w="25400" cap="flat" cmpd="sng" algn="ctr">
                          <a:solidFill>
                            <a:sysClr val="windowText" lastClr="000000"/>
                          </a:solidFill>
                          <a:prstDash val="solid"/>
                        </a:ln>
                        <a:effectLst/>
                      </wps:spPr>
                      <wps:txbx>
                        <w:txbxContent>
                          <w:p w14:paraId="331F889D" w14:textId="77777777" w:rsidR="00FC4693" w:rsidRPr="00E026C9" w:rsidRDefault="00FC4693" w:rsidP="00E6584D">
                            <w:pPr>
                              <w:rPr>
                                <w:b/>
                              </w:rPr>
                            </w:pPr>
                            <w:r w:rsidRPr="00E026C9">
                              <w:rPr>
                                <w:b/>
                              </w:rPr>
                              <w:t>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34" id="Rectangle 23" o:spid="_x0000_s1031" style="position:absolute;margin-left:-28.7pt;margin-top:19.45pt;width:115.2pt;height:2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" fillcolor="window" strokecolor="windowText" strokeweight="2pt">
                <v:textbox>
                  <w:txbxContent>
                    <w:p w14:paraId="331F889D" w14:textId="77777777" w:rsidR="00FC4693" w:rsidRPr="00E026C9" w:rsidRDefault="00FC4693" w:rsidP="00E6584D">
                      <w:pPr>
                        <w:rPr>
                          <w:b/>
                        </w:rPr>
                      </w:pPr>
                      <w:r w:rsidRPr="00E026C9">
                        <w:rPr>
                          <w:b/>
                        </w:rPr>
                        <w:t>Reporting</w:t>
                      </w: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51" behindDoc="0" locked="0" layoutInCell="1" allowOverlap="1" wp14:anchorId="331F8836" wp14:editId="331F8837">
                <wp:simplePos x="0" y="0"/>
                <wp:positionH relativeFrom="column">
                  <wp:posOffset>4328160</wp:posOffset>
                </wp:positionH>
                <wp:positionV relativeFrom="paragraph">
                  <wp:posOffset>288290</wp:posOffset>
                </wp:positionV>
                <wp:extent cx="1661160" cy="388620"/>
                <wp:effectExtent l="0" t="0" r="15240" b="11430"/>
                <wp:wrapNone/>
                <wp:docPr id="21" name="Rectangle 21"/>
                <wp:cNvGraphicFramePr/>
                <a:graphic xmlns:a="http://schemas.openxmlformats.org/drawingml/2006/main">
                  <a:graphicData uri="http://schemas.microsoft.com/office/word/2010/wordprocessingShape">
                    <wps:wsp>
                      <wps:cNvSpPr/>
                      <wps:spPr>
                        <a:xfrm>
                          <a:off x="0" y="0"/>
                          <a:ext cx="1661160" cy="388620"/>
                        </a:xfrm>
                        <a:prstGeom prst="rect">
                          <a:avLst/>
                        </a:prstGeom>
                        <a:solidFill>
                          <a:sysClr val="window" lastClr="FFFFFF"/>
                        </a:solidFill>
                        <a:ln w="25400" cap="flat" cmpd="sng" algn="ctr">
                          <a:solidFill>
                            <a:sysClr val="windowText" lastClr="000000"/>
                          </a:solidFill>
                          <a:prstDash val="solid"/>
                        </a:ln>
                        <a:effectLst/>
                      </wps:spPr>
                      <wps:txbx>
                        <w:txbxContent>
                          <w:p w14:paraId="331F889E" w14:textId="77777777" w:rsidR="00FC4693" w:rsidRPr="00E026C9" w:rsidRDefault="00FC4693" w:rsidP="00E6584D">
                            <w:r w:rsidRPr="00E026C9">
                              <w:rPr>
                                <w:b/>
                              </w:rPr>
                              <w:t>Notification</w:t>
                            </w:r>
                          </w:p>
                          <w:p w14:paraId="331F889F"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36" id="Rectangle 21" o:spid="_x0000_s1032" style="position:absolute;margin-left:340.8pt;margin-top:22.7pt;width:130.8pt;height:30.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" fillcolor="window" strokecolor="windowText" strokeweight="2pt">
                <v:textbox>
                  <w:txbxContent>
                    <w:p w14:paraId="331F889E" w14:textId="77777777" w:rsidR="00FC4693" w:rsidRPr="00E026C9" w:rsidRDefault="00FC4693" w:rsidP="00E6584D">
                      <w:r w:rsidRPr="00E026C9">
                        <w:rPr>
                          <w:b/>
                        </w:rPr>
                        <w:t>Notification</w:t>
                      </w:r>
                    </w:p>
                    <w:p w14:paraId="331F889F"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52" behindDoc="0" locked="0" layoutInCell="1" allowOverlap="1" wp14:anchorId="331F8838" wp14:editId="331F8839">
                <wp:simplePos x="0" y="0"/>
                <wp:positionH relativeFrom="column">
                  <wp:posOffset>1909445</wp:posOffset>
                </wp:positionH>
                <wp:positionV relativeFrom="paragraph">
                  <wp:posOffset>255905</wp:posOffset>
                </wp:positionV>
                <wp:extent cx="1955165" cy="502920"/>
                <wp:effectExtent l="0" t="0" r="26035" b="11430"/>
                <wp:wrapNone/>
                <wp:docPr id="22" name="Rectangle 22"/>
                <wp:cNvGraphicFramePr/>
                <a:graphic xmlns:a="http://schemas.openxmlformats.org/drawingml/2006/main">
                  <a:graphicData uri="http://schemas.microsoft.com/office/word/2010/wordprocessingShape">
                    <wps:wsp>
                      <wps:cNvSpPr/>
                      <wps:spPr>
                        <a:xfrm>
                          <a:off x="0" y="0"/>
                          <a:ext cx="1955165" cy="502920"/>
                        </a:xfrm>
                        <a:prstGeom prst="rect">
                          <a:avLst/>
                        </a:prstGeom>
                        <a:solidFill>
                          <a:sysClr val="window" lastClr="FFFFFF"/>
                        </a:solidFill>
                        <a:ln w="25400" cap="flat" cmpd="sng" algn="ctr">
                          <a:solidFill>
                            <a:sysClr val="windowText" lastClr="000000"/>
                          </a:solidFill>
                          <a:prstDash val="solid"/>
                        </a:ln>
                        <a:effectLst/>
                      </wps:spPr>
                      <wps:txbx>
                        <w:txbxContent>
                          <w:p w14:paraId="331F88A0" w14:textId="77777777" w:rsidR="00FC4693" w:rsidRPr="00E026C9" w:rsidRDefault="00FC4693" w:rsidP="00E6584D">
                            <w:pPr>
                              <w:spacing w:line="276" w:lineRule="auto"/>
                              <w:ind w:left="0"/>
                              <w:jc w:val="center"/>
                              <w:rPr>
                                <w:b/>
                              </w:rPr>
                            </w:pPr>
                            <w:r w:rsidRPr="00E026C9">
                              <w:rPr>
                                <w:b/>
                              </w:rPr>
                              <w:t>Medical treatment &amp; assistance required</w:t>
                            </w:r>
                          </w:p>
                          <w:p w14:paraId="331F88A1"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38" id="Rectangle 22" o:spid="_x0000_s1033" style="position:absolute;margin-left:150.35pt;margin-top:20.15pt;width:153.95pt;height:39.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" fillcolor="window" strokecolor="windowText" strokeweight="2pt">
                <v:textbox>
                  <w:txbxContent>
                    <w:p w14:paraId="331F88A0" w14:textId="77777777" w:rsidR="00FC4693" w:rsidRPr="00E026C9" w:rsidRDefault="00FC4693" w:rsidP="00E6584D">
                      <w:pPr>
                        <w:spacing w:line="276" w:lineRule="auto"/>
                        <w:ind w:left="0"/>
                        <w:jc w:val="center"/>
                        <w:rPr>
                          <w:b/>
                        </w:rPr>
                      </w:pPr>
                      <w:r w:rsidRPr="00E026C9">
                        <w:rPr>
                          <w:b/>
                        </w:rPr>
                        <w:t>Medical treatment &amp; assistance required</w:t>
                      </w:r>
                    </w:p>
                    <w:p w14:paraId="331F88A1" w14:textId="77777777" w:rsidR="00FC4693" w:rsidRDefault="00FC4693" w:rsidP="00E6584D">
                      <w:pPr>
                        <w:jc w:val="center"/>
                      </w:pPr>
                    </w:p>
                  </w:txbxContent>
                </v:textbox>
              </v:rect>
            </w:pict>
          </mc:Fallback>
        </mc:AlternateContent>
      </w:r>
    </w:p>
    <w:p w14:paraId="331F87F6" w14:textId="77777777" w:rsidR="00E6584D" w:rsidRPr="00430750" w:rsidRDefault="00E6584D" w:rsidP="00E6584D">
      <w:pPr>
        <w:spacing w:after="200" w:line="276" w:lineRule="auto"/>
        <w:ind w:left="2880" w:firstLine="72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56" behindDoc="0" locked="0" layoutInCell="1" allowOverlap="1" wp14:anchorId="331F883A" wp14:editId="331F883B">
                <wp:simplePos x="0" y="0"/>
                <wp:positionH relativeFrom="column">
                  <wp:posOffset>5151120</wp:posOffset>
                </wp:positionH>
                <wp:positionV relativeFrom="paragraph">
                  <wp:posOffset>301625</wp:posOffset>
                </wp:positionV>
                <wp:extent cx="0" cy="236220"/>
                <wp:effectExtent l="95250" t="0" r="76200" b="49530"/>
                <wp:wrapNone/>
                <wp:docPr id="26" name="Straight Arrow Connector 26"/>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0A9F7B" id="Straight Arrow Connector 26" o:spid="_x0000_s1026" type="#_x0000_t32" style="position:absolute;margin-left:405.6pt;margin-top:23.75pt;width:0;height:18.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&#1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54" behindDoc="0" locked="0" layoutInCell="1" allowOverlap="1" wp14:anchorId="331F883C" wp14:editId="331F883D">
                <wp:simplePos x="0" y="0"/>
                <wp:positionH relativeFrom="column">
                  <wp:posOffset>388620</wp:posOffset>
                </wp:positionH>
                <wp:positionV relativeFrom="paragraph">
                  <wp:posOffset>212725</wp:posOffset>
                </wp:positionV>
                <wp:extent cx="0" cy="350520"/>
                <wp:effectExtent l="95250" t="0" r="95250" b="49530"/>
                <wp:wrapNone/>
                <wp:docPr id="24" name="Straight Arrow Connector 24"/>
                <wp:cNvGraphicFramePr/>
                <a:graphic xmlns:a="http://schemas.openxmlformats.org/drawingml/2006/main">
                  <a:graphicData uri="http://schemas.microsoft.com/office/word/2010/wordprocessingShape">
                    <wps:wsp>
                      <wps:cNvCnPr/>
                      <wps:spPr>
                        <a:xfrm>
                          <a:off x="0" y="0"/>
                          <a:ext cx="0" cy="350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249A79" id="Straight Arrow Connector 24" o:spid="_x0000_s1026" type="#_x0000_t32" style="position:absolute;margin-left:30.6pt;margin-top:16.75pt;width:0;height:27.6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">
                <v:stroke endarrow="open"/>
              </v:shape>
            </w:pict>
          </mc:Fallback>
        </mc:AlternateContent>
      </w:r>
      <w:r w:rsidRPr="00430750">
        <w:rPr>
          <w:rFonts w:asciiTheme="minorHAnsi" w:eastAsiaTheme="minorHAnsi" w:hAnsiTheme="minorHAnsi" w:cstheme="minorBidi"/>
          <w:b/>
          <w:sz w:val="24"/>
          <w:szCs w:val="24"/>
          <w:lang w:eastAsia="en-US"/>
        </w:rPr>
        <w:t xml:space="preserve">           </w: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t xml:space="preserve">    </w:t>
      </w:r>
    </w:p>
    <w:p w14:paraId="331F87F7" w14:textId="77777777" w:rsidR="00E6584D" w:rsidRPr="00430750" w:rsidRDefault="00E6584D" w:rsidP="00E6584D">
      <w:pPr>
        <w:spacing w:after="200" w:line="276" w:lineRule="auto"/>
        <w:ind w:left="0"/>
        <w:jc w:val="center"/>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79" behindDoc="0" locked="0" layoutInCell="1" allowOverlap="1" wp14:anchorId="331F883E" wp14:editId="331F883F">
                <wp:simplePos x="0" y="0"/>
                <wp:positionH relativeFrom="column">
                  <wp:posOffset>4325815</wp:posOffset>
                </wp:positionH>
                <wp:positionV relativeFrom="paragraph">
                  <wp:posOffset>226548</wp:posOffset>
                </wp:positionV>
                <wp:extent cx="1882775" cy="914400"/>
                <wp:effectExtent l="0" t="0" r="22225" b="19050"/>
                <wp:wrapNone/>
                <wp:docPr id="320" name="Rectangle 320"/>
                <wp:cNvGraphicFramePr/>
                <a:graphic xmlns:a="http://schemas.openxmlformats.org/drawingml/2006/main">
                  <a:graphicData uri="http://schemas.microsoft.com/office/word/2010/wordprocessingShape">
                    <wps:wsp>
                      <wps:cNvSpPr/>
                      <wps:spPr>
                        <a:xfrm>
                          <a:off x="0" y="0"/>
                          <a:ext cx="1882775" cy="914400"/>
                        </a:xfrm>
                        <a:prstGeom prst="rect">
                          <a:avLst/>
                        </a:prstGeom>
                        <a:solidFill>
                          <a:sysClr val="window" lastClr="FFFFFF"/>
                        </a:solidFill>
                        <a:ln w="25400" cap="flat" cmpd="sng" algn="ctr">
                          <a:solidFill>
                            <a:sysClr val="windowText" lastClr="000000"/>
                          </a:solidFill>
                          <a:prstDash val="solid"/>
                        </a:ln>
                        <a:effectLst/>
                      </wps:spPr>
                      <wps:txbx>
                        <w:txbxContent>
                          <w:p w14:paraId="331F88A2" w14:textId="77777777" w:rsidR="00FC4693" w:rsidRDefault="00FC4693" w:rsidP="00E6584D">
                            <w:pPr>
                              <w:spacing w:after="0" w:line="276" w:lineRule="auto"/>
                              <w:ind w:left="0"/>
                              <w:jc w:val="center"/>
                              <w:rPr>
                                <w:sz w:val="18"/>
                                <w:szCs w:val="18"/>
                              </w:rPr>
                            </w:pPr>
                            <w:r>
                              <w:rPr>
                                <w:sz w:val="18"/>
                                <w:szCs w:val="18"/>
                              </w:rPr>
                              <w:t>Health, Safety and Wellbeing contact</w:t>
                            </w:r>
                            <w:r w:rsidRPr="00136089">
                              <w:rPr>
                                <w:sz w:val="18"/>
                                <w:szCs w:val="18"/>
                              </w:rPr>
                              <w:t xml:space="preserve"> </w:t>
                            </w:r>
                            <w:r>
                              <w:rPr>
                                <w:sz w:val="18"/>
                                <w:szCs w:val="18"/>
                              </w:rPr>
                              <w:t>(HSW)</w:t>
                            </w:r>
                          </w:p>
                          <w:p w14:paraId="331F88A3" w14:textId="77777777" w:rsidR="00FC4693" w:rsidRDefault="00FC4693" w:rsidP="00E6584D">
                            <w:pPr>
                              <w:spacing w:after="0" w:line="276" w:lineRule="auto"/>
                              <w:ind w:left="0"/>
                              <w:jc w:val="center"/>
                              <w:rPr>
                                <w:sz w:val="18"/>
                                <w:szCs w:val="18"/>
                              </w:rPr>
                            </w:pPr>
                            <w:r>
                              <w:rPr>
                                <w:sz w:val="18"/>
                                <w:szCs w:val="18"/>
                              </w:rPr>
                              <w:t>and</w:t>
                            </w:r>
                          </w:p>
                          <w:p w14:paraId="331F88A4" w14:textId="77777777" w:rsidR="00FC4693" w:rsidRDefault="00FC4693" w:rsidP="00E6584D">
                            <w:pPr>
                              <w:spacing w:after="0" w:line="276" w:lineRule="auto"/>
                              <w:ind w:left="0"/>
                              <w:jc w:val="center"/>
                              <w:rPr>
                                <w:sz w:val="18"/>
                                <w:szCs w:val="18"/>
                              </w:rPr>
                            </w:pPr>
                            <w:r>
                              <w:rPr>
                                <w:sz w:val="18"/>
                                <w:szCs w:val="18"/>
                              </w:rPr>
                              <w:t>Supervisor / Manager / Head of Element.</w:t>
                            </w:r>
                          </w:p>
                          <w:p w14:paraId="331F88A5"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3E" id="Rectangle 320" o:spid="_x0000_s1034" style="position:absolute;left:0;text-align:left;margin-left:340.6pt;margin-top:17.85pt;width:148.25pt;height:1in;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" fillcolor="window" strokecolor="windowText" strokeweight="2pt">
                <v:textbox>
                  <w:txbxContent>
                    <w:p w14:paraId="331F88A2" w14:textId="77777777" w:rsidR="00FC4693" w:rsidRDefault="00FC4693" w:rsidP="00E6584D">
                      <w:pPr>
                        <w:spacing w:after="0" w:line="276" w:lineRule="auto"/>
                        <w:ind w:left="0"/>
                        <w:jc w:val="center"/>
                        <w:rPr>
                          <w:sz w:val="18"/>
                          <w:szCs w:val="18"/>
                        </w:rPr>
                      </w:pPr>
                      <w:r>
                        <w:rPr>
                          <w:sz w:val="18"/>
                          <w:szCs w:val="18"/>
                        </w:rPr>
                        <w:t>Health, Safety and Wellbeing contact</w:t>
                      </w:r>
                      <w:r w:rsidRPr="00136089">
                        <w:rPr>
                          <w:sz w:val="18"/>
                          <w:szCs w:val="18"/>
                        </w:rPr>
                        <w:t xml:space="preserve"> </w:t>
                      </w:r>
                      <w:r>
                        <w:rPr>
                          <w:sz w:val="18"/>
                          <w:szCs w:val="18"/>
                        </w:rPr>
                        <w:t>(HSW)</w:t>
                      </w:r>
                    </w:p>
                    <w:p w14:paraId="331F88A3" w14:textId="77777777" w:rsidR="00FC4693" w:rsidRDefault="00FC4693" w:rsidP="00E6584D">
                      <w:pPr>
                        <w:spacing w:after="0" w:line="276" w:lineRule="auto"/>
                        <w:ind w:left="0"/>
                        <w:jc w:val="center"/>
                        <w:rPr>
                          <w:sz w:val="18"/>
                          <w:szCs w:val="18"/>
                        </w:rPr>
                      </w:pPr>
                      <w:r>
                        <w:rPr>
                          <w:sz w:val="18"/>
                          <w:szCs w:val="18"/>
                        </w:rPr>
                        <w:t>and</w:t>
                      </w:r>
                    </w:p>
                    <w:p w14:paraId="331F88A4" w14:textId="77777777" w:rsidR="00FC4693" w:rsidRDefault="00FC4693" w:rsidP="00E6584D">
                      <w:pPr>
                        <w:spacing w:after="0" w:line="276" w:lineRule="auto"/>
                        <w:ind w:left="0"/>
                        <w:jc w:val="center"/>
                        <w:rPr>
                          <w:sz w:val="18"/>
                          <w:szCs w:val="18"/>
                        </w:rPr>
                      </w:pPr>
                      <w:r>
                        <w:rPr>
                          <w:sz w:val="18"/>
                          <w:szCs w:val="18"/>
                        </w:rPr>
                        <w:t>Supervisor / Manager / Head of Element.</w:t>
                      </w:r>
                    </w:p>
                    <w:p w14:paraId="331F88A5"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57" behindDoc="0" locked="0" layoutInCell="1" allowOverlap="1" wp14:anchorId="331F8840" wp14:editId="331F8841">
                <wp:simplePos x="0" y="0"/>
                <wp:positionH relativeFrom="column">
                  <wp:posOffset>-520700</wp:posOffset>
                </wp:positionH>
                <wp:positionV relativeFrom="paragraph">
                  <wp:posOffset>236220</wp:posOffset>
                </wp:positionV>
                <wp:extent cx="1802765" cy="441960"/>
                <wp:effectExtent l="0" t="0" r="26035" b="15240"/>
                <wp:wrapNone/>
                <wp:docPr id="27" name="Rectangle 27"/>
                <wp:cNvGraphicFramePr/>
                <a:graphic xmlns:a="http://schemas.openxmlformats.org/drawingml/2006/main">
                  <a:graphicData uri="http://schemas.microsoft.com/office/word/2010/wordprocessingShape">
                    <wps:wsp>
                      <wps:cNvSpPr/>
                      <wps:spPr>
                        <a:xfrm>
                          <a:off x="0" y="0"/>
                          <a:ext cx="1802765" cy="441960"/>
                        </a:xfrm>
                        <a:prstGeom prst="rect">
                          <a:avLst/>
                        </a:prstGeom>
                        <a:solidFill>
                          <a:sysClr val="window" lastClr="FFFFFF"/>
                        </a:solidFill>
                        <a:ln w="25400" cap="flat" cmpd="sng" algn="ctr">
                          <a:solidFill>
                            <a:sysClr val="windowText" lastClr="000000"/>
                          </a:solidFill>
                          <a:prstDash val="solid"/>
                        </a:ln>
                        <a:effectLst/>
                      </wps:spPr>
                      <wps:txbx>
                        <w:txbxContent>
                          <w:p w14:paraId="331F88A6" w14:textId="77777777" w:rsidR="00FC4693" w:rsidRPr="00F74332" w:rsidRDefault="00FC4693" w:rsidP="00E6584D">
                            <w:pPr>
                              <w:spacing w:line="276" w:lineRule="auto"/>
                              <w:ind w:left="0"/>
                              <w:jc w:val="center"/>
                              <w:rPr>
                                <w:color w:val="000000" w:themeColor="text1"/>
                                <w:sz w:val="18"/>
                                <w:szCs w:val="18"/>
                              </w:rPr>
                            </w:pPr>
                            <w:r w:rsidRPr="00F74332">
                              <w:rPr>
                                <w:color w:val="000000" w:themeColor="text1"/>
                                <w:sz w:val="18"/>
                                <w:szCs w:val="18"/>
                              </w:rPr>
                              <w:t>Report on-line through GSafe Incident Reporting System</w:t>
                            </w:r>
                          </w:p>
                          <w:p w14:paraId="331F88A7"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40" id="Rectangle 27" o:spid="_x0000_s1035" style="position:absolute;left:0;text-align:left;margin-left:-41pt;margin-top:18.6pt;width:141.95pt;height:34.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" fillcolor="window" strokecolor="windowText" strokeweight="2pt">
                <v:textbox>
                  <w:txbxContent>
                    <w:p w14:paraId="331F88A6" w14:textId="77777777" w:rsidR="00FC4693" w:rsidRPr="00F74332" w:rsidRDefault="00FC4693" w:rsidP="00E6584D">
                      <w:pPr>
                        <w:spacing w:line="276" w:lineRule="auto"/>
                        <w:ind w:left="0"/>
                        <w:jc w:val="center"/>
                        <w:rPr>
                          <w:color w:val="000000" w:themeColor="text1"/>
                          <w:sz w:val="18"/>
                          <w:szCs w:val="18"/>
                        </w:rPr>
                      </w:pPr>
                      <w:r w:rsidRPr="00F74332">
                        <w:rPr>
                          <w:color w:val="000000" w:themeColor="text1"/>
                          <w:sz w:val="18"/>
                          <w:szCs w:val="18"/>
                        </w:rPr>
                        <w:t>Report on-line through GSafe Incident Reporting System</w:t>
                      </w:r>
                    </w:p>
                    <w:p w14:paraId="331F88A7"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55" behindDoc="0" locked="0" layoutInCell="1" allowOverlap="1" wp14:anchorId="331F8842" wp14:editId="331F8843">
                <wp:simplePos x="0" y="0"/>
                <wp:positionH relativeFrom="column">
                  <wp:posOffset>2880360</wp:posOffset>
                </wp:positionH>
                <wp:positionV relativeFrom="paragraph">
                  <wp:posOffset>47625</wp:posOffset>
                </wp:positionV>
                <wp:extent cx="0" cy="327660"/>
                <wp:effectExtent l="95250" t="0" r="76200" b="53340"/>
                <wp:wrapNone/>
                <wp:docPr id="25" name="Straight Arrow Connector 25"/>
                <wp:cNvGraphicFramePr/>
                <a:graphic xmlns:a="http://schemas.openxmlformats.org/drawingml/2006/main">
                  <a:graphicData uri="http://schemas.microsoft.com/office/word/2010/wordprocessingShape">
                    <wps:wsp>
                      <wps:cNvCnPr/>
                      <wps:spPr>
                        <a:xfrm>
                          <a:off x="0" y="0"/>
                          <a:ext cx="0" cy="327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6CDFFC" id="Straight Arrow Connector 25" o:spid="_x0000_s1026" type="#_x0000_t32" style="position:absolute;margin-left:226.8pt;margin-top:3.75pt;width:0;height:25.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">
                <v:stroke endarrow="open"/>
              </v:shape>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t xml:space="preserve">   </w: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7F8" w14:textId="77777777" w:rsidR="00E6584D" w:rsidRPr="00430750" w:rsidRDefault="00E6584D" w:rsidP="00E6584D">
      <w:pPr>
        <w:spacing w:after="200" w:line="276" w:lineRule="auto"/>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65" behindDoc="0" locked="0" layoutInCell="1" allowOverlap="1" wp14:anchorId="331F8844" wp14:editId="331F8845">
                <wp:simplePos x="0" y="0"/>
                <wp:positionH relativeFrom="column">
                  <wp:posOffset>951865</wp:posOffset>
                </wp:positionH>
                <wp:positionV relativeFrom="paragraph">
                  <wp:posOffset>331470</wp:posOffset>
                </wp:positionV>
                <wp:extent cx="0" cy="304800"/>
                <wp:effectExtent l="95250" t="0" r="57150" b="57150"/>
                <wp:wrapNone/>
                <wp:docPr id="306" name="Straight Arrow Connector 306"/>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5E1DD4" id="Straight Arrow Connector 306" o:spid="_x0000_s1026" type="#_x0000_t32" style="position:absolute;margin-left:74.95pt;margin-top:26.1pt;width:0;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&#1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61" behindDoc="0" locked="0" layoutInCell="1" allowOverlap="1" wp14:anchorId="331F8846" wp14:editId="331F8847">
                <wp:simplePos x="0" y="0"/>
                <wp:positionH relativeFrom="column">
                  <wp:posOffset>14605</wp:posOffset>
                </wp:positionH>
                <wp:positionV relativeFrom="paragraph">
                  <wp:posOffset>331470</wp:posOffset>
                </wp:positionV>
                <wp:extent cx="0" cy="304800"/>
                <wp:effectExtent l="95250" t="0" r="57150" b="57150"/>
                <wp:wrapNone/>
                <wp:docPr id="301" name="Straight Arrow Connector 30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01A1DC" id="Straight Arrow Connector 301" o:spid="_x0000_s1026" type="#_x0000_t32" style="position:absolute;margin-left:1.15pt;margin-top:26.1pt;width:0;height:2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&#1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93" behindDoc="0" locked="0" layoutInCell="1" allowOverlap="1" wp14:anchorId="331F8848" wp14:editId="331F8849">
                <wp:simplePos x="0" y="0"/>
                <wp:positionH relativeFrom="column">
                  <wp:posOffset>1280160</wp:posOffset>
                </wp:positionH>
                <wp:positionV relativeFrom="paragraph">
                  <wp:posOffset>152840</wp:posOffset>
                </wp:positionV>
                <wp:extent cx="723314"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723314"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2E21C86" id="Straight Arrow Connector 9" o:spid="_x0000_s1026" type="#_x0000_t32" style="position:absolute;margin-left:100.8pt;margin-top:12.05pt;width:56.95pt;height:0;flip:x;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&#1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47" behindDoc="0" locked="0" layoutInCell="1" allowOverlap="1" wp14:anchorId="331F884A" wp14:editId="331F884B">
                <wp:simplePos x="0" y="0"/>
                <wp:positionH relativeFrom="column">
                  <wp:posOffset>2004060</wp:posOffset>
                </wp:positionH>
                <wp:positionV relativeFrom="paragraph">
                  <wp:posOffset>38100</wp:posOffset>
                </wp:positionV>
                <wp:extent cx="1814195" cy="944880"/>
                <wp:effectExtent l="0" t="0" r="14605" b="26670"/>
                <wp:wrapNone/>
                <wp:docPr id="14" name="Rectangle 14"/>
                <wp:cNvGraphicFramePr/>
                <a:graphic xmlns:a="http://schemas.openxmlformats.org/drawingml/2006/main">
                  <a:graphicData uri="http://schemas.microsoft.com/office/word/2010/wordprocessingShape">
                    <wps:wsp>
                      <wps:cNvSpPr/>
                      <wps:spPr>
                        <a:xfrm>
                          <a:off x="0" y="0"/>
                          <a:ext cx="1814195" cy="944880"/>
                        </a:xfrm>
                        <a:prstGeom prst="rect">
                          <a:avLst/>
                        </a:prstGeom>
                        <a:solidFill>
                          <a:sysClr val="window" lastClr="FFFFFF"/>
                        </a:solidFill>
                        <a:ln w="25400" cap="flat" cmpd="sng" algn="ctr">
                          <a:solidFill>
                            <a:sysClr val="windowText" lastClr="000000"/>
                          </a:solidFill>
                          <a:prstDash val="solid"/>
                        </a:ln>
                        <a:effectLst/>
                      </wps:spPr>
                      <wps:txbx>
                        <w:txbxContent>
                          <w:p w14:paraId="331F88A8" w14:textId="77777777" w:rsidR="00FC4693" w:rsidRPr="00F74332" w:rsidRDefault="00FC4693" w:rsidP="00E6584D">
                            <w:pPr>
                              <w:ind w:left="0"/>
                              <w:jc w:val="center"/>
                              <w:rPr>
                                <w:color w:val="000000" w:themeColor="text1"/>
                                <w:sz w:val="18"/>
                                <w:szCs w:val="18"/>
                              </w:rPr>
                            </w:pPr>
                            <w:r w:rsidRPr="00F74332">
                              <w:rPr>
                                <w:color w:val="000000" w:themeColor="text1"/>
                                <w:sz w:val="18"/>
                                <w:szCs w:val="18"/>
                              </w:rPr>
                              <w:t>Administer First Aid OR</w:t>
                            </w:r>
                          </w:p>
                          <w:p w14:paraId="331F88A9" w14:textId="77777777" w:rsidR="00FC4693" w:rsidRPr="00F74332" w:rsidRDefault="00FC4693" w:rsidP="00E6584D">
                            <w:pPr>
                              <w:ind w:left="0"/>
                              <w:jc w:val="center"/>
                              <w:rPr>
                                <w:color w:val="000000" w:themeColor="text1"/>
                                <w:sz w:val="18"/>
                                <w:szCs w:val="18"/>
                              </w:rPr>
                            </w:pPr>
                            <w:r w:rsidRPr="00F74332">
                              <w:rPr>
                                <w:color w:val="000000" w:themeColor="text1"/>
                                <w:sz w:val="18"/>
                                <w:szCs w:val="18"/>
                              </w:rPr>
                              <w:t>Medical Practitioner OR</w:t>
                            </w:r>
                          </w:p>
                          <w:p w14:paraId="331F88AA" w14:textId="77777777" w:rsidR="00FC4693" w:rsidRPr="00F74332" w:rsidRDefault="00FC4693" w:rsidP="00E6584D">
                            <w:pPr>
                              <w:ind w:left="0"/>
                              <w:jc w:val="center"/>
                              <w:rPr>
                                <w:color w:val="000000" w:themeColor="text1"/>
                                <w:sz w:val="18"/>
                                <w:szCs w:val="18"/>
                              </w:rPr>
                            </w:pPr>
                            <w:r w:rsidRPr="00F74332">
                              <w:rPr>
                                <w:color w:val="000000" w:themeColor="text1"/>
                                <w:sz w:val="18"/>
                                <w:szCs w:val="18"/>
                              </w:rPr>
                              <w:t>Emergency Department at the nearest Hospital</w:t>
                            </w:r>
                          </w:p>
                          <w:p w14:paraId="331F88AB"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4A" id="Rectangle 14" o:spid="_x0000_s1036" style="position:absolute;margin-left:157.8pt;margin-top:3pt;width:142.85pt;height:7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" fillcolor="window" strokecolor="windowText" strokeweight="2pt">
                <v:textbox>
                  <w:txbxContent>
                    <w:p w14:paraId="331F88A8" w14:textId="77777777" w:rsidR="00FC4693" w:rsidRPr="00F74332" w:rsidRDefault="00FC4693" w:rsidP="00E6584D">
                      <w:pPr>
                        <w:ind w:left="0"/>
                        <w:jc w:val="center"/>
                        <w:rPr>
                          <w:color w:val="000000" w:themeColor="text1"/>
                          <w:sz w:val="18"/>
                          <w:szCs w:val="18"/>
                        </w:rPr>
                      </w:pPr>
                      <w:r w:rsidRPr="00F74332">
                        <w:rPr>
                          <w:color w:val="000000" w:themeColor="text1"/>
                          <w:sz w:val="18"/>
                          <w:szCs w:val="18"/>
                        </w:rPr>
                        <w:t>Administer First Aid OR</w:t>
                      </w:r>
                    </w:p>
                    <w:p w14:paraId="331F88A9" w14:textId="77777777" w:rsidR="00FC4693" w:rsidRPr="00F74332" w:rsidRDefault="00FC4693" w:rsidP="00E6584D">
                      <w:pPr>
                        <w:ind w:left="0"/>
                        <w:jc w:val="center"/>
                        <w:rPr>
                          <w:color w:val="000000" w:themeColor="text1"/>
                          <w:sz w:val="18"/>
                          <w:szCs w:val="18"/>
                        </w:rPr>
                      </w:pPr>
                      <w:r w:rsidRPr="00F74332">
                        <w:rPr>
                          <w:color w:val="000000" w:themeColor="text1"/>
                          <w:sz w:val="18"/>
                          <w:szCs w:val="18"/>
                        </w:rPr>
                        <w:t>Medical Practitioner OR</w:t>
                      </w:r>
                    </w:p>
                    <w:p w14:paraId="331F88AA" w14:textId="77777777" w:rsidR="00FC4693" w:rsidRPr="00F74332" w:rsidRDefault="00FC4693" w:rsidP="00E6584D">
                      <w:pPr>
                        <w:ind w:left="0"/>
                        <w:jc w:val="center"/>
                        <w:rPr>
                          <w:color w:val="000000" w:themeColor="text1"/>
                          <w:sz w:val="18"/>
                          <w:szCs w:val="18"/>
                        </w:rPr>
                      </w:pPr>
                      <w:r w:rsidRPr="00F74332">
                        <w:rPr>
                          <w:color w:val="000000" w:themeColor="text1"/>
                          <w:sz w:val="18"/>
                          <w:szCs w:val="18"/>
                        </w:rPr>
                        <w:t>Emergency Department at the nearest Hospital</w:t>
                      </w:r>
                    </w:p>
                    <w:p w14:paraId="331F88AB"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7F9" w14:textId="77777777" w:rsidR="00E6584D" w:rsidRPr="00430750" w:rsidRDefault="00E6584D" w:rsidP="00E6584D">
      <w:pPr>
        <w:tabs>
          <w:tab w:val="left" w:pos="720"/>
          <w:tab w:val="left" w:pos="6048"/>
        </w:tabs>
        <w:spacing w:after="200" w:line="276" w:lineRule="auto"/>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64" behindDoc="0" locked="0" layoutInCell="1" allowOverlap="1" wp14:anchorId="331F884C" wp14:editId="331F884D">
                <wp:simplePos x="0" y="0"/>
                <wp:positionH relativeFrom="column">
                  <wp:posOffset>534572</wp:posOffset>
                </wp:positionH>
                <wp:positionV relativeFrom="paragraph">
                  <wp:posOffset>332349</wp:posOffset>
                </wp:positionV>
                <wp:extent cx="1340534" cy="739140"/>
                <wp:effectExtent l="0" t="0" r="12065" b="22860"/>
                <wp:wrapNone/>
                <wp:docPr id="305" name="Rectangle 305"/>
                <wp:cNvGraphicFramePr/>
                <a:graphic xmlns:a="http://schemas.openxmlformats.org/drawingml/2006/main">
                  <a:graphicData uri="http://schemas.microsoft.com/office/word/2010/wordprocessingShape">
                    <wps:wsp>
                      <wps:cNvSpPr/>
                      <wps:spPr>
                        <a:xfrm>
                          <a:off x="0" y="0"/>
                          <a:ext cx="1340534" cy="739140"/>
                        </a:xfrm>
                        <a:prstGeom prst="rect">
                          <a:avLst/>
                        </a:prstGeom>
                        <a:solidFill>
                          <a:sysClr val="window" lastClr="FFFFFF"/>
                        </a:solidFill>
                        <a:ln w="25400" cap="flat" cmpd="sng" algn="ctr">
                          <a:solidFill>
                            <a:sysClr val="windowText" lastClr="000000"/>
                          </a:solidFill>
                          <a:prstDash val="solid"/>
                        </a:ln>
                        <a:effectLst/>
                      </wps:spPr>
                      <wps:txbx>
                        <w:txbxContent>
                          <w:p w14:paraId="331F88AC" w14:textId="77777777" w:rsidR="00FC4693" w:rsidRPr="000404D4" w:rsidRDefault="00FC4693" w:rsidP="00E6584D">
                            <w:pPr>
                              <w:spacing w:after="0" w:line="276" w:lineRule="auto"/>
                              <w:ind w:left="0"/>
                              <w:rPr>
                                <w:b/>
                                <w:sz w:val="14"/>
                                <w:szCs w:val="14"/>
                              </w:rPr>
                            </w:pPr>
                            <w:r w:rsidRPr="000404D4">
                              <w:rPr>
                                <w:b/>
                                <w:sz w:val="14"/>
                                <w:szCs w:val="14"/>
                              </w:rPr>
                              <w:t>Documents required</w:t>
                            </w:r>
                          </w:p>
                          <w:p w14:paraId="331F88AD" w14:textId="77777777" w:rsidR="00FC4693" w:rsidRPr="000404D4" w:rsidRDefault="00FC4693" w:rsidP="00EC2CB2">
                            <w:pPr>
                              <w:pStyle w:val="ListParagraph"/>
                              <w:numPr>
                                <w:ilvl w:val="0"/>
                                <w:numId w:val="17"/>
                              </w:numPr>
                              <w:spacing w:after="0" w:line="276" w:lineRule="auto"/>
                              <w:ind w:left="513"/>
                              <w:contextualSpacing/>
                              <w:rPr>
                                <w:sz w:val="14"/>
                                <w:szCs w:val="14"/>
                              </w:rPr>
                            </w:pPr>
                            <w:r w:rsidRPr="000404D4">
                              <w:rPr>
                                <w:sz w:val="14"/>
                                <w:szCs w:val="14"/>
                              </w:rPr>
                              <w:t>Training records</w:t>
                            </w:r>
                          </w:p>
                          <w:p w14:paraId="331F88AE" w14:textId="77777777" w:rsidR="00FC4693" w:rsidRPr="000404D4" w:rsidRDefault="00FC4693" w:rsidP="00EC2CB2">
                            <w:pPr>
                              <w:pStyle w:val="ListParagraph"/>
                              <w:numPr>
                                <w:ilvl w:val="0"/>
                                <w:numId w:val="17"/>
                              </w:numPr>
                              <w:spacing w:after="0" w:line="276" w:lineRule="auto"/>
                              <w:ind w:left="513"/>
                              <w:contextualSpacing/>
                              <w:rPr>
                                <w:sz w:val="14"/>
                                <w:szCs w:val="14"/>
                              </w:rPr>
                            </w:pPr>
                            <w:r w:rsidRPr="000404D4">
                              <w:rPr>
                                <w:sz w:val="14"/>
                                <w:szCs w:val="14"/>
                              </w:rPr>
                              <w:t>Risk Assessments</w:t>
                            </w:r>
                          </w:p>
                          <w:p w14:paraId="331F88AF" w14:textId="77777777" w:rsidR="00FC4693" w:rsidRPr="000404D4" w:rsidRDefault="00FC4693" w:rsidP="00EC2CB2">
                            <w:pPr>
                              <w:pStyle w:val="ListParagraph"/>
                              <w:numPr>
                                <w:ilvl w:val="0"/>
                                <w:numId w:val="17"/>
                              </w:numPr>
                              <w:spacing w:after="0" w:line="276" w:lineRule="auto"/>
                              <w:ind w:left="513"/>
                              <w:contextualSpacing/>
                              <w:rPr>
                                <w:sz w:val="16"/>
                                <w:szCs w:val="16"/>
                              </w:rPr>
                            </w:pPr>
                            <w:r w:rsidRPr="000404D4">
                              <w:rPr>
                                <w:sz w:val="14"/>
                                <w:szCs w:val="14"/>
                              </w:rPr>
                              <w:t>Procedures/Policies</w:t>
                            </w:r>
                            <w:r w:rsidRPr="00F60F90">
                              <w:rPr>
                                <w:sz w:val="14"/>
                                <w:szCs w:val="14"/>
                              </w:rPr>
                              <w:t>/Guidelines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4C" id="Rectangle 305" o:spid="_x0000_s1037" style="position:absolute;margin-left:42.1pt;margin-top:26.15pt;width:105.55pt;height:58.2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" fillcolor="window" strokecolor="windowText" strokeweight="2pt">
                <v:textbox>
                  <w:txbxContent>
                    <w:p w14:paraId="331F88AC" w14:textId="77777777" w:rsidR="00FC4693" w:rsidRPr="000404D4" w:rsidRDefault="00FC4693" w:rsidP="00E6584D">
                      <w:pPr>
                        <w:spacing w:after="0" w:line="276" w:lineRule="auto"/>
                        <w:ind w:left="0"/>
                        <w:rPr>
                          <w:b/>
                          <w:sz w:val="14"/>
                          <w:szCs w:val="14"/>
                        </w:rPr>
                      </w:pPr>
                      <w:r w:rsidRPr="000404D4">
                        <w:rPr>
                          <w:b/>
                          <w:sz w:val="14"/>
                          <w:szCs w:val="14"/>
                        </w:rPr>
                        <w:t>Documents required</w:t>
                      </w:r>
                    </w:p>
                    <w:p w14:paraId="331F88AD" w14:textId="77777777" w:rsidR="00FC4693" w:rsidRPr="000404D4" w:rsidRDefault="00FC4693" w:rsidP="00EC2CB2">
                      <w:pPr>
                        <w:pStyle w:val="ListParagraph"/>
                        <w:numPr>
                          <w:ilvl w:val="0"/>
                          <w:numId w:val="17"/>
                        </w:numPr>
                        <w:spacing w:after="0" w:line="276" w:lineRule="auto"/>
                        <w:ind w:left="513"/>
                        <w:contextualSpacing/>
                        <w:rPr>
                          <w:sz w:val="14"/>
                          <w:szCs w:val="14"/>
                        </w:rPr>
                      </w:pPr>
                      <w:r w:rsidRPr="000404D4">
                        <w:rPr>
                          <w:sz w:val="14"/>
                          <w:szCs w:val="14"/>
                        </w:rPr>
                        <w:t>Training records</w:t>
                      </w:r>
                    </w:p>
                    <w:p w14:paraId="331F88AE" w14:textId="77777777" w:rsidR="00FC4693" w:rsidRPr="000404D4" w:rsidRDefault="00FC4693" w:rsidP="00EC2CB2">
                      <w:pPr>
                        <w:pStyle w:val="ListParagraph"/>
                        <w:numPr>
                          <w:ilvl w:val="0"/>
                          <w:numId w:val="17"/>
                        </w:numPr>
                        <w:spacing w:after="0" w:line="276" w:lineRule="auto"/>
                        <w:ind w:left="513"/>
                        <w:contextualSpacing/>
                        <w:rPr>
                          <w:sz w:val="14"/>
                          <w:szCs w:val="14"/>
                        </w:rPr>
                      </w:pPr>
                      <w:r w:rsidRPr="000404D4">
                        <w:rPr>
                          <w:sz w:val="14"/>
                          <w:szCs w:val="14"/>
                        </w:rPr>
                        <w:t>Risk Assessments</w:t>
                      </w:r>
                    </w:p>
                    <w:p w14:paraId="331F88AF" w14:textId="77777777" w:rsidR="00FC4693" w:rsidRPr="000404D4" w:rsidRDefault="00FC4693" w:rsidP="00EC2CB2">
                      <w:pPr>
                        <w:pStyle w:val="ListParagraph"/>
                        <w:numPr>
                          <w:ilvl w:val="0"/>
                          <w:numId w:val="17"/>
                        </w:numPr>
                        <w:spacing w:after="0" w:line="276" w:lineRule="auto"/>
                        <w:ind w:left="513"/>
                        <w:contextualSpacing/>
                        <w:rPr>
                          <w:sz w:val="16"/>
                          <w:szCs w:val="16"/>
                        </w:rPr>
                      </w:pPr>
                      <w:r w:rsidRPr="000404D4">
                        <w:rPr>
                          <w:sz w:val="14"/>
                          <w:szCs w:val="14"/>
                        </w:rPr>
                        <w:t>Procedures/Policies</w:t>
                      </w:r>
                      <w:r w:rsidRPr="00F60F90">
                        <w:rPr>
                          <w:sz w:val="14"/>
                          <w:szCs w:val="14"/>
                        </w:rPr>
                        <w:t>/Guidelines</w:t>
                      </w: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60" behindDoc="0" locked="0" layoutInCell="1" allowOverlap="1" wp14:anchorId="331F884E" wp14:editId="331F884F">
                <wp:simplePos x="0" y="0"/>
                <wp:positionH relativeFrom="column">
                  <wp:posOffset>-617220</wp:posOffset>
                </wp:positionH>
                <wp:positionV relativeFrom="paragraph">
                  <wp:posOffset>331470</wp:posOffset>
                </wp:positionV>
                <wp:extent cx="1013460" cy="739140"/>
                <wp:effectExtent l="0" t="0" r="15240" b="22860"/>
                <wp:wrapNone/>
                <wp:docPr id="288" name="Rectangle 288"/>
                <wp:cNvGraphicFramePr/>
                <a:graphic xmlns:a="http://schemas.openxmlformats.org/drawingml/2006/main">
                  <a:graphicData uri="http://schemas.microsoft.com/office/word/2010/wordprocessingShape">
                    <wps:wsp>
                      <wps:cNvSpPr/>
                      <wps:spPr>
                        <a:xfrm>
                          <a:off x="0" y="0"/>
                          <a:ext cx="1013460" cy="739140"/>
                        </a:xfrm>
                        <a:prstGeom prst="rect">
                          <a:avLst/>
                        </a:prstGeom>
                        <a:solidFill>
                          <a:sysClr val="window" lastClr="FFFFFF"/>
                        </a:solidFill>
                        <a:ln w="25400" cap="flat" cmpd="sng" algn="ctr">
                          <a:solidFill>
                            <a:sysClr val="windowText" lastClr="000000"/>
                          </a:solidFill>
                          <a:prstDash val="solid"/>
                        </a:ln>
                        <a:effectLst/>
                      </wps:spPr>
                      <wps:txbx>
                        <w:txbxContent>
                          <w:p w14:paraId="331F88B0" w14:textId="77777777" w:rsidR="00FC4693" w:rsidRPr="00F74332" w:rsidRDefault="00FC4693" w:rsidP="00E6584D">
                            <w:pPr>
                              <w:spacing w:line="276" w:lineRule="auto"/>
                              <w:ind w:left="0"/>
                              <w:jc w:val="left"/>
                              <w:rPr>
                                <w:color w:val="000000" w:themeColor="text1"/>
                                <w:sz w:val="18"/>
                                <w:szCs w:val="18"/>
                              </w:rPr>
                            </w:pPr>
                            <w:r w:rsidRPr="00F74332">
                              <w:rPr>
                                <w:color w:val="000000" w:themeColor="text1"/>
                                <w:sz w:val="18"/>
                                <w:szCs w:val="18"/>
                              </w:rPr>
                              <w:t>Health &amp; Safety Advisers to manage and investigate</w:t>
                            </w:r>
                          </w:p>
                          <w:p w14:paraId="331F88B1"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4E" id="Rectangle 288" o:spid="_x0000_s1038" style="position:absolute;margin-left:-48.6pt;margin-top:26.1pt;width:79.8pt;height:58.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" fillcolor="window" strokecolor="windowText" strokeweight="2pt">
                <v:textbox>
                  <w:txbxContent>
                    <w:p w14:paraId="331F88B0" w14:textId="77777777" w:rsidR="00FC4693" w:rsidRPr="00F74332" w:rsidRDefault="00FC4693" w:rsidP="00E6584D">
                      <w:pPr>
                        <w:spacing w:line="276" w:lineRule="auto"/>
                        <w:ind w:left="0"/>
                        <w:jc w:val="left"/>
                        <w:rPr>
                          <w:color w:val="000000" w:themeColor="text1"/>
                          <w:sz w:val="18"/>
                          <w:szCs w:val="18"/>
                        </w:rPr>
                      </w:pPr>
                      <w:r w:rsidRPr="00F74332">
                        <w:rPr>
                          <w:color w:val="000000" w:themeColor="text1"/>
                          <w:sz w:val="18"/>
                          <w:szCs w:val="18"/>
                        </w:rPr>
                        <w:t>Health &amp; Safety Advisers to manage and investigate</w:t>
                      </w:r>
                    </w:p>
                    <w:p w14:paraId="331F88B1"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67" behindDoc="0" locked="0" layoutInCell="1" allowOverlap="1" wp14:anchorId="331F8850" wp14:editId="331F8851">
                <wp:simplePos x="0" y="0"/>
                <wp:positionH relativeFrom="column">
                  <wp:posOffset>3840480</wp:posOffset>
                </wp:positionH>
                <wp:positionV relativeFrom="paragraph">
                  <wp:posOffset>107266</wp:posOffset>
                </wp:positionV>
                <wp:extent cx="647065" cy="717159"/>
                <wp:effectExtent l="0" t="0" r="57785" b="64135"/>
                <wp:wrapNone/>
                <wp:docPr id="309" name="Straight Arrow Connector 309"/>
                <wp:cNvGraphicFramePr/>
                <a:graphic xmlns:a="http://schemas.openxmlformats.org/drawingml/2006/main">
                  <a:graphicData uri="http://schemas.microsoft.com/office/word/2010/wordprocessingShape">
                    <wps:wsp>
                      <wps:cNvCnPr/>
                      <wps:spPr>
                        <a:xfrm>
                          <a:off x="0" y="0"/>
                          <a:ext cx="647065" cy="717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8F3564" id="Straight Arrow Connector 309" o:spid="_x0000_s1026" type="#_x0000_t32" style="position:absolute;margin-left:302.4pt;margin-top:8.45pt;width:50.95pt;height:56.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">
                <v:stroke endarrow="open"/>
              </v:shape>
            </w:pict>
          </mc:Fallback>
        </mc:AlternateContent>
      </w:r>
      <w:r w:rsidRPr="00430750">
        <w:rPr>
          <w:rFonts w:asciiTheme="minorHAnsi" w:eastAsiaTheme="minorHAnsi" w:hAnsiTheme="minorHAnsi" w:cstheme="minorBidi"/>
          <w:b/>
          <w:sz w:val="24"/>
          <w:szCs w:val="24"/>
          <w:lang w:eastAsia="en-US"/>
        </w:rPr>
        <w:tab/>
        <w:t xml:space="preserve"> </w:t>
      </w:r>
      <w:r w:rsidRPr="00430750">
        <w:rPr>
          <w:rFonts w:asciiTheme="minorHAnsi" w:eastAsiaTheme="minorHAnsi" w:hAnsiTheme="minorHAnsi" w:cstheme="minorBidi"/>
          <w:b/>
          <w:sz w:val="24"/>
          <w:szCs w:val="24"/>
          <w:lang w:eastAsia="en-US"/>
        </w:rPr>
        <w:tab/>
      </w:r>
    </w:p>
    <w:p w14:paraId="331F87FA" w14:textId="77777777" w:rsidR="00E6584D" w:rsidRPr="00430750" w:rsidRDefault="00E6584D" w:rsidP="00E6584D">
      <w:pPr>
        <w:spacing w:after="200" w:line="276" w:lineRule="auto"/>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80" behindDoc="0" locked="0" layoutInCell="1" allowOverlap="1" wp14:anchorId="331F8852" wp14:editId="331F8853">
                <wp:simplePos x="0" y="0"/>
                <wp:positionH relativeFrom="column">
                  <wp:posOffset>2883877</wp:posOffset>
                </wp:positionH>
                <wp:positionV relativeFrom="paragraph">
                  <wp:posOffset>314911</wp:posOffset>
                </wp:positionV>
                <wp:extent cx="0" cy="274320"/>
                <wp:effectExtent l="95250" t="0" r="76200" b="49530"/>
                <wp:wrapNone/>
                <wp:docPr id="321" name="Straight Arrow Connector 321"/>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6B4E71" id="Straight Arrow Connector 321" o:spid="_x0000_s1026" type="#_x0000_t32" style="position:absolute;margin-left:227.1pt;margin-top:24.8pt;width:0;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&#1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66" behindDoc="0" locked="0" layoutInCell="1" allowOverlap="1" wp14:anchorId="331F8854" wp14:editId="331F8855">
                <wp:simplePos x="0" y="0"/>
                <wp:positionH relativeFrom="column">
                  <wp:posOffset>399415</wp:posOffset>
                </wp:positionH>
                <wp:positionV relativeFrom="paragraph">
                  <wp:posOffset>315595</wp:posOffset>
                </wp:positionV>
                <wp:extent cx="137160" cy="0"/>
                <wp:effectExtent l="0" t="76200" r="15240" b="114300"/>
                <wp:wrapNone/>
                <wp:docPr id="307" name="Straight Arrow Connector 307"/>
                <wp:cNvGraphicFramePr/>
                <a:graphic xmlns:a="http://schemas.openxmlformats.org/drawingml/2006/main">
                  <a:graphicData uri="http://schemas.microsoft.com/office/word/2010/wordprocessingShape">
                    <wps:wsp>
                      <wps:cNvCnPr/>
                      <wps:spPr>
                        <a:xfrm>
                          <a:off x="0" y="0"/>
                          <a:ext cx="13716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AF6647" id="Straight Arrow Connector 307" o:spid="_x0000_s1026" type="#_x0000_t32" style="position:absolute;margin-left:31.45pt;margin-top:24.85pt;width:10.8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&#1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62" behindDoc="0" locked="0" layoutInCell="1" allowOverlap="1" wp14:anchorId="331F8856" wp14:editId="331F8857">
                <wp:simplePos x="0" y="0"/>
                <wp:positionH relativeFrom="column">
                  <wp:posOffset>5169877</wp:posOffset>
                </wp:positionH>
                <wp:positionV relativeFrom="paragraph">
                  <wp:posOffset>117963</wp:posOffset>
                </wp:positionV>
                <wp:extent cx="0" cy="389353"/>
                <wp:effectExtent l="95250" t="0" r="114300" b="48895"/>
                <wp:wrapNone/>
                <wp:docPr id="303" name="Straight Arrow Connector 303"/>
                <wp:cNvGraphicFramePr/>
                <a:graphic xmlns:a="http://schemas.openxmlformats.org/drawingml/2006/main">
                  <a:graphicData uri="http://schemas.microsoft.com/office/word/2010/wordprocessingShape">
                    <wps:wsp>
                      <wps:cNvCnPr/>
                      <wps:spPr>
                        <a:xfrm>
                          <a:off x="0" y="0"/>
                          <a:ext cx="0" cy="38935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3C54FE" id="Straight Arrow Connector 303" o:spid="_x0000_s1026" type="#_x0000_t32" style="position:absolute;margin-left:407.1pt;margin-top:9.3pt;width:0;height:30.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">
                <v:stroke endarrow="open"/>
              </v:shape>
            </w:pict>
          </mc:Fallback>
        </mc:AlternateContent>
      </w:r>
      <w:r w:rsidRPr="00430750">
        <w:rPr>
          <w:rFonts w:asciiTheme="minorHAnsi" w:eastAsiaTheme="minorHAnsi" w:hAnsiTheme="minorHAnsi" w:cstheme="minorBidi"/>
          <w:b/>
          <w:sz w:val="24"/>
          <w:szCs w:val="24"/>
          <w:lang w:eastAsia="en-US"/>
        </w:rPr>
        <w:t xml:space="preserve">                                                                                                  </w:t>
      </w:r>
    </w:p>
    <w:p w14:paraId="331F87FB" w14:textId="77777777" w:rsidR="00E6584D" w:rsidRPr="00430750" w:rsidRDefault="00E6584D" w:rsidP="00E6584D">
      <w:pPr>
        <w:spacing w:after="200" w:line="276" w:lineRule="auto"/>
        <w:ind w:left="0"/>
        <w:jc w:val="left"/>
        <w:rPr>
          <w:rFonts w:asciiTheme="minorHAnsi" w:eastAsiaTheme="minorHAnsi" w:hAnsiTheme="minorHAnsi" w:cstheme="minorBidi"/>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58" behindDoc="0" locked="0" layoutInCell="1" allowOverlap="1" wp14:anchorId="331F8858" wp14:editId="331F8859">
                <wp:simplePos x="0" y="0"/>
                <wp:positionH relativeFrom="column">
                  <wp:posOffset>4283612</wp:posOffset>
                </wp:positionH>
                <wp:positionV relativeFrom="paragraph">
                  <wp:posOffset>163830</wp:posOffset>
                </wp:positionV>
                <wp:extent cx="1961662" cy="1409700"/>
                <wp:effectExtent l="0" t="0" r="19685" b="19050"/>
                <wp:wrapNone/>
                <wp:docPr id="29" name="Rectangle 29"/>
                <wp:cNvGraphicFramePr/>
                <a:graphic xmlns:a="http://schemas.openxmlformats.org/drawingml/2006/main">
                  <a:graphicData uri="http://schemas.microsoft.com/office/word/2010/wordprocessingShape">
                    <wps:wsp>
                      <wps:cNvSpPr/>
                      <wps:spPr>
                        <a:xfrm>
                          <a:off x="0" y="0"/>
                          <a:ext cx="1961662" cy="1409700"/>
                        </a:xfrm>
                        <a:prstGeom prst="rect">
                          <a:avLst/>
                        </a:prstGeom>
                        <a:solidFill>
                          <a:sysClr val="window" lastClr="FFFFFF"/>
                        </a:solidFill>
                        <a:ln w="25400" cap="flat" cmpd="sng" algn="ctr">
                          <a:solidFill>
                            <a:sysClr val="windowText" lastClr="000000"/>
                          </a:solidFill>
                          <a:prstDash val="solid"/>
                        </a:ln>
                        <a:effectLst/>
                      </wps:spPr>
                      <wps:txbx>
                        <w:txbxContent>
                          <w:p w14:paraId="331F88B2" w14:textId="77777777" w:rsidR="00FC4693" w:rsidRPr="00F74332" w:rsidRDefault="00FC4693" w:rsidP="00E6584D">
                            <w:pPr>
                              <w:spacing w:after="0" w:line="276" w:lineRule="auto"/>
                              <w:ind w:left="0"/>
                              <w:jc w:val="center"/>
                              <w:rPr>
                                <w:color w:val="000000" w:themeColor="text1"/>
                                <w:sz w:val="18"/>
                                <w:szCs w:val="18"/>
                              </w:rPr>
                            </w:pPr>
                            <w:r>
                              <w:rPr>
                                <w:color w:val="000000" w:themeColor="text1"/>
                                <w:sz w:val="18"/>
                                <w:szCs w:val="18"/>
                              </w:rPr>
                              <w:t xml:space="preserve">Senior Manager (HSW) to Notify </w:t>
                            </w:r>
                            <w:r w:rsidRPr="00F74332">
                              <w:rPr>
                                <w:color w:val="000000" w:themeColor="text1"/>
                                <w:sz w:val="18"/>
                                <w:szCs w:val="18"/>
                              </w:rPr>
                              <w:t>Queensland Health Domestic State Department Communicable Disease Unit/Public Health Unit</w:t>
                            </w:r>
                          </w:p>
                          <w:p w14:paraId="331F88B3" w14:textId="77777777" w:rsidR="00FC4693" w:rsidRPr="00F74332" w:rsidRDefault="00FC4693" w:rsidP="00E6584D">
                            <w:pPr>
                              <w:spacing w:after="0" w:line="276" w:lineRule="auto"/>
                              <w:ind w:left="0"/>
                              <w:jc w:val="center"/>
                              <w:rPr>
                                <w:color w:val="000000" w:themeColor="text1"/>
                                <w:sz w:val="18"/>
                                <w:szCs w:val="18"/>
                              </w:rPr>
                            </w:pPr>
                            <w:r w:rsidRPr="00F74332">
                              <w:rPr>
                                <w:color w:val="000000" w:themeColor="text1"/>
                                <w:sz w:val="18"/>
                                <w:szCs w:val="18"/>
                              </w:rPr>
                              <w:t>(07) 33289724 Brisbane</w:t>
                            </w:r>
                          </w:p>
                          <w:p w14:paraId="331F88B4" w14:textId="77777777" w:rsidR="00FC4693" w:rsidRPr="00F74332" w:rsidRDefault="00FC4693" w:rsidP="00E6584D">
                            <w:pPr>
                              <w:spacing w:after="0" w:line="276" w:lineRule="auto"/>
                              <w:ind w:left="0"/>
                              <w:jc w:val="center"/>
                              <w:rPr>
                                <w:color w:val="000000" w:themeColor="text1"/>
                                <w:sz w:val="18"/>
                                <w:szCs w:val="18"/>
                              </w:rPr>
                            </w:pPr>
                          </w:p>
                          <w:p w14:paraId="331F88B5" w14:textId="77777777" w:rsidR="00FC4693" w:rsidRPr="00F74332" w:rsidRDefault="00FC4693" w:rsidP="00E6584D">
                            <w:pPr>
                              <w:spacing w:after="0" w:line="276" w:lineRule="auto"/>
                              <w:ind w:left="0"/>
                              <w:jc w:val="center"/>
                              <w:rPr>
                                <w:color w:val="000000" w:themeColor="text1"/>
                                <w:sz w:val="18"/>
                                <w:szCs w:val="18"/>
                              </w:rPr>
                            </w:pPr>
                            <w:r w:rsidRPr="00F74332">
                              <w:rPr>
                                <w:color w:val="000000" w:themeColor="text1"/>
                                <w:sz w:val="18"/>
                                <w:szCs w:val="18"/>
                              </w:rPr>
                              <w:t>International incidents contact the Health Department of that country</w:t>
                            </w:r>
                            <w:r>
                              <w:rPr>
                                <w:color w:val="000000" w:themeColor="text1"/>
                                <w:sz w:val="18"/>
                                <w:szCs w:val="18"/>
                              </w:rPr>
                              <w:t>.</w:t>
                            </w:r>
                          </w:p>
                          <w:p w14:paraId="331F88B6" w14:textId="77777777" w:rsidR="00FC4693" w:rsidRPr="00F74332" w:rsidRDefault="00FC4693" w:rsidP="00E6584D">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58" id="Rectangle 29" o:spid="_x0000_s1039" style="position:absolute;margin-left:337.3pt;margin-top:12.9pt;width:154.45pt;height:111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" fillcolor="window" strokecolor="windowText" strokeweight="2pt">
                <v:textbox>
                  <w:txbxContent>
                    <w:p w14:paraId="331F88B2" w14:textId="77777777" w:rsidR="00FC4693" w:rsidRPr="00F74332" w:rsidRDefault="00FC4693" w:rsidP="00E6584D">
                      <w:pPr>
                        <w:spacing w:after="0" w:line="276" w:lineRule="auto"/>
                        <w:ind w:left="0"/>
                        <w:jc w:val="center"/>
                        <w:rPr>
                          <w:color w:val="000000" w:themeColor="text1"/>
                          <w:sz w:val="18"/>
                          <w:szCs w:val="18"/>
                        </w:rPr>
                      </w:pPr>
                      <w:r>
                        <w:rPr>
                          <w:color w:val="000000" w:themeColor="text1"/>
                          <w:sz w:val="18"/>
                          <w:szCs w:val="18"/>
                        </w:rPr>
                        <w:t xml:space="preserve">Senior Manager (HSW) to Notify </w:t>
                      </w:r>
                      <w:r w:rsidRPr="00F74332">
                        <w:rPr>
                          <w:color w:val="000000" w:themeColor="text1"/>
                          <w:sz w:val="18"/>
                          <w:szCs w:val="18"/>
                        </w:rPr>
                        <w:t>Queensland Health Domestic State Department Communicable Disease Unit/Public Health Unit</w:t>
                      </w:r>
                    </w:p>
                    <w:p w14:paraId="331F88B3" w14:textId="77777777" w:rsidR="00FC4693" w:rsidRPr="00F74332" w:rsidRDefault="00FC4693" w:rsidP="00E6584D">
                      <w:pPr>
                        <w:spacing w:after="0" w:line="276" w:lineRule="auto"/>
                        <w:ind w:left="0"/>
                        <w:jc w:val="center"/>
                        <w:rPr>
                          <w:color w:val="000000" w:themeColor="text1"/>
                          <w:sz w:val="18"/>
                          <w:szCs w:val="18"/>
                        </w:rPr>
                      </w:pPr>
                      <w:r w:rsidRPr="00F74332">
                        <w:rPr>
                          <w:color w:val="000000" w:themeColor="text1"/>
                          <w:sz w:val="18"/>
                          <w:szCs w:val="18"/>
                        </w:rPr>
                        <w:t>(07) 33289724 Brisbane</w:t>
                      </w:r>
                    </w:p>
                    <w:p w14:paraId="331F88B4" w14:textId="77777777" w:rsidR="00FC4693" w:rsidRPr="00F74332" w:rsidRDefault="00FC4693" w:rsidP="00E6584D">
                      <w:pPr>
                        <w:spacing w:after="0" w:line="276" w:lineRule="auto"/>
                        <w:ind w:left="0"/>
                        <w:jc w:val="center"/>
                        <w:rPr>
                          <w:color w:val="000000" w:themeColor="text1"/>
                          <w:sz w:val="18"/>
                          <w:szCs w:val="18"/>
                        </w:rPr>
                      </w:pPr>
                    </w:p>
                    <w:p w14:paraId="331F88B5" w14:textId="77777777" w:rsidR="00FC4693" w:rsidRPr="00F74332" w:rsidRDefault="00FC4693" w:rsidP="00E6584D">
                      <w:pPr>
                        <w:spacing w:after="0" w:line="276" w:lineRule="auto"/>
                        <w:ind w:left="0"/>
                        <w:jc w:val="center"/>
                        <w:rPr>
                          <w:color w:val="000000" w:themeColor="text1"/>
                          <w:sz w:val="18"/>
                          <w:szCs w:val="18"/>
                        </w:rPr>
                      </w:pPr>
                      <w:r w:rsidRPr="00F74332">
                        <w:rPr>
                          <w:color w:val="000000" w:themeColor="text1"/>
                          <w:sz w:val="18"/>
                          <w:szCs w:val="18"/>
                        </w:rPr>
                        <w:t>International incidents contact the Health Department of that country</w:t>
                      </w:r>
                      <w:r>
                        <w:rPr>
                          <w:color w:val="000000" w:themeColor="text1"/>
                          <w:sz w:val="18"/>
                          <w:szCs w:val="18"/>
                        </w:rPr>
                        <w:t>.</w:t>
                      </w:r>
                    </w:p>
                    <w:p w14:paraId="331F88B6" w14:textId="77777777" w:rsidR="00FC4693" w:rsidRPr="00F74332" w:rsidRDefault="00FC4693" w:rsidP="00E6584D">
                      <w:pPr>
                        <w:jc w:val="center"/>
                        <w:rPr>
                          <w:sz w:val="18"/>
                          <w:szCs w:val="18"/>
                        </w:rPr>
                      </w:pP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77" behindDoc="0" locked="0" layoutInCell="1" allowOverlap="1" wp14:anchorId="331F885A" wp14:editId="331F885B">
                <wp:simplePos x="0" y="0"/>
                <wp:positionH relativeFrom="column">
                  <wp:posOffset>2088515</wp:posOffset>
                </wp:positionH>
                <wp:positionV relativeFrom="paragraph">
                  <wp:posOffset>249555</wp:posOffset>
                </wp:positionV>
                <wp:extent cx="1661160" cy="464820"/>
                <wp:effectExtent l="0" t="0" r="15240" b="11430"/>
                <wp:wrapNone/>
                <wp:docPr id="318" name="Rectangle 318"/>
                <wp:cNvGraphicFramePr/>
                <a:graphic xmlns:a="http://schemas.openxmlformats.org/drawingml/2006/main">
                  <a:graphicData uri="http://schemas.microsoft.com/office/word/2010/wordprocessingShape">
                    <wps:wsp>
                      <wps:cNvSpPr/>
                      <wps:spPr>
                        <a:xfrm>
                          <a:off x="0" y="0"/>
                          <a:ext cx="1661160" cy="464820"/>
                        </a:xfrm>
                        <a:prstGeom prst="rect">
                          <a:avLst/>
                        </a:prstGeom>
                        <a:solidFill>
                          <a:sysClr val="window" lastClr="FFFFFF"/>
                        </a:solidFill>
                        <a:ln w="25400" cap="flat" cmpd="sng" algn="ctr">
                          <a:solidFill>
                            <a:sysClr val="windowText" lastClr="000000"/>
                          </a:solidFill>
                          <a:prstDash val="solid"/>
                        </a:ln>
                        <a:effectLst/>
                      </wps:spPr>
                      <wps:txbx>
                        <w:txbxContent>
                          <w:p w14:paraId="331F88B7" w14:textId="77777777" w:rsidR="00FC4693" w:rsidRPr="00DE636C" w:rsidRDefault="00FC4693" w:rsidP="00E6584D">
                            <w:pPr>
                              <w:spacing w:line="276" w:lineRule="auto"/>
                              <w:ind w:left="0"/>
                              <w:jc w:val="center"/>
                              <w:rPr>
                                <w:color w:val="000000" w:themeColor="text1"/>
                                <w:sz w:val="18"/>
                                <w:szCs w:val="18"/>
                              </w:rPr>
                            </w:pPr>
                            <w:r w:rsidRPr="00DE636C">
                              <w:rPr>
                                <w:color w:val="000000" w:themeColor="text1"/>
                                <w:sz w:val="18"/>
                                <w:szCs w:val="18"/>
                              </w:rPr>
                              <w:t>24-48 hrs window for tests to be undertaken</w:t>
                            </w:r>
                          </w:p>
                          <w:p w14:paraId="331F88B8"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5A" id="Rectangle 318" o:spid="_x0000_s1040" style="position:absolute;margin-left:164.45pt;margin-top:19.65pt;width:130.8pt;height:36.6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" fillcolor="window" strokecolor="windowText" strokeweight="2pt">
                <v:textbox>
                  <w:txbxContent>
                    <w:p w14:paraId="331F88B7" w14:textId="77777777" w:rsidR="00FC4693" w:rsidRPr="00DE636C" w:rsidRDefault="00FC4693" w:rsidP="00E6584D">
                      <w:pPr>
                        <w:spacing w:line="276" w:lineRule="auto"/>
                        <w:ind w:left="0"/>
                        <w:jc w:val="center"/>
                        <w:rPr>
                          <w:color w:val="000000" w:themeColor="text1"/>
                          <w:sz w:val="18"/>
                          <w:szCs w:val="18"/>
                        </w:rPr>
                      </w:pPr>
                      <w:r w:rsidRPr="00DE636C">
                        <w:rPr>
                          <w:color w:val="000000" w:themeColor="text1"/>
                          <w:sz w:val="18"/>
                          <w:szCs w:val="18"/>
                        </w:rPr>
                        <w:t>24-48 hrs window for tests to be undertaken</w:t>
                      </w:r>
                    </w:p>
                    <w:p w14:paraId="331F88B8"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7FC" w14:textId="77777777" w:rsidR="00E6584D" w:rsidRPr="00430750" w:rsidRDefault="00E6584D" w:rsidP="00E6584D">
      <w:pPr>
        <w:spacing w:after="200" w:line="276" w:lineRule="auto"/>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69" behindDoc="0" locked="0" layoutInCell="1" allowOverlap="1" wp14:anchorId="331F885C" wp14:editId="331F885D">
                <wp:simplePos x="0" y="0"/>
                <wp:positionH relativeFrom="column">
                  <wp:posOffset>-42203</wp:posOffset>
                </wp:positionH>
                <wp:positionV relativeFrom="paragraph">
                  <wp:posOffset>47918</wp:posOffset>
                </wp:positionV>
                <wp:extent cx="0" cy="288388"/>
                <wp:effectExtent l="95250" t="0" r="57150" b="54610"/>
                <wp:wrapNone/>
                <wp:docPr id="311" name="Straight Arrow Connector 311"/>
                <wp:cNvGraphicFramePr/>
                <a:graphic xmlns:a="http://schemas.openxmlformats.org/drawingml/2006/main">
                  <a:graphicData uri="http://schemas.microsoft.com/office/word/2010/wordprocessingShape">
                    <wps:wsp>
                      <wps:cNvCnPr/>
                      <wps:spPr>
                        <a:xfrm>
                          <a:off x="0" y="0"/>
                          <a:ext cx="0" cy="28838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9610A4" id="Straight Arrow Connector 311" o:spid="_x0000_s1026" type="#_x0000_t32" style="position:absolute;margin-left:-3.3pt;margin-top:3.75pt;width:0;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">
                <v:stroke endarrow="open"/>
              </v:shape>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7FD" w14:textId="77777777" w:rsidR="00E6584D" w:rsidRPr="00430750" w:rsidRDefault="00E6584D" w:rsidP="00E6584D">
      <w:pPr>
        <w:spacing w:after="200" w:line="276" w:lineRule="auto"/>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71" behindDoc="0" locked="0" layoutInCell="1" allowOverlap="1" wp14:anchorId="331F885E" wp14:editId="331F885F">
                <wp:simplePos x="0" y="0"/>
                <wp:positionH relativeFrom="column">
                  <wp:posOffset>-513080</wp:posOffset>
                </wp:positionH>
                <wp:positionV relativeFrom="paragraph">
                  <wp:posOffset>5471</wp:posOffset>
                </wp:positionV>
                <wp:extent cx="1562100" cy="381000"/>
                <wp:effectExtent l="0" t="0" r="19050" b="19050"/>
                <wp:wrapNone/>
                <wp:docPr id="312" name="Rectangle 312"/>
                <wp:cNvGraphicFramePr/>
                <a:graphic xmlns:a="http://schemas.openxmlformats.org/drawingml/2006/main">
                  <a:graphicData uri="http://schemas.microsoft.com/office/word/2010/wordprocessingShape">
                    <wps:wsp>
                      <wps:cNvSpPr/>
                      <wps:spPr>
                        <a:xfrm>
                          <a:off x="0" y="0"/>
                          <a:ext cx="1562100" cy="381000"/>
                        </a:xfrm>
                        <a:prstGeom prst="rect">
                          <a:avLst/>
                        </a:prstGeom>
                        <a:solidFill>
                          <a:sysClr val="window" lastClr="FFFFFF"/>
                        </a:solidFill>
                        <a:ln w="25400" cap="flat" cmpd="sng" algn="ctr">
                          <a:solidFill>
                            <a:sysClr val="windowText" lastClr="000000"/>
                          </a:solidFill>
                          <a:prstDash val="solid"/>
                        </a:ln>
                        <a:effectLst/>
                      </wps:spPr>
                      <wps:txbx>
                        <w:txbxContent>
                          <w:p w14:paraId="331F88B9" w14:textId="77777777" w:rsidR="00FC4693" w:rsidRPr="00B07466" w:rsidRDefault="00FC4693" w:rsidP="00E6584D">
                            <w:pPr>
                              <w:ind w:left="0"/>
                              <w:rPr>
                                <w:sz w:val="18"/>
                                <w:szCs w:val="18"/>
                              </w:rPr>
                            </w:pPr>
                            <w:r w:rsidRPr="00B07466">
                              <w:rPr>
                                <w:sz w:val="18"/>
                                <w:szCs w:val="18"/>
                              </w:rPr>
                              <w:t>Action Plan Implemented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5E" id="Rectangle 312" o:spid="_x0000_s1041" style="position:absolute;margin-left:-40.4pt;margin-top:.45pt;width:123pt;height:30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" fillcolor="window" strokecolor="windowText" strokeweight="2pt">
                <v:textbox>
                  <w:txbxContent>
                    <w:p w14:paraId="331F88B9" w14:textId="77777777" w:rsidR="00FC4693" w:rsidRPr="00B07466" w:rsidRDefault="00FC4693" w:rsidP="00E6584D">
                      <w:pPr>
                        <w:ind w:left="0"/>
                        <w:rPr>
                          <w:sz w:val="18"/>
                          <w:szCs w:val="18"/>
                        </w:rPr>
                      </w:pPr>
                      <w:r w:rsidRPr="00B07466">
                        <w:rPr>
                          <w:sz w:val="18"/>
                          <w:szCs w:val="18"/>
                        </w:rPr>
                        <w:t>Action Plan Implemented</w:t>
                      </w: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81" behindDoc="0" locked="0" layoutInCell="1" allowOverlap="1" wp14:anchorId="331F8860" wp14:editId="331F8861">
                <wp:simplePos x="0" y="0"/>
                <wp:positionH relativeFrom="column">
                  <wp:posOffset>2890520</wp:posOffset>
                </wp:positionH>
                <wp:positionV relativeFrom="paragraph">
                  <wp:posOffset>32385</wp:posOffset>
                </wp:positionV>
                <wp:extent cx="0" cy="548640"/>
                <wp:effectExtent l="95250" t="0" r="57150" b="60960"/>
                <wp:wrapNone/>
                <wp:docPr id="322" name="Straight Arrow Connector 322"/>
                <wp:cNvGraphicFramePr/>
                <a:graphic xmlns:a="http://schemas.openxmlformats.org/drawingml/2006/main">
                  <a:graphicData uri="http://schemas.microsoft.com/office/word/2010/wordprocessingShape">
                    <wps:wsp>
                      <wps:cNvCnPr/>
                      <wps:spPr>
                        <a:xfrm>
                          <a:off x="0" y="0"/>
                          <a:ext cx="0" cy="5486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D2FF91" id="Straight Arrow Connector 322" o:spid="_x0000_s1026" type="#_x0000_t32" style="position:absolute;margin-left:227.6pt;margin-top:2.55pt;width:0;height:4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">
                <v:stroke endarrow="open"/>
              </v:shape>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7FE" w14:textId="77777777" w:rsidR="00E6584D" w:rsidRPr="00430750" w:rsidRDefault="00E6584D" w:rsidP="00E6584D">
      <w:pPr>
        <w:spacing w:after="200" w:line="276" w:lineRule="auto"/>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68" behindDoc="0" locked="0" layoutInCell="1" allowOverlap="1" wp14:anchorId="331F8862" wp14:editId="331F8863">
                <wp:simplePos x="0" y="0"/>
                <wp:positionH relativeFrom="column">
                  <wp:posOffset>-514350</wp:posOffset>
                </wp:positionH>
                <wp:positionV relativeFrom="paragraph">
                  <wp:posOffset>289560</wp:posOffset>
                </wp:positionV>
                <wp:extent cx="1676400" cy="868680"/>
                <wp:effectExtent l="0" t="0" r="19050" b="26670"/>
                <wp:wrapNone/>
                <wp:docPr id="310" name="Rectangle 310"/>
                <wp:cNvGraphicFramePr/>
                <a:graphic xmlns:a="http://schemas.openxmlformats.org/drawingml/2006/main">
                  <a:graphicData uri="http://schemas.microsoft.com/office/word/2010/wordprocessingShape">
                    <wps:wsp>
                      <wps:cNvSpPr/>
                      <wps:spPr>
                        <a:xfrm>
                          <a:off x="0" y="0"/>
                          <a:ext cx="1676400" cy="868680"/>
                        </a:xfrm>
                        <a:prstGeom prst="rect">
                          <a:avLst/>
                        </a:prstGeom>
                        <a:solidFill>
                          <a:sysClr val="window" lastClr="FFFFFF"/>
                        </a:solidFill>
                        <a:ln w="25400" cap="flat" cmpd="sng" algn="ctr">
                          <a:solidFill>
                            <a:sysClr val="windowText" lastClr="000000"/>
                          </a:solidFill>
                          <a:prstDash val="solid"/>
                        </a:ln>
                        <a:effectLst/>
                      </wps:spPr>
                      <wps:txbx>
                        <w:txbxContent>
                          <w:p w14:paraId="331F88BA" w14:textId="77777777" w:rsidR="00FC4693" w:rsidRPr="002138FC" w:rsidRDefault="00FC4693" w:rsidP="00E6584D">
                            <w:pPr>
                              <w:spacing w:after="0" w:line="276" w:lineRule="auto"/>
                              <w:ind w:left="0"/>
                              <w:rPr>
                                <w:color w:val="000000" w:themeColor="text1"/>
                                <w:sz w:val="18"/>
                                <w:szCs w:val="18"/>
                              </w:rPr>
                            </w:pPr>
                            <w:r w:rsidRPr="002138FC">
                              <w:rPr>
                                <w:color w:val="000000" w:themeColor="text1"/>
                                <w:sz w:val="18"/>
                                <w:szCs w:val="18"/>
                              </w:rPr>
                              <w:t>If required:</w:t>
                            </w:r>
                          </w:p>
                          <w:p w14:paraId="331F88BB" w14:textId="77777777" w:rsidR="00FC4693" w:rsidRDefault="00FC4693" w:rsidP="00EC2CB2">
                            <w:pPr>
                              <w:pStyle w:val="ListParagraph"/>
                              <w:numPr>
                                <w:ilvl w:val="0"/>
                                <w:numId w:val="15"/>
                              </w:numPr>
                              <w:spacing w:after="200" w:line="276" w:lineRule="auto"/>
                              <w:ind w:left="284" w:hanging="284"/>
                              <w:contextualSpacing/>
                              <w:jc w:val="left"/>
                              <w:rPr>
                                <w:color w:val="000000" w:themeColor="text1"/>
                                <w:sz w:val="18"/>
                                <w:szCs w:val="18"/>
                              </w:rPr>
                            </w:pPr>
                            <w:r>
                              <w:rPr>
                                <w:color w:val="000000" w:themeColor="text1"/>
                                <w:sz w:val="18"/>
                                <w:szCs w:val="18"/>
                              </w:rPr>
                              <w:t>Task/s Allocated</w:t>
                            </w:r>
                          </w:p>
                          <w:p w14:paraId="331F88BC" w14:textId="77777777" w:rsidR="00FC4693" w:rsidRPr="00B07466" w:rsidRDefault="00FC4693" w:rsidP="00EC2CB2">
                            <w:pPr>
                              <w:pStyle w:val="ListParagraph"/>
                              <w:numPr>
                                <w:ilvl w:val="0"/>
                                <w:numId w:val="15"/>
                              </w:numPr>
                              <w:spacing w:after="200" w:line="276" w:lineRule="auto"/>
                              <w:ind w:left="284" w:hanging="284"/>
                              <w:contextualSpacing/>
                              <w:jc w:val="left"/>
                              <w:rPr>
                                <w:color w:val="000000" w:themeColor="text1"/>
                                <w:sz w:val="18"/>
                                <w:szCs w:val="18"/>
                              </w:rPr>
                            </w:pPr>
                            <w:r>
                              <w:rPr>
                                <w:color w:val="000000" w:themeColor="text1"/>
                                <w:sz w:val="18"/>
                                <w:szCs w:val="18"/>
                              </w:rPr>
                              <w:t>Risk Assessment completed and logged into GSafe</w:t>
                            </w:r>
                          </w:p>
                          <w:p w14:paraId="331F88BD"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62" id="Rectangle 310" o:spid="_x0000_s1042" style="position:absolute;margin-left:-40.5pt;margin-top:22.8pt;width:132pt;height:68.4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" fillcolor="window" strokecolor="windowText" strokeweight="2pt">
                <v:textbox>
                  <w:txbxContent>
                    <w:p w14:paraId="331F88BA" w14:textId="77777777" w:rsidR="00FC4693" w:rsidRPr="002138FC" w:rsidRDefault="00FC4693" w:rsidP="00E6584D">
                      <w:pPr>
                        <w:spacing w:after="0" w:line="276" w:lineRule="auto"/>
                        <w:ind w:left="0"/>
                        <w:rPr>
                          <w:color w:val="000000" w:themeColor="text1"/>
                          <w:sz w:val="18"/>
                          <w:szCs w:val="18"/>
                        </w:rPr>
                      </w:pPr>
                      <w:r w:rsidRPr="002138FC">
                        <w:rPr>
                          <w:color w:val="000000" w:themeColor="text1"/>
                          <w:sz w:val="18"/>
                          <w:szCs w:val="18"/>
                        </w:rPr>
                        <w:t>If required:</w:t>
                      </w:r>
                    </w:p>
                    <w:p w14:paraId="331F88BB" w14:textId="77777777" w:rsidR="00FC4693" w:rsidRDefault="00FC4693" w:rsidP="00EC2CB2">
                      <w:pPr>
                        <w:pStyle w:val="ListParagraph"/>
                        <w:numPr>
                          <w:ilvl w:val="0"/>
                          <w:numId w:val="15"/>
                        </w:numPr>
                        <w:spacing w:after="200" w:line="276" w:lineRule="auto"/>
                        <w:ind w:left="284" w:hanging="284"/>
                        <w:contextualSpacing/>
                        <w:jc w:val="left"/>
                        <w:rPr>
                          <w:color w:val="000000" w:themeColor="text1"/>
                          <w:sz w:val="18"/>
                          <w:szCs w:val="18"/>
                        </w:rPr>
                      </w:pPr>
                      <w:r>
                        <w:rPr>
                          <w:color w:val="000000" w:themeColor="text1"/>
                          <w:sz w:val="18"/>
                          <w:szCs w:val="18"/>
                        </w:rPr>
                        <w:t>Task/s Allocated</w:t>
                      </w:r>
                    </w:p>
                    <w:p w14:paraId="331F88BC" w14:textId="77777777" w:rsidR="00FC4693" w:rsidRPr="00B07466" w:rsidRDefault="00FC4693" w:rsidP="00EC2CB2">
                      <w:pPr>
                        <w:pStyle w:val="ListParagraph"/>
                        <w:numPr>
                          <w:ilvl w:val="0"/>
                          <w:numId w:val="15"/>
                        </w:numPr>
                        <w:spacing w:after="200" w:line="276" w:lineRule="auto"/>
                        <w:ind w:left="284" w:hanging="284"/>
                        <w:contextualSpacing/>
                        <w:jc w:val="left"/>
                        <w:rPr>
                          <w:color w:val="000000" w:themeColor="text1"/>
                          <w:sz w:val="18"/>
                          <w:szCs w:val="18"/>
                        </w:rPr>
                      </w:pPr>
                      <w:r>
                        <w:rPr>
                          <w:color w:val="000000" w:themeColor="text1"/>
                          <w:sz w:val="18"/>
                          <w:szCs w:val="18"/>
                        </w:rPr>
                        <w:t>Risk Assessment completed and logged into GSafe</w:t>
                      </w:r>
                    </w:p>
                    <w:p w14:paraId="331F88BD"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74" behindDoc="0" locked="0" layoutInCell="1" allowOverlap="1" wp14:anchorId="331F8864" wp14:editId="331F8865">
                <wp:simplePos x="0" y="0"/>
                <wp:positionH relativeFrom="column">
                  <wp:posOffset>274320</wp:posOffset>
                </wp:positionH>
                <wp:positionV relativeFrom="paragraph">
                  <wp:posOffset>42057</wp:posOffset>
                </wp:positionV>
                <wp:extent cx="0" cy="245745"/>
                <wp:effectExtent l="95250" t="0" r="57150" b="59055"/>
                <wp:wrapNone/>
                <wp:docPr id="315" name="Straight Arrow Connector 315"/>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D3C32D" id="Straight Arrow Connector 315" o:spid="_x0000_s1026" type="#_x0000_t32" style="position:absolute;margin-left:21.6pt;margin-top:3.3pt;width:0;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&#1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78" behindDoc="0" locked="0" layoutInCell="1" allowOverlap="1" wp14:anchorId="331F8866" wp14:editId="331F8867">
                <wp:simplePos x="0" y="0"/>
                <wp:positionH relativeFrom="column">
                  <wp:posOffset>2162810</wp:posOffset>
                </wp:positionH>
                <wp:positionV relativeFrom="paragraph">
                  <wp:posOffset>240665</wp:posOffset>
                </wp:positionV>
                <wp:extent cx="1584960" cy="373380"/>
                <wp:effectExtent l="0" t="0" r="15240" b="26670"/>
                <wp:wrapNone/>
                <wp:docPr id="319" name="Rectangle 319"/>
                <wp:cNvGraphicFramePr/>
                <a:graphic xmlns:a="http://schemas.openxmlformats.org/drawingml/2006/main">
                  <a:graphicData uri="http://schemas.microsoft.com/office/word/2010/wordprocessingShape">
                    <wps:wsp>
                      <wps:cNvSpPr/>
                      <wps:spPr>
                        <a:xfrm>
                          <a:off x="0" y="0"/>
                          <a:ext cx="1584960" cy="373380"/>
                        </a:xfrm>
                        <a:prstGeom prst="rect">
                          <a:avLst/>
                        </a:prstGeom>
                        <a:solidFill>
                          <a:sysClr val="window" lastClr="FFFFFF"/>
                        </a:solidFill>
                        <a:ln w="25400" cap="flat" cmpd="sng" algn="ctr">
                          <a:solidFill>
                            <a:sysClr val="windowText" lastClr="000000"/>
                          </a:solidFill>
                          <a:prstDash val="solid"/>
                        </a:ln>
                        <a:effectLst/>
                      </wps:spPr>
                      <wps:txbx>
                        <w:txbxContent>
                          <w:p w14:paraId="331F88BE" w14:textId="77777777" w:rsidR="00FC4693" w:rsidRDefault="00FC4693" w:rsidP="00E6584D">
                            <w:r>
                              <w:t>Bloods 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66" id="Rectangle 319" o:spid="_x0000_s1043" style="position:absolute;margin-left:170.3pt;margin-top:18.95pt;width:124.8pt;height:29.4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" fillcolor="window" strokecolor="windowText" strokeweight="2pt">
                <v:textbox>
                  <w:txbxContent>
                    <w:p w14:paraId="331F88BE" w14:textId="77777777" w:rsidR="00FC4693" w:rsidRDefault="00FC4693" w:rsidP="00E6584D">
                      <w:r>
                        <w:t>Bloods taken</w:t>
                      </w:r>
                    </w:p>
                  </w:txbxContent>
                </v:textbox>
              </v:rect>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7FF" w14:textId="77777777" w:rsidR="00E6584D" w:rsidRPr="00430750" w:rsidRDefault="00E6584D" w:rsidP="00E6584D">
      <w:pPr>
        <w:spacing w:after="200"/>
        <w:ind w:left="0"/>
        <w:jc w:val="left"/>
        <w:rPr>
          <w:rFonts w:asciiTheme="minorHAnsi" w:eastAsiaTheme="minorHAnsi" w:hAnsiTheme="minorHAnsi" w:cstheme="minorBidi"/>
          <w:b/>
          <w:sz w:val="24"/>
          <w:szCs w:val="24"/>
          <w:lang w:eastAsia="en-US"/>
        </w:rPr>
      </w:pPr>
      <w:r w:rsidRPr="00430750">
        <w:rPr>
          <w:b/>
          <w:noProof/>
          <w:sz w:val="24"/>
          <w:szCs w:val="24"/>
        </w:rPr>
        <mc:AlternateContent>
          <mc:Choice Requires="wps">
            <w:drawing>
              <wp:anchor distT="0" distB="0" distL="114300" distR="114300" simplePos="0" relativeHeight="251658289" behindDoc="0" locked="0" layoutInCell="1" allowOverlap="1" wp14:anchorId="331F8868" wp14:editId="331F8869">
                <wp:simplePos x="0" y="0"/>
                <wp:positionH relativeFrom="column">
                  <wp:posOffset>5218723</wp:posOffset>
                </wp:positionH>
                <wp:positionV relativeFrom="paragraph">
                  <wp:posOffset>206619</wp:posOffset>
                </wp:positionV>
                <wp:extent cx="0" cy="530860"/>
                <wp:effectExtent l="95250" t="0" r="57150" b="59690"/>
                <wp:wrapNone/>
                <wp:docPr id="331" name="Straight Arrow Connector 331"/>
                <wp:cNvGraphicFramePr/>
                <a:graphic xmlns:a="http://schemas.openxmlformats.org/drawingml/2006/main">
                  <a:graphicData uri="http://schemas.microsoft.com/office/word/2010/wordprocessingShape">
                    <wps:wsp>
                      <wps:cNvCnPr/>
                      <wps:spPr>
                        <a:xfrm>
                          <a:off x="0" y="0"/>
                          <a:ext cx="0" cy="530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1808AF" id="Straight Arrow Connector 331" o:spid="_x0000_s1026" type="#_x0000_t32" style="position:absolute;margin-left:410.9pt;margin-top:16.25pt;width:0;height:4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&#1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88" behindDoc="0" locked="0" layoutInCell="1" allowOverlap="1" wp14:anchorId="331F886A" wp14:editId="331F886B">
                <wp:simplePos x="0" y="0"/>
                <wp:positionH relativeFrom="column">
                  <wp:posOffset>3421380</wp:posOffset>
                </wp:positionH>
                <wp:positionV relativeFrom="paragraph">
                  <wp:posOffset>266700</wp:posOffset>
                </wp:positionV>
                <wp:extent cx="0" cy="777240"/>
                <wp:effectExtent l="95250" t="0" r="57150" b="60960"/>
                <wp:wrapNone/>
                <wp:docPr id="329" name="Straight Arrow Connector 329"/>
                <wp:cNvGraphicFramePr/>
                <a:graphic xmlns:a="http://schemas.openxmlformats.org/drawingml/2006/main">
                  <a:graphicData uri="http://schemas.microsoft.com/office/word/2010/wordprocessingShape">
                    <wps:wsp>
                      <wps:cNvCnPr/>
                      <wps:spPr>
                        <a:xfrm>
                          <a:off x="0" y="0"/>
                          <a:ext cx="0" cy="7772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EAE78E" id="Straight Arrow Connector 329" o:spid="_x0000_s1026" type="#_x0000_t32" style="position:absolute;margin-left:269.4pt;margin-top:21pt;width:0;height:6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&#1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87" behindDoc="0" locked="0" layoutInCell="1" allowOverlap="1" wp14:anchorId="331F886C" wp14:editId="331F886D">
                <wp:simplePos x="0" y="0"/>
                <wp:positionH relativeFrom="column">
                  <wp:posOffset>2491740</wp:posOffset>
                </wp:positionH>
                <wp:positionV relativeFrom="paragraph">
                  <wp:posOffset>266700</wp:posOffset>
                </wp:positionV>
                <wp:extent cx="0" cy="777240"/>
                <wp:effectExtent l="95250" t="0" r="57150" b="60960"/>
                <wp:wrapNone/>
                <wp:docPr id="328" name="Straight Arrow Connector 328"/>
                <wp:cNvGraphicFramePr/>
                <a:graphic xmlns:a="http://schemas.openxmlformats.org/drawingml/2006/main">
                  <a:graphicData uri="http://schemas.microsoft.com/office/word/2010/wordprocessingShape">
                    <wps:wsp>
                      <wps:cNvCnPr/>
                      <wps:spPr>
                        <a:xfrm>
                          <a:off x="0" y="0"/>
                          <a:ext cx="0" cy="7772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46DC30" id="Straight Arrow Connector 328" o:spid="_x0000_s1026" type="#_x0000_t32" style="position:absolute;margin-left:196.2pt;margin-top:21pt;width:0;height:6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">
                <v:stroke endarrow="open"/>
              </v:shape>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800" w14:textId="77777777" w:rsidR="00E6584D" w:rsidRPr="00430750" w:rsidRDefault="00E6584D" w:rsidP="00E6584D">
      <w:pPr>
        <w:spacing w:after="200"/>
        <w:ind w:left="0"/>
        <w:jc w:val="left"/>
        <w:rPr>
          <w:rFonts w:asciiTheme="minorHAnsi" w:eastAsiaTheme="minorHAnsi" w:hAnsiTheme="minorHAnsi" w:cstheme="minorBidi"/>
          <w:b/>
          <w:sz w:val="24"/>
          <w:szCs w:val="24"/>
          <w:lang w:eastAsia="en-US"/>
        </w:rPr>
      </w:pPr>
    </w:p>
    <w:p w14:paraId="331F8801" w14:textId="77777777" w:rsidR="00E6584D" w:rsidRPr="00430750" w:rsidRDefault="00E6584D" w:rsidP="00E6584D">
      <w:pPr>
        <w:tabs>
          <w:tab w:val="left" w:pos="720"/>
          <w:tab w:val="left" w:pos="1440"/>
          <w:tab w:val="left" w:pos="2160"/>
          <w:tab w:val="left" w:pos="2880"/>
          <w:tab w:val="left" w:pos="7728"/>
        </w:tabs>
        <w:spacing w:after="200"/>
        <w:ind w:left="0"/>
        <w:jc w:val="left"/>
        <w:rPr>
          <w:rFonts w:asciiTheme="minorHAnsi" w:eastAsiaTheme="minorHAnsi" w:hAnsiTheme="minorHAnsi" w:cstheme="minorBidi"/>
          <w:b/>
          <w:sz w:val="24"/>
          <w:szCs w:val="24"/>
          <w:lang w:eastAsia="en-US"/>
        </w:rPr>
      </w:pPr>
      <w:r w:rsidRPr="00430750">
        <w:rPr>
          <w:b/>
          <w:noProof/>
          <w:sz w:val="24"/>
          <w:szCs w:val="24"/>
        </w:rPr>
        <mc:AlternateContent>
          <mc:Choice Requires="wps">
            <w:drawing>
              <wp:anchor distT="0" distB="0" distL="114300" distR="114300" simplePos="0" relativeHeight="251658263" behindDoc="0" locked="0" layoutInCell="1" allowOverlap="1" wp14:anchorId="331F886E" wp14:editId="331F886F">
                <wp:simplePos x="0" y="0"/>
                <wp:positionH relativeFrom="column">
                  <wp:posOffset>4325815</wp:posOffset>
                </wp:positionH>
                <wp:positionV relativeFrom="paragraph">
                  <wp:posOffset>122115</wp:posOffset>
                </wp:positionV>
                <wp:extent cx="1882775" cy="1519311"/>
                <wp:effectExtent l="0" t="0" r="22225" b="24130"/>
                <wp:wrapNone/>
                <wp:docPr id="28" name="Rectangle 28"/>
                <wp:cNvGraphicFramePr/>
                <a:graphic xmlns:a="http://schemas.openxmlformats.org/drawingml/2006/main">
                  <a:graphicData uri="http://schemas.microsoft.com/office/word/2010/wordprocessingShape">
                    <wps:wsp>
                      <wps:cNvSpPr/>
                      <wps:spPr>
                        <a:xfrm>
                          <a:off x="0" y="0"/>
                          <a:ext cx="1882775" cy="1519311"/>
                        </a:xfrm>
                        <a:prstGeom prst="rect">
                          <a:avLst/>
                        </a:prstGeom>
                        <a:solidFill>
                          <a:sysClr val="window" lastClr="FFFFFF"/>
                        </a:solidFill>
                        <a:ln w="25400" cap="flat" cmpd="sng" algn="ctr">
                          <a:solidFill>
                            <a:sysClr val="windowText" lastClr="000000"/>
                          </a:solidFill>
                          <a:prstDash val="solid"/>
                        </a:ln>
                        <a:effectLst/>
                      </wps:spPr>
                      <wps:txbx>
                        <w:txbxContent>
                          <w:p w14:paraId="331F88BF" w14:textId="77777777" w:rsidR="00FC4693" w:rsidRDefault="00FC4693" w:rsidP="00E6584D">
                            <w:pPr>
                              <w:spacing w:after="0" w:line="276" w:lineRule="auto"/>
                              <w:ind w:left="0"/>
                              <w:rPr>
                                <w:sz w:val="18"/>
                                <w:szCs w:val="18"/>
                              </w:rPr>
                            </w:pPr>
                            <w:r>
                              <w:rPr>
                                <w:sz w:val="18"/>
                                <w:szCs w:val="18"/>
                              </w:rPr>
                              <w:t>Senior Manager (HSW) to also notify the following;</w:t>
                            </w:r>
                          </w:p>
                          <w:p w14:paraId="331F88C0" w14:textId="77777777" w:rsidR="00FC4693" w:rsidRPr="00803201" w:rsidRDefault="00FC4693" w:rsidP="00EC2CB2">
                            <w:pPr>
                              <w:pStyle w:val="ListParagraph"/>
                              <w:numPr>
                                <w:ilvl w:val="0"/>
                                <w:numId w:val="19"/>
                              </w:numPr>
                              <w:spacing w:after="0" w:line="276" w:lineRule="auto"/>
                              <w:ind w:left="513"/>
                              <w:contextualSpacing/>
                              <w:jc w:val="left"/>
                              <w:rPr>
                                <w:sz w:val="18"/>
                                <w:szCs w:val="18"/>
                              </w:rPr>
                            </w:pPr>
                            <w:r w:rsidRPr="00803201">
                              <w:rPr>
                                <w:sz w:val="18"/>
                                <w:szCs w:val="18"/>
                              </w:rPr>
                              <w:t>Griffith University</w:t>
                            </w:r>
                          </w:p>
                          <w:p w14:paraId="331F88C1" w14:textId="77777777" w:rsidR="00FC4693" w:rsidRPr="00803201" w:rsidRDefault="00FC4693" w:rsidP="00EC2CB2">
                            <w:pPr>
                              <w:pStyle w:val="ListParagraph"/>
                              <w:numPr>
                                <w:ilvl w:val="0"/>
                                <w:numId w:val="19"/>
                              </w:numPr>
                              <w:spacing w:after="0" w:line="276" w:lineRule="auto"/>
                              <w:ind w:left="513"/>
                              <w:contextualSpacing/>
                              <w:jc w:val="left"/>
                              <w:rPr>
                                <w:sz w:val="18"/>
                                <w:szCs w:val="18"/>
                              </w:rPr>
                            </w:pPr>
                            <w:r w:rsidRPr="00803201">
                              <w:rPr>
                                <w:sz w:val="18"/>
                                <w:szCs w:val="18"/>
                              </w:rPr>
                              <w:t>Griffith U</w:t>
                            </w:r>
                            <w:r>
                              <w:rPr>
                                <w:sz w:val="18"/>
                                <w:szCs w:val="18"/>
                              </w:rPr>
                              <w:t xml:space="preserve">niversity </w:t>
                            </w:r>
                            <w:r w:rsidRPr="00803201">
                              <w:rPr>
                                <w:sz w:val="18"/>
                                <w:szCs w:val="18"/>
                              </w:rPr>
                              <w:t>B</w:t>
                            </w:r>
                            <w:r>
                              <w:rPr>
                                <w:sz w:val="18"/>
                                <w:szCs w:val="18"/>
                              </w:rPr>
                              <w:t xml:space="preserve">iosafety </w:t>
                            </w:r>
                            <w:r w:rsidRPr="00803201">
                              <w:rPr>
                                <w:sz w:val="18"/>
                                <w:szCs w:val="18"/>
                              </w:rPr>
                              <w:t>C</w:t>
                            </w:r>
                            <w:r>
                              <w:rPr>
                                <w:sz w:val="18"/>
                                <w:szCs w:val="18"/>
                              </w:rPr>
                              <w:t>ommittee (UBC)</w:t>
                            </w:r>
                            <w:r w:rsidRPr="00803201">
                              <w:rPr>
                                <w:sz w:val="18"/>
                                <w:szCs w:val="18"/>
                              </w:rPr>
                              <w:t xml:space="preserve"> </w:t>
                            </w:r>
                          </w:p>
                          <w:p w14:paraId="331F88C2" w14:textId="77777777" w:rsidR="00FC4693" w:rsidRPr="00803201" w:rsidRDefault="00FC4693" w:rsidP="00EC2CB2">
                            <w:pPr>
                              <w:pStyle w:val="ListParagraph"/>
                              <w:numPr>
                                <w:ilvl w:val="0"/>
                                <w:numId w:val="19"/>
                              </w:numPr>
                              <w:spacing w:after="0" w:line="276" w:lineRule="auto"/>
                              <w:ind w:left="513"/>
                              <w:contextualSpacing/>
                              <w:jc w:val="left"/>
                              <w:rPr>
                                <w:sz w:val="18"/>
                                <w:szCs w:val="18"/>
                              </w:rPr>
                            </w:pPr>
                            <w:r w:rsidRPr="00803201">
                              <w:rPr>
                                <w:sz w:val="18"/>
                                <w:szCs w:val="18"/>
                              </w:rPr>
                              <w:t>Workplace Health and Safety Queensland (WHSQ)</w:t>
                            </w:r>
                          </w:p>
                          <w:p w14:paraId="331F88C3" w14:textId="77777777" w:rsidR="00FC4693" w:rsidRDefault="00FC4693" w:rsidP="00E6584D">
                            <w:pPr>
                              <w:jc w:val="center"/>
                              <w:rPr>
                                <w:sz w:val="18"/>
                                <w:szCs w:val="18"/>
                              </w:rPr>
                            </w:pPr>
                          </w:p>
                          <w:p w14:paraId="331F88C4" w14:textId="77777777" w:rsidR="00FC4693" w:rsidRPr="00136089" w:rsidRDefault="00FC4693" w:rsidP="00E6584D">
                            <w:pPr>
                              <w:jc w:val="center"/>
                              <w:rPr>
                                <w:sz w:val="18"/>
                                <w:szCs w:val="18"/>
                              </w:rPr>
                            </w:pPr>
                          </w:p>
                          <w:p w14:paraId="331F88C5"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6E" id="Rectangle 28" o:spid="_x0000_s1044" style="position:absolute;margin-left:340.6pt;margin-top:9.6pt;width:148.25pt;height:119.6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" fillcolor="window" strokecolor="windowText" strokeweight="2pt">
                <v:textbox>
                  <w:txbxContent>
                    <w:p w14:paraId="331F88BF" w14:textId="77777777" w:rsidR="00FC4693" w:rsidRDefault="00FC4693" w:rsidP="00E6584D">
                      <w:pPr>
                        <w:spacing w:after="0" w:line="276" w:lineRule="auto"/>
                        <w:ind w:left="0"/>
                        <w:rPr>
                          <w:sz w:val="18"/>
                          <w:szCs w:val="18"/>
                        </w:rPr>
                      </w:pPr>
                      <w:r>
                        <w:rPr>
                          <w:sz w:val="18"/>
                          <w:szCs w:val="18"/>
                        </w:rPr>
                        <w:t>Senior Manager (HSW) to also notify the following;</w:t>
                      </w:r>
                    </w:p>
                    <w:p w14:paraId="331F88C0" w14:textId="77777777" w:rsidR="00FC4693" w:rsidRPr="00803201" w:rsidRDefault="00FC4693" w:rsidP="00EC2CB2">
                      <w:pPr>
                        <w:pStyle w:val="ListParagraph"/>
                        <w:numPr>
                          <w:ilvl w:val="0"/>
                          <w:numId w:val="19"/>
                        </w:numPr>
                        <w:spacing w:after="0" w:line="276" w:lineRule="auto"/>
                        <w:ind w:left="513"/>
                        <w:contextualSpacing/>
                        <w:jc w:val="left"/>
                        <w:rPr>
                          <w:sz w:val="18"/>
                          <w:szCs w:val="18"/>
                        </w:rPr>
                      </w:pPr>
                      <w:r w:rsidRPr="00803201">
                        <w:rPr>
                          <w:sz w:val="18"/>
                          <w:szCs w:val="18"/>
                        </w:rPr>
                        <w:t>Griffith University</w:t>
                      </w:r>
                    </w:p>
                    <w:p w14:paraId="331F88C1" w14:textId="77777777" w:rsidR="00FC4693" w:rsidRPr="00803201" w:rsidRDefault="00FC4693" w:rsidP="00EC2CB2">
                      <w:pPr>
                        <w:pStyle w:val="ListParagraph"/>
                        <w:numPr>
                          <w:ilvl w:val="0"/>
                          <w:numId w:val="19"/>
                        </w:numPr>
                        <w:spacing w:after="0" w:line="276" w:lineRule="auto"/>
                        <w:ind w:left="513"/>
                        <w:contextualSpacing/>
                        <w:jc w:val="left"/>
                        <w:rPr>
                          <w:sz w:val="18"/>
                          <w:szCs w:val="18"/>
                        </w:rPr>
                      </w:pPr>
                      <w:r w:rsidRPr="00803201">
                        <w:rPr>
                          <w:sz w:val="18"/>
                          <w:szCs w:val="18"/>
                        </w:rPr>
                        <w:t>Griffith U</w:t>
                      </w:r>
                      <w:r>
                        <w:rPr>
                          <w:sz w:val="18"/>
                          <w:szCs w:val="18"/>
                        </w:rPr>
                        <w:t xml:space="preserve">niversity </w:t>
                      </w:r>
                      <w:r w:rsidRPr="00803201">
                        <w:rPr>
                          <w:sz w:val="18"/>
                          <w:szCs w:val="18"/>
                        </w:rPr>
                        <w:t>B</w:t>
                      </w:r>
                      <w:r>
                        <w:rPr>
                          <w:sz w:val="18"/>
                          <w:szCs w:val="18"/>
                        </w:rPr>
                        <w:t xml:space="preserve">iosafety </w:t>
                      </w:r>
                      <w:r w:rsidRPr="00803201">
                        <w:rPr>
                          <w:sz w:val="18"/>
                          <w:szCs w:val="18"/>
                        </w:rPr>
                        <w:t>C</w:t>
                      </w:r>
                      <w:r>
                        <w:rPr>
                          <w:sz w:val="18"/>
                          <w:szCs w:val="18"/>
                        </w:rPr>
                        <w:t>ommittee (UBC)</w:t>
                      </w:r>
                      <w:r w:rsidRPr="00803201">
                        <w:rPr>
                          <w:sz w:val="18"/>
                          <w:szCs w:val="18"/>
                        </w:rPr>
                        <w:t xml:space="preserve"> </w:t>
                      </w:r>
                    </w:p>
                    <w:p w14:paraId="331F88C2" w14:textId="77777777" w:rsidR="00FC4693" w:rsidRPr="00803201" w:rsidRDefault="00FC4693" w:rsidP="00EC2CB2">
                      <w:pPr>
                        <w:pStyle w:val="ListParagraph"/>
                        <w:numPr>
                          <w:ilvl w:val="0"/>
                          <w:numId w:val="19"/>
                        </w:numPr>
                        <w:spacing w:after="0" w:line="276" w:lineRule="auto"/>
                        <w:ind w:left="513"/>
                        <w:contextualSpacing/>
                        <w:jc w:val="left"/>
                        <w:rPr>
                          <w:sz w:val="18"/>
                          <w:szCs w:val="18"/>
                        </w:rPr>
                      </w:pPr>
                      <w:r w:rsidRPr="00803201">
                        <w:rPr>
                          <w:sz w:val="18"/>
                          <w:szCs w:val="18"/>
                        </w:rPr>
                        <w:t>Workplace Health and Safety Queensland (WHSQ)</w:t>
                      </w:r>
                    </w:p>
                    <w:p w14:paraId="331F88C3" w14:textId="77777777" w:rsidR="00FC4693" w:rsidRDefault="00FC4693" w:rsidP="00E6584D">
                      <w:pPr>
                        <w:jc w:val="center"/>
                        <w:rPr>
                          <w:sz w:val="18"/>
                          <w:szCs w:val="18"/>
                        </w:rPr>
                      </w:pPr>
                    </w:p>
                    <w:p w14:paraId="331F88C4" w14:textId="77777777" w:rsidR="00FC4693" w:rsidRPr="00136089" w:rsidRDefault="00FC4693" w:rsidP="00E6584D">
                      <w:pPr>
                        <w:jc w:val="center"/>
                        <w:rPr>
                          <w:sz w:val="18"/>
                          <w:szCs w:val="18"/>
                        </w:rPr>
                      </w:pPr>
                    </w:p>
                    <w:p w14:paraId="331F88C5"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75" behindDoc="0" locked="0" layoutInCell="1" allowOverlap="1" wp14:anchorId="331F8870" wp14:editId="331F8871">
                <wp:simplePos x="0" y="0"/>
                <wp:positionH relativeFrom="column">
                  <wp:posOffset>281305</wp:posOffset>
                </wp:positionH>
                <wp:positionV relativeFrom="paragraph">
                  <wp:posOffset>187960</wp:posOffset>
                </wp:positionV>
                <wp:extent cx="0" cy="266700"/>
                <wp:effectExtent l="95250" t="0" r="57150" b="57150"/>
                <wp:wrapNone/>
                <wp:docPr id="316" name="Straight Arrow Connector 31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C72A42" id="Straight Arrow Connector 316" o:spid="_x0000_s1026" type="#_x0000_t32" style="position:absolute;margin-left:22.15pt;margin-top:14.8pt;width:0;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">
                <v:stroke endarrow="open"/>
              </v:shape>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t xml:space="preserve"> </w:t>
      </w:r>
      <w:r w:rsidRPr="00430750">
        <w:rPr>
          <w:rFonts w:asciiTheme="minorHAnsi" w:eastAsiaTheme="minorHAnsi" w:hAnsiTheme="minorHAnsi" w:cstheme="minorBidi"/>
          <w:b/>
          <w:sz w:val="24"/>
          <w:szCs w:val="24"/>
          <w:lang w:eastAsia="en-US"/>
        </w:rPr>
        <w:tab/>
      </w:r>
    </w:p>
    <w:p w14:paraId="331F8802" w14:textId="77777777" w:rsidR="00E6584D" w:rsidRPr="00430750" w:rsidRDefault="00E6584D" w:rsidP="00E6584D">
      <w:pPr>
        <w:spacing w:after="200"/>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72" behindDoc="0" locked="0" layoutInCell="1" allowOverlap="1" wp14:anchorId="331F8872" wp14:editId="331F8873">
                <wp:simplePos x="0" y="0"/>
                <wp:positionH relativeFrom="column">
                  <wp:posOffset>-499745</wp:posOffset>
                </wp:positionH>
                <wp:positionV relativeFrom="paragraph">
                  <wp:posOffset>138723</wp:posOffset>
                </wp:positionV>
                <wp:extent cx="1659890" cy="594360"/>
                <wp:effectExtent l="0" t="0" r="16510" b="15240"/>
                <wp:wrapNone/>
                <wp:docPr id="313" name="Rectangle 313"/>
                <wp:cNvGraphicFramePr/>
                <a:graphic xmlns:a="http://schemas.openxmlformats.org/drawingml/2006/main">
                  <a:graphicData uri="http://schemas.microsoft.com/office/word/2010/wordprocessingShape">
                    <wps:wsp>
                      <wps:cNvSpPr/>
                      <wps:spPr>
                        <a:xfrm>
                          <a:off x="0" y="0"/>
                          <a:ext cx="1659890" cy="594360"/>
                        </a:xfrm>
                        <a:prstGeom prst="rect">
                          <a:avLst/>
                        </a:prstGeom>
                        <a:solidFill>
                          <a:sysClr val="window" lastClr="FFFFFF"/>
                        </a:solidFill>
                        <a:ln w="25400" cap="flat" cmpd="sng" algn="ctr">
                          <a:solidFill>
                            <a:sysClr val="windowText" lastClr="000000"/>
                          </a:solidFill>
                          <a:prstDash val="solid"/>
                        </a:ln>
                        <a:effectLst/>
                      </wps:spPr>
                      <wps:txbx>
                        <w:txbxContent>
                          <w:p w14:paraId="331F88C6" w14:textId="77777777" w:rsidR="00FC4693" w:rsidRPr="002138FC" w:rsidRDefault="00FC4693" w:rsidP="00EC2CB2">
                            <w:pPr>
                              <w:pStyle w:val="ListParagraph"/>
                              <w:numPr>
                                <w:ilvl w:val="0"/>
                                <w:numId w:val="18"/>
                              </w:numPr>
                              <w:spacing w:after="200" w:line="276" w:lineRule="auto"/>
                              <w:contextualSpacing/>
                              <w:jc w:val="left"/>
                              <w:rPr>
                                <w:sz w:val="18"/>
                                <w:szCs w:val="18"/>
                              </w:rPr>
                            </w:pPr>
                            <w:r w:rsidRPr="002138FC">
                              <w:rPr>
                                <w:sz w:val="18"/>
                                <w:szCs w:val="18"/>
                              </w:rPr>
                              <w:t>Task/s Completed</w:t>
                            </w:r>
                          </w:p>
                          <w:p w14:paraId="331F88C7" w14:textId="77777777" w:rsidR="00FC4693" w:rsidRPr="002138FC" w:rsidRDefault="00FC4693" w:rsidP="00EC2CB2">
                            <w:pPr>
                              <w:pStyle w:val="ListParagraph"/>
                              <w:numPr>
                                <w:ilvl w:val="0"/>
                                <w:numId w:val="18"/>
                              </w:numPr>
                              <w:spacing w:after="200" w:line="276" w:lineRule="auto"/>
                              <w:contextualSpacing/>
                              <w:jc w:val="left"/>
                              <w:rPr>
                                <w:sz w:val="18"/>
                                <w:szCs w:val="18"/>
                              </w:rPr>
                            </w:pPr>
                            <w:r w:rsidRPr="002138FC">
                              <w:rPr>
                                <w:sz w:val="18"/>
                                <w:szCs w:val="18"/>
                              </w:rPr>
                              <w:t>Risk Assessment linked to Incidents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72" id="Rectangle 313" o:spid="_x0000_s1045" style="position:absolute;margin-left:-39.35pt;margin-top:10.9pt;width:130.7pt;height:46.8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" fillcolor="window" strokecolor="windowText" strokeweight="2pt">
                <v:textbox>
                  <w:txbxContent>
                    <w:p w14:paraId="331F88C6" w14:textId="77777777" w:rsidR="00FC4693" w:rsidRPr="002138FC" w:rsidRDefault="00FC4693" w:rsidP="00EC2CB2">
                      <w:pPr>
                        <w:pStyle w:val="ListParagraph"/>
                        <w:numPr>
                          <w:ilvl w:val="0"/>
                          <w:numId w:val="18"/>
                        </w:numPr>
                        <w:spacing w:after="200" w:line="276" w:lineRule="auto"/>
                        <w:contextualSpacing/>
                        <w:jc w:val="left"/>
                        <w:rPr>
                          <w:sz w:val="18"/>
                          <w:szCs w:val="18"/>
                        </w:rPr>
                      </w:pPr>
                      <w:r w:rsidRPr="002138FC">
                        <w:rPr>
                          <w:sz w:val="18"/>
                          <w:szCs w:val="18"/>
                        </w:rPr>
                        <w:t>Task/s Completed</w:t>
                      </w:r>
                    </w:p>
                    <w:p w14:paraId="331F88C7" w14:textId="77777777" w:rsidR="00FC4693" w:rsidRPr="002138FC" w:rsidRDefault="00FC4693" w:rsidP="00EC2CB2">
                      <w:pPr>
                        <w:pStyle w:val="ListParagraph"/>
                        <w:numPr>
                          <w:ilvl w:val="0"/>
                          <w:numId w:val="18"/>
                        </w:numPr>
                        <w:spacing w:after="200" w:line="276" w:lineRule="auto"/>
                        <w:contextualSpacing/>
                        <w:jc w:val="left"/>
                        <w:rPr>
                          <w:sz w:val="18"/>
                          <w:szCs w:val="18"/>
                        </w:rPr>
                      </w:pPr>
                      <w:r w:rsidRPr="002138FC">
                        <w:rPr>
                          <w:sz w:val="18"/>
                          <w:szCs w:val="18"/>
                        </w:rPr>
                        <w:t>Risk Assessment linked to Incidents</w:t>
                      </w: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83" behindDoc="0" locked="0" layoutInCell="1" allowOverlap="1" wp14:anchorId="331F8874" wp14:editId="331F8875">
                <wp:simplePos x="0" y="0"/>
                <wp:positionH relativeFrom="column">
                  <wp:posOffset>3055620</wp:posOffset>
                </wp:positionH>
                <wp:positionV relativeFrom="paragraph">
                  <wp:posOffset>108585</wp:posOffset>
                </wp:positionV>
                <wp:extent cx="914400" cy="1211580"/>
                <wp:effectExtent l="0" t="0" r="19050" b="26670"/>
                <wp:wrapNone/>
                <wp:docPr id="324" name="Rectangle 324"/>
                <wp:cNvGraphicFramePr/>
                <a:graphic xmlns:a="http://schemas.openxmlformats.org/drawingml/2006/main">
                  <a:graphicData uri="http://schemas.microsoft.com/office/word/2010/wordprocessingShape">
                    <wps:wsp>
                      <wps:cNvSpPr/>
                      <wps:spPr>
                        <a:xfrm>
                          <a:off x="0" y="0"/>
                          <a:ext cx="914400" cy="1211580"/>
                        </a:xfrm>
                        <a:prstGeom prst="rect">
                          <a:avLst/>
                        </a:prstGeom>
                        <a:solidFill>
                          <a:sysClr val="window" lastClr="FFFFFF"/>
                        </a:solidFill>
                        <a:ln w="25400" cap="flat" cmpd="sng" algn="ctr">
                          <a:solidFill>
                            <a:sysClr val="windowText" lastClr="000000"/>
                          </a:solidFill>
                          <a:prstDash val="solid"/>
                        </a:ln>
                        <a:effectLst/>
                      </wps:spPr>
                      <wps:txbx>
                        <w:txbxContent>
                          <w:p w14:paraId="331F88C8" w14:textId="77777777" w:rsidR="00FC4693" w:rsidRPr="0047078E" w:rsidRDefault="00FC4693" w:rsidP="00E6584D">
                            <w:pPr>
                              <w:spacing w:line="276" w:lineRule="auto"/>
                              <w:ind w:left="0"/>
                              <w:jc w:val="center"/>
                              <w:rPr>
                                <w:b/>
                                <w:color w:val="000000" w:themeColor="text1"/>
                                <w:sz w:val="20"/>
                              </w:rPr>
                            </w:pPr>
                            <w:r w:rsidRPr="001240E4">
                              <w:rPr>
                                <w:color w:val="000000" w:themeColor="text1"/>
                                <w:sz w:val="20"/>
                              </w:rPr>
                              <w:t xml:space="preserve">Is source known to be or likely to return a </w:t>
                            </w:r>
                            <w:r w:rsidRPr="001240E4">
                              <w:rPr>
                                <w:b/>
                                <w:color w:val="000000" w:themeColor="text1"/>
                                <w:sz w:val="20"/>
                              </w:rPr>
                              <w:t xml:space="preserve">positive </w:t>
                            </w:r>
                            <w:r w:rsidRPr="001240E4">
                              <w:rPr>
                                <w:color w:val="000000" w:themeColor="text1"/>
                                <w:sz w:val="20"/>
                              </w:rPr>
                              <w:t>result</w:t>
                            </w:r>
                          </w:p>
                          <w:p w14:paraId="331F88C9"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F8874" id="Rectangle 324" o:spid="_x0000_s1046" style="position:absolute;margin-left:240.6pt;margin-top:8.55pt;width:1in;height:95.4pt;z-index:2516582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" fillcolor="window" strokecolor="windowText" strokeweight="2pt">
                <v:textbox>
                  <w:txbxContent>
                    <w:p w14:paraId="331F88C8" w14:textId="77777777" w:rsidR="00FC4693" w:rsidRPr="0047078E" w:rsidRDefault="00FC4693" w:rsidP="00E6584D">
                      <w:pPr>
                        <w:spacing w:line="276" w:lineRule="auto"/>
                        <w:ind w:left="0"/>
                        <w:jc w:val="center"/>
                        <w:rPr>
                          <w:b/>
                          <w:color w:val="000000" w:themeColor="text1"/>
                          <w:sz w:val="20"/>
                        </w:rPr>
                      </w:pPr>
                      <w:r w:rsidRPr="001240E4">
                        <w:rPr>
                          <w:color w:val="000000" w:themeColor="text1"/>
                          <w:sz w:val="20"/>
                        </w:rPr>
                        <w:t xml:space="preserve">Is source known to be or likely to return a </w:t>
                      </w:r>
                      <w:r w:rsidRPr="001240E4">
                        <w:rPr>
                          <w:b/>
                          <w:color w:val="000000" w:themeColor="text1"/>
                          <w:sz w:val="20"/>
                        </w:rPr>
                        <w:t xml:space="preserve">positive </w:t>
                      </w:r>
                      <w:r w:rsidRPr="001240E4">
                        <w:rPr>
                          <w:color w:val="000000" w:themeColor="text1"/>
                          <w:sz w:val="20"/>
                        </w:rPr>
                        <w:t>result</w:t>
                      </w:r>
                    </w:p>
                    <w:p w14:paraId="331F88C9"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82" behindDoc="0" locked="0" layoutInCell="1" allowOverlap="1" wp14:anchorId="331F8876" wp14:editId="331F8877">
                <wp:simplePos x="0" y="0"/>
                <wp:positionH relativeFrom="column">
                  <wp:posOffset>2004060</wp:posOffset>
                </wp:positionH>
                <wp:positionV relativeFrom="paragraph">
                  <wp:posOffset>107950</wp:posOffset>
                </wp:positionV>
                <wp:extent cx="914400" cy="1211580"/>
                <wp:effectExtent l="0" t="0" r="19050" b="26670"/>
                <wp:wrapNone/>
                <wp:docPr id="323" name="Rectangle 323"/>
                <wp:cNvGraphicFramePr/>
                <a:graphic xmlns:a="http://schemas.openxmlformats.org/drawingml/2006/main">
                  <a:graphicData uri="http://schemas.microsoft.com/office/word/2010/wordprocessingShape">
                    <wps:wsp>
                      <wps:cNvSpPr/>
                      <wps:spPr>
                        <a:xfrm>
                          <a:off x="0" y="0"/>
                          <a:ext cx="914400" cy="1211580"/>
                        </a:xfrm>
                        <a:prstGeom prst="rect">
                          <a:avLst/>
                        </a:prstGeom>
                        <a:solidFill>
                          <a:sysClr val="window" lastClr="FFFFFF"/>
                        </a:solidFill>
                        <a:ln w="25400" cap="flat" cmpd="sng" algn="ctr">
                          <a:solidFill>
                            <a:sysClr val="windowText" lastClr="000000"/>
                          </a:solidFill>
                          <a:prstDash val="solid"/>
                        </a:ln>
                        <a:effectLst/>
                      </wps:spPr>
                      <wps:txbx>
                        <w:txbxContent>
                          <w:p w14:paraId="331F88CA" w14:textId="77777777" w:rsidR="00FC4693" w:rsidRPr="0047078E" w:rsidRDefault="00FC4693" w:rsidP="00E6584D">
                            <w:pPr>
                              <w:spacing w:line="276" w:lineRule="auto"/>
                              <w:ind w:left="0"/>
                              <w:jc w:val="center"/>
                              <w:rPr>
                                <w:b/>
                                <w:color w:val="000000" w:themeColor="text1"/>
                                <w:sz w:val="20"/>
                              </w:rPr>
                            </w:pPr>
                            <w:r w:rsidRPr="001240E4">
                              <w:rPr>
                                <w:color w:val="000000" w:themeColor="text1"/>
                                <w:sz w:val="20"/>
                              </w:rPr>
                              <w:t xml:space="preserve">Is source known to be or likely to return a </w:t>
                            </w:r>
                            <w:r w:rsidRPr="001240E4">
                              <w:rPr>
                                <w:b/>
                                <w:color w:val="000000" w:themeColor="text1"/>
                                <w:sz w:val="20"/>
                              </w:rPr>
                              <w:t>negative</w:t>
                            </w:r>
                            <w:r w:rsidRPr="0047078E">
                              <w:rPr>
                                <w:b/>
                                <w:color w:val="000000" w:themeColor="text1"/>
                                <w:sz w:val="20"/>
                              </w:rPr>
                              <w:t xml:space="preserve"> </w:t>
                            </w:r>
                            <w:r w:rsidRPr="001240E4">
                              <w:rPr>
                                <w:color w:val="000000" w:themeColor="text1"/>
                                <w:sz w:val="20"/>
                              </w:rPr>
                              <w:t>result</w:t>
                            </w:r>
                          </w:p>
                          <w:p w14:paraId="331F88CB"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F8876" id="Rectangle 323" o:spid="_x0000_s1047" style="position:absolute;margin-left:157.8pt;margin-top:8.5pt;width:1in;height:95.4pt;z-index:2516582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" fillcolor="window" strokecolor="windowText" strokeweight="2pt">
                <v:textbox>
                  <w:txbxContent>
                    <w:p w14:paraId="331F88CA" w14:textId="77777777" w:rsidR="00FC4693" w:rsidRPr="0047078E" w:rsidRDefault="00FC4693" w:rsidP="00E6584D">
                      <w:pPr>
                        <w:spacing w:line="276" w:lineRule="auto"/>
                        <w:ind w:left="0"/>
                        <w:jc w:val="center"/>
                        <w:rPr>
                          <w:b/>
                          <w:color w:val="000000" w:themeColor="text1"/>
                          <w:sz w:val="20"/>
                        </w:rPr>
                      </w:pPr>
                      <w:r w:rsidRPr="001240E4">
                        <w:rPr>
                          <w:color w:val="000000" w:themeColor="text1"/>
                          <w:sz w:val="20"/>
                        </w:rPr>
                        <w:t xml:space="preserve">Is source known to be or likely to return a </w:t>
                      </w:r>
                      <w:r w:rsidRPr="001240E4">
                        <w:rPr>
                          <w:b/>
                          <w:color w:val="000000" w:themeColor="text1"/>
                          <w:sz w:val="20"/>
                        </w:rPr>
                        <w:t>negative</w:t>
                      </w:r>
                      <w:r w:rsidRPr="0047078E">
                        <w:rPr>
                          <w:b/>
                          <w:color w:val="000000" w:themeColor="text1"/>
                          <w:sz w:val="20"/>
                        </w:rPr>
                        <w:t xml:space="preserve"> </w:t>
                      </w:r>
                      <w:r w:rsidRPr="001240E4">
                        <w:rPr>
                          <w:color w:val="000000" w:themeColor="text1"/>
                          <w:sz w:val="20"/>
                        </w:rPr>
                        <w:t>result</w:t>
                      </w:r>
                    </w:p>
                    <w:p w14:paraId="331F88CB"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803" w14:textId="77777777" w:rsidR="00E6584D" w:rsidRPr="00430750" w:rsidRDefault="00E6584D" w:rsidP="00E6584D">
      <w:pPr>
        <w:spacing w:after="200"/>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804" w14:textId="77777777" w:rsidR="00E6584D" w:rsidRPr="00430750" w:rsidRDefault="00E6584D" w:rsidP="00E6584D">
      <w:pPr>
        <w:spacing w:after="200"/>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76" behindDoc="0" locked="0" layoutInCell="1" allowOverlap="1" wp14:anchorId="331F8878" wp14:editId="331F8879">
                <wp:simplePos x="0" y="0"/>
                <wp:positionH relativeFrom="column">
                  <wp:posOffset>281354</wp:posOffset>
                </wp:positionH>
                <wp:positionV relativeFrom="paragraph">
                  <wp:posOffset>111076</wp:posOffset>
                </wp:positionV>
                <wp:extent cx="0" cy="250874"/>
                <wp:effectExtent l="95250" t="0" r="57150" b="53975"/>
                <wp:wrapNone/>
                <wp:docPr id="317" name="Straight Arrow Connector 317"/>
                <wp:cNvGraphicFramePr/>
                <a:graphic xmlns:a="http://schemas.openxmlformats.org/drawingml/2006/main">
                  <a:graphicData uri="http://schemas.microsoft.com/office/word/2010/wordprocessingShape">
                    <wps:wsp>
                      <wps:cNvCnPr/>
                      <wps:spPr>
                        <a:xfrm>
                          <a:off x="0" y="0"/>
                          <a:ext cx="0" cy="25087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D68681" id="Straight Arrow Connector 317" o:spid="_x0000_s1026" type="#_x0000_t32" style="position:absolute;margin-left:22.15pt;margin-top:8.75pt;width:0;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">
                <v:stroke endarrow="open"/>
              </v:shape>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805" w14:textId="77777777" w:rsidR="00E6584D" w:rsidRPr="00430750" w:rsidRDefault="00E6584D" w:rsidP="00E6584D">
      <w:pPr>
        <w:spacing w:after="200"/>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73" behindDoc="0" locked="0" layoutInCell="1" allowOverlap="1" wp14:anchorId="331F887A" wp14:editId="331F887B">
                <wp:simplePos x="0" y="0"/>
                <wp:positionH relativeFrom="column">
                  <wp:posOffset>-513178</wp:posOffset>
                </wp:positionH>
                <wp:positionV relativeFrom="paragraph">
                  <wp:posOffset>51240</wp:posOffset>
                </wp:positionV>
                <wp:extent cx="1638300" cy="757555"/>
                <wp:effectExtent l="0" t="0" r="19050" b="23495"/>
                <wp:wrapNone/>
                <wp:docPr id="314" name="Rectangle 314"/>
                <wp:cNvGraphicFramePr/>
                <a:graphic xmlns:a="http://schemas.openxmlformats.org/drawingml/2006/main">
                  <a:graphicData uri="http://schemas.microsoft.com/office/word/2010/wordprocessingShape">
                    <wps:wsp>
                      <wps:cNvSpPr/>
                      <wps:spPr>
                        <a:xfrm>
                          <a:off x="0" y="0"/>
                          <a:ext cx="1638300" cy="757555"/>
                        </a:xfrm>
                        <a:prstGeom prst="rect">
                          <a:avLst/>
                        </a:prstGeom>
                        <a:solidFill>
                          <a:sysClr val="window" lastClr="FFFFFF"/>
                        </a:solidFill>
                        <a:ln w="25400" cap="flat" cmpd="sng" algn="ctr">
                          <a:solidFill>
                            <a:sysClr val="windowText" lastClr="000000"/>
                          </a:solidFill>
                          <a:prstDash val="solid"/>
                        </a:ln>
                        <a:effectLst/>
                      </wps:spPr>
                      <wps:txbx>
                        <w:txbxContent>
                          <w:p w14:paraId="331F88CC" w14:textId="77777777" w:rsidR="00FC4693" w:rsidRPr="00DA5A15" w:rsidRDefault="00FC4693" w:rsidP="00E6584D">
                            <w:pPr>
                              <w:spacing w:line="276" w:lineRule="auto"/>
                              <w:ind w:left="0"/>
                              <w:jc w:val="left"/>
                              <w:rPr>
                                <w:sz w:val="18"/>
                                <w:szCs w:val="18"/>
                              </w:rPr>
                            </w:pPr>
                            <w:r w:rsidRPr="00DA5A15">
                              <w:rPr>
                                <w:sz w:val="18"/>
                                <w:szCs w:val="18"/>
                              </w:rPr>
                              <w:t>Incident closed and person/s involved advised by automatic notification that incident is finalised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7A" id="Rectangle 314" o:spid="_x0000_s1048" style="position:absolute;margin-left:-40.4pt;margin-top:4.05pt;width:129pt;height:59.6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" fillcolor="window" strokecolor="windowText" strokeweight="2pt">
                <v:textbox>
                  <w:txbxContent>
                    <w:p w14:paraId="331F88CC" w14:textId="77777777" w:rsidR="00FC4693" w:rsidRPr="00DA5A15" w:rsidRDefault="00FC4693" w:rsidP="00E6584D">
                      <w:pPr>
                        <w:spacing w:line="276" w:lineRule="auto"/>
                        <w:ind w:left="0"/>
                        <w:jc w:val="left"/>
                        <w:rPr>
                          <w:sz w:val="18"/>
                          <w:szCs w:val="18"/>
                        </w:rPr>
                      </w:pPr>
                      <w:r w:rsidRPr="00DA5A15">
                        <w:rPr>
                          <w:sz w:val="18"/>
                          <w:szCs w:val="18"/>
                        </w:rPr>
                        <w:t>Incident closed and person/s involved advised by automatic notification that incident is finalised</w:t>
                      </w:r>
                    </w:p>
                  </w:txbxContent>
                </v:textbox>
              </v:rect>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806" w14:textId="77777777" w:rsidR="00E6584D" w:rsidRPr="00430750" w:rsidRDefault="00E6584D" w:rsidP="00E6584D">
      <w:pPr>
        <w:spacing w:after="200"/>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85" behindDoc="0" locked="0" layoutInCell="1" allowOverlap="1" wp14:anchorId="331F887C" wp14:editId="331F887D">
                <wp:simplePos x="0" y="0"/>
                <wp:positionH relativeFrom="column">
                  <wp:posOffset>3493135</wp:posOffset>
                </wp:positionH>
                <wp:positionV relativeFrom="paragraph">
                  <wp:posOffset>78105</wp:posOffset>
                </wp:positionV>
                <wp:extent cx="0" cy="845820"/>
                <wp:effectExtent l="95250" t="0" r="76200" b="49530"/>
                <wp:wrapNone/>
                <wp:docPr id="326" name="Straight Arrow Connector 326"/>
                <wp:cNvGraphicFramePr/>
                <a:graphic xmlns:a="http://schemas.openxmlformats.org/drawingml/2006/main">
                  <a:graphicData uri="http://schemas.microsoft.com/office/word/2010/wordprocessingShape">
                    <wps:wsp>
                      <wps:cNvCnPr/>
                      <wps:spPr>
                        <a:xfrm>
                          <a:off x="0" y="0"/>
                          <a:ext cx="0" cy="8458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753E54" id="Straight Arrow Connector 326" o:spid="_x0000_s1026" type="#_x0000_t32" style="position:absolute;margin-left:275.05pt;margin-top:6.15pt;width:0;height:6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&#1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84" behindDoc="0" locked="0" layoutInCell="1" allowOverlap="1" wp14:anchorId="331F887E" wp14:editId="331F887F">
                <wp:simplePos x="0" y="0"/>
                <wp:positionH relativeFrom="column">
                  <wp:posOffset>2493010</wp:posOffset>
                </wp:positionH>
                <wp:positionV relativeFrom="paragraph">
                  <wp:posOffset>73025</wp:posOffset>
                </wp:positionV>
                <wp:extent cx="0" cy="845820"/>
                <wp:effectExtent l="95250" t="0" r="76200" b="49530"/>
                <wp:wrapNone/>
                <wp:docPr id="325" name="Straight Arrow Connector 325"/>
                <wp:cNvGraphicFramePr/>
                <a:graphic xmlns:a="http://schemas.openxmlformats.org/drawingml/2006/main">
                  <a:graphicData uri="http://schemas.microsoft.com/office/word/2010/wordprocessingShape">
                    <wps:wsp>
                      <wps:cNvCnPr/>
                      <wps:spPr>
                        <a:xfrm>
                          <a:off x="0" y="0"/>
                          <a:ext cx="0" cy="8458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E81BDC" id="Straight Arrow Connector 325" o:spid="_x0000_s1026" type="#_x0000_t32" style="position:absolute;margin-left:196.3pt;margin-top:5.75pt;width:0;height:6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">
                <v:stroke endarrow="open"/>
              </v:shape>
            </w:pict>
          </mc:Fallback>
        </mc:AlternateContent>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807" w14:textId="77777777" w:rsidR="00E6584D" w:rsidRPr="00430750" w:rsidRDefault="00E6584D" w:rsidP="00E6584D">
      <w:pPr>
        <w:spacing w:after="200"/>
        <w:ind w:left="0"/>
        <w:jc w:val="left"/>
        <w:rPr>
          <w:rFonts w:asciiTheme="minorHAnsi" w:eastAsiaTheme="minorHAnsi" w:hAnsiTheme="minorHAnsi" w:cstheme="minorBidi"/>
          <w:b/>
          <w:sz w:val="24"/>
          <w:szCs w:val="24"/>
          <w:lang w:eastAsia="en-US"/>
        </w:rPr>
      </w:pP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r w:rsidRPr="00430750">
        <w:rPr>
          <w:rFonts w:asciiTheme="minorHAnsi" w:eastAsiaTheme="minorHAnsi" w:hAnsiTheme="minorHAnsi" w:cstheme="minorBidi"/>
          <w:b/>
          <w:sz w:val="24"/>
          <w:szCs w:val="24"/>
          <w:lang w:eastAsia="en-US"/>
        </w:rPr>
        <w:tab/>
      </w:r>
    </w:p>
    <w:p w14:paraId="331F8808" w14:textId="77777777" w:rsidR="00E6584D" w:rsidRPr="00430750" w:rsidRDefault="00E6584D" w:rsidP="00E6584D">
      <w:pPr>
        <w:spacing w:after="200" w:line="276" w:lineRule="auto"/>
        <w:ind w:left="0"/>
        <w:jc w:val="left"/>
        <w:rPr>
          <w:rFonts w:asciiTheme="minorHAnsi" w:eastAsiaTheme="minorHAnsi" w:hAnsiTheme="minorHAnsi" w:cstheme="minorBidi"/>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41" behindDoc="0" locked="0" layoutInCell="1" allowOverlap="1" wp14:anchorId="331F8880" wp14:editId="331F8881">
                <wp:simplePos x="0" y="0"/>
                <wp:positionH relativeFrom="column">
                  <wp:posOffset>4487545</wp:posOffset>
                </wp:positionH>
                <wp:positionV relativeFrom="paragraph">
                  <wp:posOffset>324485</wp:posOffset>
                </wp:positionV>
                <wp:extent cx="1666875" cy="678180"/>
                <wp:effectExtent l="0" t="0" r="28575" b="26670"/>
                <wp:wrapNone/>
                <wp:docPr id="299" name="Rectangle 299"/>
                <wp:cNvGraphicFramePr/>
                <a:graphic xmlns:a="http://schemas.openxmlformats.org/drawingml/2006/main">
                  <a:graphicData uri="http://schemas.microsoft.com/office/word/2010/wordprocessingShape">
                    <wps:wsp>
                      <wps:cNvSpPr/>
                      <wps:spPr>
                        <a:xfrm>
                          <a:off x="0" y="0"/>
                          <a:ext cx="1666875" cy="678180"/>
                        </a:xfrm>
                        <a:prstGeom prst="rect">
                          <a:avLst/>
                        </a:prstGeom>
                        <a:solidFill>
                          <a:sysClr val="window" lastClr="FFFFFF"/>
                        </a:solidFill>
                        <a:ln w="25400" cap="flat" cmpd="sng" algn="ctr">
                          <a:solidFill>
                            <a:sysClr val="windowText" lastClr="000000"/>
                          </a:solidFill>
                          <a:prstDash val="solid"/>
                        </a:ln>
                        <a:effectLst/>
                      </wps:spPr>
                      <wps:txbx>
                        <w:txbxContent>
                          <w:p w14:paraId="331F88CD" w14:textId="77777777" w:rsidR="00FC4693" w:rsidRPr="005878CE" w:rsidRDefault="00FC4693" w:rsidP="00E6584D">
                            <w:pPr>
                              <w:spacing w:line="276" w:lineRule="auto"/>
                              <w:ind w:left="0"/>
                              <w:jc w:val="center"/>
                              <w:rPr>
                                <w:color w:val="000000" w:themeColor="text1"/>
                                <w:sz w:val="18"/>
                                <w:szCs w:val="18"/>
                              </w:rPr>
                            </w:pPr>
                            <w:r w:rsidRPr="005878CE">
                              <w:rPr>
                                <w:color w:val="000000" w:themeColor="text1"/>
                                <w:sz w:val="18"/>
                                <w:szCs w:val="18"/>
                              </w:rPr>
                              <w:t xml:space="preserve">Confirmation with </w:t>
                            </w:r>
                            <w:r>
                              <w:rPr>
                                <w:color w:val="000000" w:themeColor="text1"/>
                                <w:sz w:val="18"/>
                                <w:szCs w:val="18"/>
                              </w:rPr>
                              <w:t>Supervisor/Manager/Course Convenor</w:t>
                            </w:r>
                            <w:r w:rsidRPr="005878CE">
                              <w:rPr>
                                <w:color w:val="000000" w:themeColor="text1"/>
                                <w:sz w:val="18"/>
                                <w:szCs w:val="18"/>
                              </w:rPr>
                              <w:t xml:space="preserve"> </w:t>
                            </w:r>
                          </w:p>
                          <w:p w14:paraId="331F88CE"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80" id="Rectangle 299" o:spid="_x0000_s1049" style="position:absolute;margin-left:353.35pt;margin-top:25.55pt;width:131.25pt;height:5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" fillcolor="window" strokecolor="windowText" strokeweight="2pt">
                <v:textbox>
                  <w:txbxContent>
                    <w:p w14:paraId="331F88CD" w14:textId="77777777" w:rsidR="00FC4693" w:rsidRPr="005878CE" w:rsidRDefault="00FC4693" w:rsidP="00E6584D">
                      <w:pPr>
                        <w:spacing w:line="276" w:lineRule="auto"/>
                        <w:ind w:left="0"/>
                        <w:jc w:val="center"/>
                        <w:rPr>
                          <w:color w:val="000000" w:themeColor="text1"/>
                          <w:sz w:val="18"/>
                          <w:szCs w:val="18"/>
                        </w:rPr>
                      </w:pPr>
                      <w:r w:rsidRPr="005878CE">
                        <w:rPr>
                          <w:color w:val="000000" w:themeColor="text1"/>
                          <w:sz w:val="18"/>
                          <w:szCs w:val="18"/>
                        </w:rPr>
                        <w:t xml:space="preserve">Confirmation with </w:t>
                      </w:r>
                      <w:r>
                        <w:rPr>
                          <w:color w:val="000000" w:themeColor="text1"/>
                          <w:sz w:val="18"/>
                          <w:szCs w:val="18"/>
                        </w:rPr>
                        <w:t>Supervisor/Manager/Course Convenor</w:t>
                      </w:r>
                      <w:r w:rsidRPr="005878CE">
                        <w:rPr>
                          <w:color w:val="000000" w:themeColor="text1"/>
                          <w:sz w:val="18"/>
                          <w:szCs w:val="18"/>
                        </w:rPr>
                        <w:t xml:space="preserve"> </w:t>
                      </w:r>
                    </w:p>
                    <w:p w14:paraId="331F88CE"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86" behindDoc="0" locked="0" layoutInCell="1" allowOverlap="1" wp14:anchorId="331F8882" wp14:editId="331F8883">
                <wp:simplePos x="0" y="0"/>
                <wp:positionH relativeFrom="column">
                  <wp:posOffset>2004060</wp:posOffset>
                </wp:positionH>
                <wp:positionV relativeFrom="paragraph">
                  <wp:posOffset>323850</wp:posOffset>
                </wp:positionV>
                <wp:extent cx="2057400" cy="708660"/>
                <wp:effectExtent l="0" t="0" r="19050" b="15240"/>
                <wp:wrapNone/>
                <wp:docPr id="327" name="Rectangle 327"/>
                <wp:cNvGraphicFramePr/>
                <a:graphic xmlns:a="http://schemas.openxmlformats.org/drawingml/2006/main">
                  <a:graphicData uri="http://schemas.microsoft.com/office/word/2010/wordprocessingShape">
                    <wps:wsp>
                      <wps:cNvSpPr/>
                      <wps:spPr>
                        <a:xfrm>
                          <a:off x="0" y="0"/>
                          <a:ext cx="2057400" cy="708660"/>
                        </a:xfrm>
                        <a:prstGeom prst="rect">
                          <a:avLst/>
                        </a:prstGeom>
                        <a:solidFill>
                          <a:sysClr val="window" lastClr="FFFFFF"/>
                        </a:solidFill>
                        <a:ln w="25400" cap="flat" cmpd="sng" algn="ctr">
                          <a:solidFill>
                            <a:sysClr val="windowText" lastClr="000000"/>
                          </a:solidFill>
                          <a:prstDash val="solid"/>
                        </a:ln>
                        <a:effectLst/>
                      </wps:spPr>
                      <wps:txbx>
                        <w:txbxContent>
                          <w:p w14:paraId="331F88CF" w14:textId="77777777" w:rsidR="00FC4693" w:rsidRPr="001240E4" w:rsidRDefault="00FC4693" w:rsidP="00E6584D">
                            <w:pPr>
                              <w:spacing w:line="276" w:lineRule="auto"/>
                              <w:ind w:left="0"/>
                              <w:jc w:val="center"/>
                              <w:rPr>
                                <w:color w:val="000000" w:themeColor="text1"/>
                                <w:sz w:val="20"/>
                              </w:rPr>
                            </w:pPr>
                            <w:r w:rsidRPr="001240E4">
                              <w:rPr>
                                <w:color w:val="000000" w:themeColor="text1"/>
                                <w:sz w:val="20"/>
                              </w:rPr>
                              <w:t>Staff &amp; Students to manage their follow up tests themselves @ 6</w:t>
                            </w:r>
                            <w:r>
                              <w:rPr>
                                <w:color w:val="000000" w:themeColor="text1"/>
                                <w:sz w:val="20"/>
                              </w:rPr>
                              <w:t xml:space="preserve"> </w:t>
                            </w:r>
                            <w:r w:rsidRPr="001240E4">
                              <w:rPr>
                                <w:color w:val="000000" w:themeColor="text1"/>
                                <w:sz w:val="20"/>
                              </w:rPr>
                              <w:t>wks &amp; 3 months</w:t>
                            </w:r>
                            <w:r>
                              <w:rPr>
                                <w:color w:val="000000" w:themeColor="text1"/>
                                <w:sz w:val="20"/>
                              </w:rPr>
                              <w:t>.</w:t>
                            </w:r>
                          </w:p>
                          <w:p w14:paraId="331F88D0" w14:textId="77777777" w:rsidR="00FC4693" w:rsidRDefault="00FC4693" w:rsidP="00E658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82" id="Rectangle 327" o:spid="_x0000_s1050" style="position:absolute;margin-left:157.8pt;margin-top:25.5pt;width:162pt;height:55.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" fillcolor="window" strokecolor="windowText" strokeweight="2pt">
                <v:textbox>
                  <w:txbxContent>
                    <w:p w14:paraId="331F88CF" w14:textId="77777777" w:rsidR="00FC4693" w:rsidRPr="001240E4" w:rsidRDefault="00FC4693" w:rsidP="00E6584D">
                      <w:pPr>
                        <w:spacing w:line="276" w:lineRule="auto"/>
                        <w:ind w:left="0"/>
                        <w:jc w:val="center"/>
                        <w:rPr>
                          <w:color w:val="000000" w:themeColor="text1"/>
                          <w:sz w:val="20"/>
                        </w:rPr>
                      </w:pPr>
                      <w:r w:rsidRPr="001240E4">
                        <w:rPr>
                          <w:color w:val="000000" w:themeColor="text1"/>
                          <w:sz w:val="20"/>
                        </w:rPr>
                        <w:t>Staff &amp; Students to manage their follow up tests themselves @ 6</w:t>
                      </w:r>
                      <w:r>
                        <w:rPr>
                          <w:color w:val="000000" w:themeColor="text1"/>
                          <w:sz w:val="20"/>
                        </w:rPr>
                        <w:t xml:space="preserve"> </w:t>
                      </w:r>
                      <w:r w:rsidRPr="001240E4">
                        <w:rPr>
                          <w:color w:val="000000" w:themeColor="text1"/>
                          <w:sz w:val="20"/>
                        </w:rPr>
                        <w:t>wks &amp; 3 months</w:t>
                      </w:r>
                      <w:r>
                        <w:rPr>
                          <w:color w:val="000000" w:themeColor="text1"/>
                          <w:sz w:val="20"/>
                        </w:rPr>
                        <w:t>.</w:t>
                      </w:r>
                    </w:p>
                    <w:p w14:paraId="331F88D0" w14:textId="77777777" w:rsidR="00FC4693" w:rsidRDefault="00FC4693" w:rsidP="00E6584D">
                      <w:pPr>
                        <w:jc w:val="center"/>
                      </w:pPr>
                    </w:p>
                  </w:txbxContent>
                </v:textbox>
              </v:rect>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40" behindDoc="0" locked="0" layoutInCell="1" allowOverlap="1" wp14:anchorId="331F8884" wp14:editId="331F8885">
                <wp:simplePos x="0" y="0"/>
                <wp:positionH relativeFrom="column">
                  <wp:posOffset>-513471</wp:posOffset>
                </wp:positionH>
                <wp:positionV relativeFrom="paragraph">
                  <wp:posOffset>175163</wp:posOffset>
                </wp:positionV>
                <wp:extent cx="1645920" cy="1280160"/>
                <wp:effectExtent l="0" t="0" r="11430" b="15240"/>
                <wp:wrapNone/>
                <wp:docPr id="295" name="Rectangle 295"/>
                <wp:cNvGraphicFramePr/>
                <a:graphic xmlns:a="http://schemas.openxmlformats.org/drawingml/2006/main">
                  <a:graphicData uri="http://schemas.microsoft.com/office/word/2010/wordprocessingShape">
                    <wps:wsp>
                      <wps:cNvSpPr/>
                      <wps:spPr>
                        <a:xfrm>
                          <a:off x="0" y="0"/>
                          <a:ext cx="1645920" cy="1280160"/>
                        </a:xfrm>
                        <a:prstGeom prst="rect">
                          <a:avLst/>
                        </a:prstGeom>
                        <a:solidFill>
                          <a:sysClr val="window" lastClr="FFFFFF"/>
                        </a:solidFill>
                        <a:ln w="25400" cap="flat" cmpd="sng" algn="ctr">
                          <a:solidFill>
                            <a:sysClr val="windowText" lastClr="000000"/>
                          </a:solidFill>
                          <a:prstDash val="solid"/>
                        </a:ln>
                        <a:effectLst/>
                      </wps:spPr>
                      <wps:txbx>
                        <w:txbxContent>
                          <w:p w14:paraId="331F88D1" w14:textId="77777777" w:rsidR="00FC4693" w:rsidRPr="002138FC" w:rsidRDefault="00FC4693" w:rsidP="00E6584D">
                            <w:pPr>
                              <w:spacing w:after="0"/>
                              <w:ind w:left="0"/>
                              <w:rPr>
                                <w:b/>
                                <w:color w:val="000000" w:themeColor="text1"/>
                                <w:sz w:val="18"/>
                                <w:szCs w:val="18"/>
                              </w:rPr>
                            </w:pPr>
                            <w:r w:rsidRPr="002138FC">
                              <w:rPr>
                                <w:b/>
                                <w:color w:val="000000" w:themeColor="text1"/>
                                <w:sz w:val="18"/>
                                <w:szCs w:val="18"/>
                              </w:rPr>
                              <w:t>COUNSELLING:</w:t>
                            </w:r>
                          </w:p>
                          <w:p w14:paraId="331F88D2" w14:textId="77777777" w:rsidR="00FC4693" w:rsidRDefault="00FC4693" w:rsidP="00EC2CB2">
                            <w:pPr>
                              <w:pStyle w:val="ListParagraph"/>
                              <w:numPr>
                                <w:ilvl w:val="0"/>
                                <w:numId w:val="16"/>
                              </w:numPr>
                              <w:spacing w:after="200" w:line="276" w:lineRule="auto"/>
                              <w:ind w:left="284" w:hanging="284"/>
                              <w:contextualSpacing/>
                              <w:jc w:val="left"/>
                              <w:rPr>
                                <w:color w:val="000000" w:themeColor="text1"/>
                                <w:sz w:val="18"/>
                                <w:szCs w:val="18"/>
                              </w:rPr>
                            </w:pPr>
                            <w:r w:rsidRPr="002138FC">
                              <w:rPr>
                                <w:color w:val="000000" w:themeColor="text1"/>
                                <w:sz w:val="18"/>
                                <w:szCs w:val="18"/>
                              </w:rPr>
                              <w:t>Students access through Griffith University Health Service</w:t>
                            </w:r>
                          </w:p>
                          <w:p w14:paraId="331F88D3" w14:textId="77777777" w:rsidR="00FC4693" w:rsidRPr="002138FC" w:rsidRDefault="00FC4693" w:rsidP="00EC2CB2">
                            <w:pPr>
                              <w:pStyle w:val="ListParagraph"/>
                              <w:numPr>
                                <w:ilvl w:val="0"/>
                                <w:numId w:val="16"/>
                              </w:numPr>
                              <w:spacing w:after="200" w:line="276" w:lineRule="auto"/>
                              <w:ind w:left="284" w:hanging="284"/>
                              <w:contextualSpacing/>
                              <w:jc w:val="left"/>
                              <w:rPr>
                                <w:color w:val="000000" w:themeColor="text1"/>
                                <w:sz w:val="18"/>
                                <w:szCs w:val="18"/>
                              </w:rPr>
                            </w:pPr>
                            <w:r w:rsidRPr="002138FC">
                              <w:rPr>
                                <w:color w:val="000000" w:themeColor="text1"/>
                                <w:sz w:val="18"/>
                                <w:szCs w:val="18"/>
                              </w:rPr>
                              <w:t>Staff access through</w:t>
                            </w:r>
                          </w:p>
                          <w:p w14:paraId="331F88D4" w14:textId="77777777" w:rsidR="00FC4693" w:rsidRPr="002138FC" w:rsidRDefault="00FC4693" w:rsidP="00E6584D">
                            <w:pPr>
                              <w:pStyle w:val="ListParagraph"/>
                              <w:spacing w:after="0" w:line="276" w:lineRule="auto"/>
                              <w:ind w:left="567" w:hanging="284"/>
                              <w:rPr>
                                <w:color w:val="000000" w:themeColor="text1"/>
                                <w:sz w:val="18"/>
                                <w:szCs w:val="18"/>
                              </w:rPr>
                            </w:pPr>
                            <w:r>
                              <w:rPr>
                                <w:color w:val="000000" w:themeColor="text1"/>
                                <w:sz w:val="18"/>
                                <w:szCs w:val="18"/>
                              </w:rPr>
                              <w:t>EAP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F8884" id="Rectangle 295" o:spid="_x0000_s1051" style="position:absolute;margin-left:-40.45pt;margin-top:13.8pt;width:129.6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" fillcolor="window" strokecolor="windowText" strokeweight="2pt">
                <v:textbox>
                  <w:txbxContent>
                    <w:p w14:paraId="331F88D1" w14:textId="77777777" w:rsidR="00FC4693" w:rsidRPr="002138FC" w:rsidRDefault="00FC4693" w:rsidP="00E6584D">
                      <w:pPr>
                        <w:spacing w:after="0"/>
                        <w:ind w:left="0"/>
                        <w:rPr>
                          <w:b/>
                          <w:color w:val="000000" w:themeColor="text1"/>
                          <w:sz w:val="18"/>
                          <w:szCs w:val="18"/>
                        </w:rPr>
                      </w:pPr>
                      <w:r w:rsidRPr="002138FC">
                        <w:rPr>
                          <w:b/>
                          <w:color w:val="000000" w:themeColor="text1"/>
                          <w:sz w:val="18"/>
                          <w:szCs w:val="18"/>
                        </w:rPr>
                        <w:t>COUNSELLING:</w:t>
                      </w:r>
                    </w:p>
                    <w:p w14:paraId="331F88D2" w14:textId="77777777" w:rsidR="00FC4693" w:rsidRDefault="00FC4693" w:rsidP="00EC2CB2">
                      <w:pPr>
                        <w:pStyle w:val="ListParagraph"/>
                        <w:numPr>
                          <w:ilvl w:val="0"/>
                          <w:numId w:val="16"/>
                        </w:numPr>
                        <w:spacing w:after="200" w:line="276" w:lineRule="auto"/>
                        <w:ind w:left="284" w:hanging="284"/>
                        <w:contextualSpacing/>
                        <w:jc w:val="left"/>
                        <w:rPr>
                          <w:color w:val="000000" w:themeColor="text1"/>
                          <w:sz w:val="18"/>
                          <w:szCs w:val="18"/>
                        </w:rPr>
                      </w:pPr>
                      <w:r w:rsidRPr="002138FC">
                        <w:rPr>
                          <w:color w:val="000000" w:themeColor="text1"/>
                          <w:sz w:val="18"/>
                          <w:szCs w:val="18"/>
                        </w:rPr>
                        <w:t>Students access through Griffith University Health Service</w:t>
                      </w:r>
                    </w:p>
                    <w:p w14:paraId="331F88D3" w14:textId="77777777" w:rsidR="00FC4693" w:rsidRPr="002138FC" w:rsidRDefault="00FC4693" w:rsidP="00EC2CB2">
                      <w:pPr>
                        <w:pStyle w:val="ListParagraph"/>
                        <w:numPr>
                          <w:ilvl w:val="0"/>
                          <w:numId w:val="16"/>
                        </w:numPr>
                        <w:spacing w:after="200" w:line="276" w:lineRule="auto"/>
                        <w:ind w:left="284" w:hanging="284"/>
                        <w:contextualSpacing/>
                        <w:jc w:val="left"/>
                        <w:rPr>
                          <w:color w:val="000000" w:themeColor="text1"/>
                          <w:sz w:val="18"/>
                          <w:szCs w:val="18"/>
                        </w:rPr>
                      </w:pPr>
                      <w:r w:rsidRPr="002138FC">
                        <w:rPr>
                          <w:color w:val="000000" w:themeColor="text1"/>
                          <w:sz w:val="18"/>
                          <w:szCs w:val="18"/>
                        </w:rPr>
                        <w:t>Staff access through</w:t>
                      </w:r>
                    </w:p>
                    <w:p w14:paraId="331F88D4" w14:textId="77777777" w:rsidR="00FC4693" w:rsidRPr="002138FC" w:rsidRDefault="00FC4693" w:rsidP="00E6584D">
                      <w:pPr>
                        <w:pStyle w:val="ListParagraph"/>
                        <w:spacing w:after="0" w:line="276" w:lineRule="auto"/>
                        <w:ind w:left="567" w:hanging="284"/>
                        <w:rPr>
                          <w:color w:val="000000" w:themeColor="text1"/>
                          <w:sz w:val="18"/>
                          <w:szCs w:val="18"/>
                        </w:rPr>
                      </w:pPr>
                      <w:r>
                        <w:rPr>
                          <w:color w:val="000000" w:themeColor="text1"/>
                          <w:sz w:val="18"/>
                          <w:szCs w:val="18"/>
                        </w:rPr>
                        <w:t>EAP</w:t>
                      </w:r>
                    </w:p>
                  </w:txbxContent>
                </v:textbox>
              </v:rect>
            </w:pict>
          </mc:Fallback>
        </mc:AlternateContent>
      </w:r>
    </w:p>
    <w:p w14:paraId="331F8809" w14:textId="77777777" w:rsidR="00E6584D" w:rsidRPr="00837B5F" w:rsidRDefault="00E6584D" w:rsidP="00E6584D">
      <w:pPr>
        <w:spacing w:after="200" w:line="276" w:lineRule="auto"/>
        <w:ind w:left="0"/>
        <w:jc w:val="left"/>
        <w:rPr>
          <w:rFonts w:asciiTheme="minorHAnsi" w:eastAsiaTheme="minorHAnsi" w:hAnsiTheme="minorHAnsi" w:cstheme="minorBidi"/>
          <w:sz w:val="24"/>
          <w:szCs w:val="24"/>
          <w:lang w:eastAsia="en-US"/>
        </w:rPr>
      </w:pP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92" behindDoc="0" locked="0" layoutInCell="1" allowOverlap="1" wp14:anchorId="331F8886" wp14:editId="331F8887">
                <wp:simplePos x="0" y="0"/>
                <wp:positionH relativeFrom="column">
                  <wp:posOffset>1163320</wp:posOffset>
                </wp:positionH>
                <wp:positionV relativeFrom="paragraph">
                  <wp:posOffset>370645</wp:posOffset>
                </wp:positionV>
                <wp:extent cx="807720" cy="7620"/>
                <wp:effectExtent l="38100" t="76200" r="0" b="106680"/>
                <wp:wrapNone/>
                <wp:docPr id="7" name="Straight Arrow Connector 7"/>
                <wp:cNvGraphicFramePr/>
                <a:graphic xmlns:a="http://schemas.openxmlformats.org/drawingml/2006/main">
                  <a:graphicData uri="http://schemas.microsoft.com/office/word/2010/wordprocessingShape">
                    <wps:wsp>
                      <wps:cNvCnPr/>
                      <wps:spPr>
                        <a:xfrm flipH="1">
                          <a:off x="0" y="0"/>
                          <a:ext cx="80772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FC4C649" id="Straight Arrow Connector 7" o:spid="_x0000_s1026" type="#_x0000_t32" style="position:absolute;margin-left:91.6pt;margin-top:29.2pt;width:63.6pt;height:.6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">
                <v:stroke endarrow="open"/>
              </v:shape>
            </w:pict>
          </mc:Fallback>
        </mc:AlternateContent>
      </w:r>
      <w:r>
        <w:rPr>
          <w:rFonts w:asciiTheme="minorHAnsi" w:eastAsiaTheme="minorHAnsi" w:hAnsiTheme="minorHAnsi" w:cstheme="minorBidi"/>
          <w:b/>
          <w:noProof/>
          <w:sz w:val="24"/>
          <w:szCs w:val="24"/>
        </w:rPr>
        <mc:AlternateContent>
          <mc:Choice Requires="wps">
            <w:drawing>
              <wp:anchor distT="0" distB="0" distL="114300" distR="114300" simplePos="0" relativeHeight="251658301" behindDoc="0" locked="0" layoutInCell="1" allowOverlap="1" wp14:anchorId="331F8888" wp14:editId="331F8889">
                <wp:simplePos x="0" y="0"/>
                <wp:positionH relativeFrom="column">
                  <wp:posOffset>1162929</wp:posOffset>
                </wp:positionH>
                <wp:positionV relativeFrom="paragraph">
                  <wp:posOffset>903312</wp:posOffset>
                </wp:positionV>
                <wp:extent cx="4097852" cy="0"/>
                <wp:effectExtent l="38100" t="76200" r="0" b="114300"/>
                <wp:wrapNone/>
                <wp:docPr id="296" name="Straight Arrow Connector 296"/>
                <wp:cNvGraphicFramePr/>
                <a:graphic xmlns:a="http://schemas.openxmlformats.org/drawingml/2006/main">
                  <a:graphicData uri="http://schemas.microsoft.com/office/word/2010/wordprocessingShape">
                    <wps:wsp>
                      <wps:cNvCnPr/>
                      <wps:spPr>
                        <a:xfrm flipH="1">
                          <a:off x="0" y="0"/>
                          <a:ext cx="409785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46095F" id="Straight Arrow Connector 296" o:spid="_x0000_s1026" type="#_x0000_t32" style="position:absolute;margin-left:91.55pt;margin-top:71.15pt;width:322.65pt;height:0;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" strokecolor="black [304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91" behindDoc="0" locked="0" layoutInCell="1" allowOverlap="1" wp14:anchorId="331F888A" wp14:editId="331F888B">
                <wp:simplePos x="0" y="0"/>
                <wp:positionH relativeFrom="column">
                  <wp:posOffset>5261317</wp:posOffset>
                </wp:positionH>
                <wp:positionV relativeFrom="paragraph">
                  <wp:posOffset>664161</wp:posOffset>
                </wp:positionV>
                <wp:extent cx="0" cy="246185"/>
                <wp:effectExtent l="95250" t="38100" r="57150" b="20955"/>
                <wp:wrapNone/>
                <wp:docPr id="342" name="Straight Arrow Connector 342"/>
                <wp:cNvGraphicFramePr/>
                <a:graphic xmlns:a="http://schemas.openxmlformats.org/drawingml/2006/main">
                  <a:graphicData uri="http://schemas.microsoft.com/office/word/2010/wordprocessingShape">
                    <wps:wsp>
                      <wps:cNvCnPr/>
                      <wps:spPr>
                        <a:xfrm flipV="1">
                          <a:off x="0" y="0"/>
                          <a:ext cx="0" cy="2461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7683F4" id="Straight Arrow Connector 342" o:spid="_x0000_s1026" type="#_x0000_t32" style="position:absolute;margin-left:414.3pt;margin-top:52.3pt;width:0;height:19.4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">
                <v:stroke endarrow="open"/>
              </v:shape>
            </w:pict>
          </mc:Fallback>
        </mc:AlternateContent>
      </w:r>
      <w:r w:rsidRPr="00430750">
        <w:rPr>
          <w:rFonts w:asciiTheme="minorHAnsi" w:eastAsiaTheme="minorHAnsi" w:hAnsiTheme="minorHAnsi" w:cstheme="minorBidi"/>
          <w:b/>
          <w:noProof/>
          <w:sz w:val="24"/>
          <w:szCs w:val="24"/>
        </w:rPr>
        <mc:AlternateContent>
          <mc:Choice Requires="wps">
            <w:drawing>
              <wp:anchor distT="0" distB="0" distL="114300" distR="114300" simplePos="0" relativeHeight="251658290" behindDoc="0" locked="0" layoutInCell="1" allowOverlap="1" wp14:anchorId="331F888C" wp14:editId="331F888D">
                <wp:simplePos x="0" y="0"/>
                <wp:positionH relativeFrom="column">
                  <wp:posOffset>4061460</wp:posOffset>
                </wp:positionH>
                <wp:positionV relativeFrom="paragraph">
                  <wp:posOffset>330200</wp:posOffset>
                </wp:positionV>
                <wp:extent cx="426720" cy="0"/>
                <wp:effectExtent l="0" t="76200" r="11430" b="114300"/>
                <wp:wrapNone/>
                <wp:docPr id="335" name="Straight Arrow Connector 335"/>
                <wp:cNvGraphicFramePr/>
                <a:graphic xmlns:a="http://schemas.openxmlformats.org/drawingml/2006/main">
                  <a:graphicData uri="http://schemas.microsoft.com/office/word/2010/wordprocessingShape">
                    <wps:wsp>
                      <wps:cNvCnPr/>
                      <wps:spPr>
                        <a:xfrm>
                          <a:off x="0" y="0"/>
                          <a:ext cx="4267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A0AF11" id="Straight Arrow Connector 335" o:spid="_x0000_s1026" type="#_x0000_t32" style="position:absolute;margin-left:319.8pt;margin-top:26pt;width:33.6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">
                <v:stroke endarrow="open"/>
              </v:shape>
            </w:pict>
          </mc:Fallback>
        </mc:AlternateContent>
      </w:r>
    </w:p>
    <w:p w14:paraId="331F880A" w14:textId="77777777" w:rsidR="00E6584D" w:rsidRPr="00E6584D" w:rsidRDefault="00E6584D" w:rsidP="00E6584D">
      <w:pPr>
        <w:tabs>
          <w:tab w:val="left" w:pos="1843"/>
        </w:tabs>
        <w:ind w:left="0"/>
        <w:rPr>
          <w:rFonts w:cs="Arial"/>
          <w:sz w:val="20"/>
        </w:rPr>
      </w:pPr>
    </w:p>
    <w:sectPr w:rsidR="00E6584D" w:rsidRPr="00E6584D" w:rsidSect="00EC2CB2">
      <w:headerReference w:type="default" r:id="rId38"/>
      <w:pgSz w:w="11906" w:h="16838" w:code="9"/>
      <w:pgMar w:top="1440" w:right="1134" w:bottom="1134" w:left="1247"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2023" w14:textId="77777777" w:rsidR="00C53FED" w:rsidRDefault="00C53FED">
      <w:r>
        <w:separator/>
      </w:r>
    </w:p>
  </w:endnote>
  <w:endnote w:type="continuationSeparator" w:id="0">
    <w:p w14:paraId="42E68458" w14:textId="77777777" w:rsidR="00C53FED" w:rsidRDefault="00C53FED">
      <w:r>
        <w:continuationSeparator/>
      </w:r>
    </w:p>
  </w:endnote>
  <w:endnote w:type="continuationNotice" w:id="1">
    <w:p w14:paraId="01CAD280" w14:textId="77777777" w:rsidR="00C53FED" w:rsidRDefault="00C53F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FC4693" w:rsidRPr="00D96726" w14:paraId="331F8894" w14:textId="77777777" w:rsidTr="00C245CA">
      <w:tc>
        <w:tcPr>
          <w:tcW w:w="918" w:type="dxa"/>
          <w:vAlign w:val="bottom"/>
        </w:tcPr>
        <w:p w14:paraId="331F8892" w14:textId="77777777" w:rsidR="00FC4693" w:rsidRPr="0089097B" w:rsidRDefault="00FC4693"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4C3A4C" w:rsidRPr="004C3A4C">
            <w:rPr>
              <w:bCs/>
              <w:noProof/>
              <w:color w:val="BFBFBF" w:themeColor="background1" w:themeShade="BF"/>
              <w:sz w:val="16"/>
              <w:szCs w:val="16"/>
            </w:rPr>
            <w:t>8</w:t>
          </w:r>
          <w:r w:rsidRPr="0089097B">
            <w:rPr>
              <w:bCs/>
              <w:noProof/>
              <w:color w:val="BFBFBF" w:themeColor="background1" w:themeShade="BF"/>
              <w:sz w:val="16"/>
              <w:szCs w:val="16"/>
            </w:rPr>
            <w:fldChar w:fldCharType="end"/>
          </w:r>
        </w:p>
      </w:tc>
      <w:tc>
        <w:tcPr>
          <w:tcW w:w="7938" w:type="dxa"/>
          <w:vAlign w:val="bottom"/>
        </w:tcPr>
        <w:p w14:paraId="331F8893" w14:textId="77777777" w:rsidR="00FC4693" w:rsidRPr="0089097B" w:rsidRDefault="00FC4693" w:rsidP="00E00460">
          <w:pPr>
            <w:pStyle w:val="Footer"/>
            <w:spacing w:before="20" w:after="20"/>
            <w:ind w:left="0"/>
            <w:rPr>
              <w:color w:val="BFBFBF" w:themeColor="background1" w:themeShade="BF"/>
              <w:sz w:val="16"/>
              <w:szCs w:val="16"/>
            </w:rPr>
          </w:pPr>
          <w:r>
            <w:rPr>
              <w:color w:val="BFBFBF" w:themeColor="background1" w:themeShade="BF"/>
              <w:sz w:val="16"/>
              <w:szCs w:val="16"/>
            </w:rPr>
            <w:t>Guidelines for the Prevention and Control of Communicable and Notifiable Diseases</w:t>
          </w:r>
        </w:p>
      </w:tc>
    </w:tr>
  </w:tbl>
  <w:p w14:paraId="331F8895" w14:textId="77777777" w:rsidR="00FC4693" w:rsidRPr="0084456D" w:rsidRDefault="00FC4693"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E2D3" w14:textId="77777777" w:rsidR="00C53FED" w:rsidRDefault="00C53FED">
      <w:r>
        <w:separator/>
      </w:r>
    </w:p>
  </w:footnote>
  <w:footnote w:type="continuationSeparator" w:id="0">
    <w:p w14:paraId="45252A23" w14:textId="77777777" w:rsidR="00C53FED" w:rsidRDefault="00C53FED">
      <w:r>
        <w:continuationSeparator/>
      </w:r>
    </w:p>
  </w:footnote>
  <w:footnote w:type="continuationNotice" w:id="1">
    <w:p w14:paraId="2EABBFD2" w14:textId="77777777" w:rsidR="00C53FED" w:rsidRDefault="00C53F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8896" w14:textId="77777777" w:rsidR="00FC4693" w:rsidRPr="00EC2CB2" w:rsidRDefault="00FC4693" w:rsidP="00EC2CB2">
    <w:pPr>
      <w:pStyle w:val="Header"/>
      <w:tabs>
        <w:tab w:val="right" w:pos="8190"/>
      </w:tabs>
      <w:ind w:left="142" w:right="-398"/>
      <w:jc w:val="left"/>
      <w:rPr>
        <w:rFonts w:ascii="Arial" w:hAnsi="Arial" w:cs="Arial"/>
        <w:b/>
        <w:sz w:val="22"/>
        <w:szCs w:val="22"/>
      </w:rPr>
    </w:pPr>
    <w:bookmarkStart w:id="7" w:name="Appendix1"/>
    <w:r w:rsidRPr="00E34F66">
      <w:rPr>
        <w:rFonts w:ascii="Arial" w:hAnsi="Arial" w:cs="Arial"/>
        <w:b/>
        <w:sz w:val="22"/>
        <w:szCs w:val="22"/>
      </w:rPr>
      <w:t xml:space="preserve">Appendix 1 - </w:t>
    </w:r>
    <w:r w:rsidRPr="00E34F66">
      <w:rPr>
        <w:rFonts w:ascii="Arial" w:hAnsi="Arial" w:cs="Arial"/>
        <w:b/>
        <w:color w:val="000000" w:themeColor="text1"/>
        <w:sz w:val="22"/>
        <w:szCs w:val="22"/>
        <w:shd w:val="clear" w:color="auto" w:fill="FFFFFF" w:themeFill="background1"/>
      </w:rPr>
      <w:t>Prevention and Control Flow Chart for Communicable and Notifiable Diseases</w:t>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207C9"/>
    <w:multiLevelType w:val="hybridMultilevel"/>
    <w:tmpl w:val="CD6098C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166F4D52"/>
    <w:multiLevelType w:val="hybridMultilevel"/>
    <w:tmpl w:val="129EBEC8"/>
    <w:lvl w:ilvl="0" w:tplc="0C090005">
      <w:start w:val="1"/>
      <w:numFmt w:val="bullet"/>
      <w:lvlText w:val=""/>
      <w:lvlJc w:val="left"/>
      <w:pPr>
        <w:ind w:left="152" w:hanging="360"/>
      </w:pPr>
      <w:rPr>
        <w:rFonts w:ascii="Wingdings" w:hAnsi="Wingdings" w:hint="default"/>
      </w:rPr>
    </w:lvl>
    <w:lvl w:ilvl="1" w:tplc="0C090005">
      <w:start w:val="1"/>
      <w:numFmt w:val="bullet"/>
      <w:lvlText w:val=""/>
      <w:lvlJc w:val="left"/>
      <w:pPr>
        <w:ind w:left="872" w:hanging="360"/>
      </w:pPr>
      <w:rPr>
        <w:rFonts w:ascii="Wingdings" w:hAnsi="Wingdings" w:hint="default"/>
      </w:rPr>
    </w:lvl>
    <w:lvl w:ilvl="2" w:tplc="0C090005">
      <w:start w:val="1"/>
      <w:numFmt w:val="bullet"/>
      <w:lvlText w:val=""/>
      <w:lvlJc w:val="left"/>
      <w:pPr>
        <w:ind w:left="1592" w:hanging="360"/>
      </w:pPr>
      <w:rPr>
        <w:rFonts w:ascii="Wingdings" w:hAnsi="Wingdings" w:hint="default"/>
      </w:rPr>
    </w:lvl>
    <w:lvl w:ilvl="3" w:tplc="0C090001">
      <w:start w:val="1"/>
      <w:numFmt w:val="bullet"/>
      <w:lvlText w:val=""/>
      <w:lvlJc w:val="left"/>
      <w:pPr>
        <w:ind w:left="2312" w:hanging="360"/>
      </w:pPr>
      <w:rPr>
        <w:rFonts w:ascii="Symbol" w:hAnsi="Symbol" w:hint="default"/>
      </w:rPr>
    </w:lvl>
    <w:lvl w:ilvl="4" w:tplc="0FDCDCB2">
      <w:numFmt w:val="bullet"/>
      <w:lvlText w:val="–"/>
      <w:lvlJc w:val="left"/>
      <w:pPr>
        <w:ind w:left="3032" w:hanging="360"/>
      </w:pPr>
      <w:rPr>
        <w:rFonts w:ascii="Arial" w:eastAsia="Times New Roman" w:hAnsi="Arial" w:cs="Arial"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4" w15:restartNumberingAfterBreak="0">
    <w:nsid w:val="218C2D55"/>
    <w:multiLevelType w:val="hybridMultilevel"/>
    <w:tmpl w:val="85CEA312"/>
    <w:lvl w:ilvl="0" w:tplc="0C090005">
      <w:start w:val="1"/>
      <w:numFmt w:val="bullet"/>
      <w:lvlText w:val=""/>
      <w:lvlJc w:val="left"/>
      <w:pPr>
        <w:ind w:left="2203" w:hanging="360"/>
      </w:pPr>
      <w:rPr>
        <w:rFonts w:ascii="Wingdings" w:hAnsi="Wingdings" w:hint="default"/>
      </w:rPr>
    </w:lvl>
    <w:lvl w:ilvl="1" w:tplc="0C090003" w:tentative="1">
      <w:start w:val="1"/>
      <w:numFmt w:val="bullet"/>
      <w:lvlText w:val="o"/>
      <w:lvlJc w:val="left"/>
      <w:pPr>
        <w:ind w:left="2923" w:hanging="360"/>
      </w:pPr>
      <w:rPr>
        <w:rFonts w:ascii="Courier New" w:hAnsi="Courier New" w:cs="Courier New" w:hint="default"/>
      </w:rPr>
    </w:lvl>
    <w:lvl w:ilvl="2" w:tplc="0C090005" w:tentative="1">
      <w:start w:val="1"/>
      <w:numFmt w:val="bullet"/>
      <w:lvlText w:val=""/>
      <w:lvlJc w:val="left"/>
      <w:pPr>
        <w:ind w:left="3643" w:hanging="360"/>
      </w:pPr>
      <w:rPr>
        <w:rFonts w:ascii="Wingdings" w:hAnsi="Wingdings" w:hint="default"/>
      </w:rPr>
    </w:lvl>
    <w:lvl w:ilvl="3" w:tplc="0C090001" w:tentative="1">
      <w:start w:val="1"/>
      <w:numFmt w:val="bullet"/>
      <w:lvlText w:val=""/>
      <w:lvlJc w:val="left"/>
      <w:pPr>
        <w:ind w:left="4363" w:hanging="360"/>
      </w:pPr>
      <w:rPr>
        <w:rFonts w:ascii="Symbol" w:hAnsi="Symbol" w:hint="default"/>
      </w:rPr>
    </w:lvl>
    <w:lvl w:ilvl="4" w:tplc="0C090003" w:tentative="1">
      <w:start w:val="1"/>
      <w:numFmt w:val="bullet"/>
      <w:lvlText w:val="o"/>
      <w:lvlJc w:val="left"/>
      <w:pPr>
        <w:ind w:left="5083" w:hanging="360"/>
      </w:pPr>
      <w:rPr>
        <w:rFonts w:ascii="Courier New" w:hAnsi="Courier New" w:cs="Courier New" w:hint="default"/>
      </w:rPr>
    </w:lvl>
    <w:lvl w:ilvl="5" w:tplc="0C090005" w:tentative="1">
      <w:start w:val="1"/>
      <w:numFmt w:val="bullet"/>
      <w:lvlText w:val=""/>
      <w:lvlJc w:val="left"/>
      <w:pPr>
        <w:ind w:left="5803" w:hanging="360"/>
      </w:pPr>
      <w:rPr>
        <w:rFonts w:ascii="Wingdings" w:hAnsi="Wingdings" w:hint="default"/>
      </w:rPr>
    </w:lvl>
    <w:lvl w:ilvl="6" w:tplc="0C090001" w:tentative="1">
      <w:start w:val="1"/>
      <w:numFmt w:val="bullet"/>
      <w:lvlText w:val=""/>
      <w:lvlJc w:val="left"/>
      <w:pPr>
        <w:ind w:left="6523" w:hanging="360"/>
      </w:pPr>
      <w:rPr>
        <w:rFonts w:ascii="Symbol" w:hAnsi="Symbol" w:hint="default"/>
      </w:rPr>
    </w:lvl>
    <w:lvl w:ilvl="7" w:tplc="0C090003" w:tentative="1">
      <w:start w:val="1"/>
      <w:numFmt w:val="bullet"/>
      <w:lvlText w:val="o"/>
      <w:lvlJc w:val="left"/>
      <w:pPr>
        <w:ind w:left="7243" w:hanging="360"/>
      </w:pPr>
      <w:rPr>
        <w:rFonts w:ascii="Courier New" w:hAnsi="Courier New" w:cs="Courier New" w:hint="default"/>
      </w:rPr>
    </w:lvl>
    <w:lvl w:ilvl="8" w:tplc="0C090005" w:tentative="1">
      <w:start w:val="1"/>
      <w:numFmt w:val="bullet"/>
      <w:lvlText w:val=""/>
      <w:lvlJc w:val="left"/>
      <w:pPr>
        <w:ind w:left="7963" w:hanging="360"/>
      </w:pPr>
      <w:rPr>
        <w:rFonts w:ascii="Wingdings" w:hAnsi="Wingdings" w:hint="default"/>
      </w:rPr>
    </w:lvl>
  </w:abstractNum>
  <w:abstractNum w:abstractNumId="5" w15:restartNumberingAfterBreak="0">
    <w:nsid w:val="23397D91"/>
    <w:multiLevelType w:val="hybridMultilevel"/>
    <w:tmpl w:val="0308A45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FDCDCB2">
      <w:numFmt w:val="bullet"/>
      <w:lvlText w:val="–"/>
      <w:lvlJc w:val="left"/>
      <w:pPr>
        <w:ind w:left="3600" w:hanging="360"/>
      </w:pPr>
      <w:rPr>
        <w:rFonts w:ascii="Arial" w:eastAsia="Times New Roman" w:hAnsi="Arial"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78411D"/>
    <w:multiLevelType w:val="hybridMultilevel"/>
    <w:tmpl w:val="55588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D8919F9"/>
    <w:multiLevelType w:val="hybridMultilevel"/>
    <w:tmpl w:val="5B5E94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7AB617F"/>
    <w:multiLevelType w:val="hybridMultilevel"/>
    <w:tmpl w:val="081A3BF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FDCDCB2">
      <w:numFmt w:val="bullet"/>
      <w:lvlText w:val="–"/>
      <w:lvlJc w:val="left"/>
      <w:pPr>
        <w:ind w:left="3600" w:hanging="360"/>
      </w:pPr>
      <w:rPr>
        <w:rFonts w:ascii="Arial" w:eastAsia="Times New Roman" w:hAnsi="Arial"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242043"/>
    <w:multiLevelType w:val="hybridMultilevel"/>
    <w:tmpl w:val="D03C1150"/>
    <w:lvl w:ilvl="0" w:tplc="0C090005">
      <w:start w:val="1"/>
      <w:numFmt w:val="bullet"/>
      <w:lvlText w:val=""/>
      <w:lvlJc w:val="left"/>
      <w:pPr>
        <w:ind w:left="1494" w:hanging="360"/>
      </w:pPr>
      <w:rPr>
        <w:rFonts w:ascii="Wingdings" w:hAnsi="Wingdings"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1" w15:restartNumberingAfterBreak="0">
    <w:nsid w:val="494346DC"/>
    <w:multiLevelType w:val="hybridMultilevel"/>
    <w:tmpl w:val="7696DFEA"/>
    <w:lvl w:ilvl="0" w:tplc="0C090005">
      <w:start w:val="1"/>
      <w:numFmt w:val="bullet"/>
      <w:lvlText w:val=""/>
      <w:lvlJc w:val="left"/>
      <w:pPr>
        <w:ind w:left="1494" w:hanging="360"/>
      </w:pPr>
      <w:rPr>
        <w:rFonts w:ascii="Wingdings" w:hAnsi="Wingdings"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2" w15:restartNumberingAfterBreak="0">
    <w:nsid w:val="4AE733A3"/>
    <w:multiLevelType w:val="hybridMultilevel"/>
    <w:tmpl w:val="7578D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364F5"/>
    <w:multiLevelType w:val="hybridMultilevel"/>
    <w:tmpl w:val="814E1A64"/>
    <w:lvl w:ilvl="0" w:tplc="0C090005">
      <w:start w:val="1"/>
      <w:numFmt w:val="bullet"/>
      <w:lvlText w:val=""/>
      <w:lvlJc w:val="left"/>
      <w:pPr>
        <w:ind w:left="1778" w:hanging="360"/>
      </w:pPr>
      <w:rPr>
        <w:rFonts w:ascii="Wingdings" w:hAnsi="Wingdings" w:hint="default"/>
      </w:rPr>
    </w:lvl>
    <w:lvl w:ilvl="1" w:tplc="0C090003">
      <w:start w:val="1"/>
      <w:numFmt w:val="bullet"/>
      <w:lvlText w:val="o"/>
      <w:lvlJc w:val="left"/>
      <w:pPr>
        <w:ind w:left="2016" w:hanging="360"/>
      </w:pPr>
      <w:rPr>
        <w:rFonts w:ascii="Courier New" w:hAnsi="Courier New" w:cs="Courier New" w:hint="default"/>
      </w:rPr>
    </w:lvl>
    <w:lvl w:ilvl="2" w:tplc="0C090005">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4" w15:restartNumberingAfterBreak="0">
    <w:nsid w:val="5B7612ED"/>
    <w:multiLevelType w:val="hybridMultilevel"/>
    <w:tmpl w:val="5EAC4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2A7D4F"/>
    <w:multiLevelType w:val="hybridMultilevel"/>
    <w:tmpl w:val="21AE8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036002"/>
    <w:multiLevelType w:val="hybridMultilevel"/>
    <w:tmpl w:val="F4A4DA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DBB61B1"/>
    <w:multiLevelType w:val="hybridMultilevel"/>
    <w:tmpl w:val="1CD6C6E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E404D7"/>
    <w:multiLevelType w:val="hybridMultilevel"/>
    <w:tmpl w:val="EE1AEA2C"/>
    <w:lvl w:ilvl="0" w:tplc="0C090005">
      <w:start w:val="1"/>
      <w:numFmt w:val="bullet"/>
      <w:lvlText w:val=""/>
      <w:lvlJc w:val="left"/>
      <w:pPr>
        <w:ind w:left="1495" w:hanging="360"/>
      </w:pPr>
      <w:rPr>
        <w:rFonts w:ascii="Wingdings" w:hAnsi="Wingdings" w:hint="default"/>
      </w:rPr>
    </w:lvl>
    <w:lvl w:ilvl="1" w:tplc="2F66A77E">
      <w:numFmt w:val="bullet"/>
      <w:lvlText w:val="•"/>
      <w:lvlJc w:val="left"/>
      <w:pPr>
        <w:ind w:left="2215" w:hanging="360"/>
      </w:pPr>
      <w:rPr>
        <w:rFonts w:ascii="Arial" w:eastAsia="Times New Roman" w:hAnsi="Arial" w:cs="Arial" w:hint="default"/>
        <w:b/>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num w:numId="1" w16cid:durableId="1482229556">
    <w:abstractNumId w:val="0"/>
  </w:num>
  <w:num w:numId="2" w16cid:durableId="1669282938">
    <w:abstractNumId w:val="2"/>
  </w:num>
  <w:num w:numId="3" w16cid:durableId="832842335">
    <w:abstractNumId w:val="10"/>
  </w:num>
  <w:num w:numId="4" w16cid:durableId="380598417">
    <w:abstractNumId w:val="18"/>
  </w:num>
  <w:num w:numId="5" w16cid:durableId="1493908073">
    <w:abstractNumId w:val="17"/>
  </w:num>
  <w:num w:numId="6" w16cid:durableId="457071485">
    <w:abstractNumId w:val="1"/>
  </w:num>
  <w:num w:numId="7" w16cid:durableId="883785664">
    <w:abstractNumId w:val="16"/>
  </w:num>
  <w:num w:numId="8" w16cid:durableId="1838838646">
    <w:abstractNumId w:val="13"/>
  </w:num>
  <w:num w:numId="9" w16cid:durableId="511991747">
    <w:abstractNumId w:val="4"/>
  </w:num>
  <w:num w:numId="10" w16cid:durableId="989334001">
    <w:abstractNumId w:val="8"/>
  </w:num>
  <w:num w:numId="11" w16cid:durableId="69088210">
    <w:abstractNumId w:val="5"/>
  </w:num>
  <w:num w:numId="12" w16cid:durableId="1538007015">
    <w:abstractNumId w:val="3"/>
  </w:num>
  <w:num w:numId="13" w16cid:durableId="94715379">
    <w:abstractNumId w:val="9"/>
  </w:num>
  <w:num w:numId="14" w16cid:durableId="2123304474">
    <w:abstractNumId w:val="11"/>
  </w:num>
  <w:num w:numId="15" w16cid:durableId="464393006">
    <w:abstractNumId w:val="15"/>
  </w:num>
  <w:num w:numId="16" w16cid:durableId="1010989515">
    <w:abstractNumId w:val="12"/>
  </w:num>
  <w:num w:numId="17" w16cid:durableId="1219977030">
    <w:abstractNumId w:val="14"/>
  </w:num>
  <w:num w:numId="18" w16cid:durableId="1961305025">
    <w:abstractNumId w:val="6"/>
  </w:num>
  <w:num w:numId="19" w16cid:durableId="10436736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11"/>
    <w:rsid w:val="0001326A"/>
    <w:rsid w:val="000168FD"/>
    <w:rsid w:val="00020317"/>
    <w:rsid w:val="0002197A"/>
    <w:rsid w:val="00021D3F"/>
    <w:rsid w:val="0002656D"/>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B2A3C"/>
    <w:rsid w:val="000B4093"/>
    <w:rsid w:val="000B5F39"/>
    <w:rsid w:val="000C5C3D"/>
    <w:rsid w:val="000D02B0"/>
    <w:rsid w:val="000E3B3A"/>
    <w:rsid w:val="000F0F40"/>
    <w:rsid w:val="00111C62"/>
    <w:rsid w:val="00113FE9"/>
    <w:rsid w:val="001161F5"/>
    <w:rsid w:val="00122286"/>
    <w:rsid w:val="00125B7C"/>
    <w:rsid w:val="00126B3F"/>
    <w:rsid w:val="0013508A"/>
    <w:rsid w:val="001356FA"/>
    <w:rsid w:val="0014494F"/>
    <w:rsid w:val="001457DC"/>
    <w:rsid w:val="00147712"/>
    <w:rsid w:val="00161FE6"/>
    <w:rsid w:val="001650D4"/>
    <w:rsid w:val="00165E66"/>
    <w:rsid w:val="00166645"/>
    <w:rsid w:val="00170334"/>
    <w:rsid w:val="00170EFB"/>
    <w:rsid w:val="001831DA"/>
    <w:rsid w:val="00185E8B"/>
    <w:rsid w:val="00194712"/>
    <w:rsid w:val="00195922"/>
    <w:rsid w:val="001A383A"/>
    <w:rsid w:val="001A43F5"/>
    <w:rsid w:val="001A762E"/>
    <w:rsid w:val="001B2DB3"/>
    <w:rsid w:val="001C0A6C"/>
    <w:rsid w:val="001C1128"/>
    <w:rsid w:val="001C2CA3"/>
    <w:rsid w:val="001E0403"/>
    <w:rsid w:val="001E6124"/>
    <w:rsid w:val="001F66C9"/>
    <w:rsid w:val="00201B73"/>
    <w:rsid w:val="00202A59"/>
    <w:rsid w:val="002233B0"/>
    <w:rsid w:val="002235B6"/>
    <w:rsid w:val="0022366D"/>
    <w:rsid w:val="002418DB"/>
    <w:rsid w:val="00243FB3"/>
    <w:rsid w:val="002449C6"/>
    <w:rsid w:val="0024690C"/>
    <w:rsid w:val="00246C8E"/>
    <w:rsid w:val="00261CAC"/>
    <w:rsid w:val="00264946"/>
    <w:rsid w:val="00271A81"/>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78D8"/>
    <w:rsid w:val="00381013"/>
    <w:rsid w:val="00394264"/>
    <w:rsid w:val="00396DFB"/>
    <w:rsid w:val="003A2BEA"/>
    <w:rsid w:val="003A5594"/>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4AAC"/>
    <w:rsid w:val="00495C41"/>
    <w:rsid w:val="00497B78"/>
    <w:rsid w:val="004A3DF6"/>
    <w:rsid w:val="004B0D61"/>
    <w:rsid w:val="004B5AF2"/>
    <w:rsid w:val="004B5E8F"/>
    <w:rsid w:val="004B6B77"/>
    <w:rsid w:val="004B777C"/>
    <w:rsid w:val="004C3A4C"/>
    <w:rsid w:val="004D5632"/>
    <w:rsid w:val="004D7A33"/>
    <w:rsid w:val="004E1C8C"/>
    <w:rsid w:val="00500E1A"/>
    <w:rsid w:val="00506136"/>
    <w:rsid w:val="00506BF1"/>
    <w:rsid w:val="005076BB"/>
    <w:rsid w:val="00507728"/>
    <w:rsid w:val="00515ADA"/>
    <w:rsid w:val="00516A82"/>
    <w:rsid w:val="00517F6E"/>
    <w:rsid w:val="00521797"/>
    <w:rsid w:val="00524CFB"/>
    <w:rsid w:val="0053062E"/>
    <w:rsid w:val="00537826"/>
    <w:rsid w:val="00540C27"/>
    <w:rsid w:val="00546452"/>
    <w:rsid w:val="00547101"/>
    <w:rsid w:val="00560908"/>
    <w:rsid w:val="00570E6F"/>
    <w:rsid w:val="005740C1"/>
    <w:rsid w:val="00581324"/>
    <w:rsid w:val="005845E9"/>
    <w:rsid w:val="00596AB8"/>
    <w:rsid w:val="005A481D"/>
    <w:rsid w:val="005B2DF0"/>
    <w:rsid w:val="005B50CF"/>
    <w:rsid w:val="005B786F"/>
    <w:rsid w:val="005C36E1"/>
    <w:rsid w:val="005E791A"/>
    <w:rsid w:val="005F2476"/>
    <w:rsid w:val="005F3A85"/>
    <w:rsid w:val="005F5B15"/>
    <w:rsid w:val="006116D3"/>
    <w:rsid w:val="00626982"/>
    <w:rsid w:val="00633B37"/>
    <w:rsid w:val="006349E4"/>
    <w:rsid w:val="00636862"/>
    <w:rsid w:val="00643FE0"/>
    <w:rsid w:val="0064519D"/>
    <w:rsid w:val="00653543"/>
    <w:rsid w:val="00657977"/>
    <w:rsid w:val="00660797"/>
    <w:rsid w:val="0066306D"/>
    <w:rsid w:val="0066357B"/>
    <w:rsid w:val="006762A7"/>
    <w:rsid w:val="0068028D"/>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6987"/>
    <w:rsid w:val="00747D25"/>
    <w:rsid w:val="00753867"/>
    <w:rsid w:val="00754458"/>
    <w:rsid w:val="00755120"/>
    <w:rsid w:val="00757917"/>
    <w:rsid w:val="00766B60"/>
    <w:rsid w:val="00773AB3"/>
    <w:rsid w:val="00775885"/>
    <w:rsid w:val="00780B46"/>
    <w:rsid w:val="00780D74"/>
    <w:rsid w:val="00791AA3"/>
    <w:rsid w:val="00792D75"/>
    <w:rsid w:val="00794D97"/>
    <w:rsid w:val="007978D7"/>
    <w:rsid w:val="007A76B5"/>
    <w:rsid w:val="007B1A9B"/>
    <w:rsid w:val="007B3CC4"/>
    <w:rsid w:val="007B75C3"/>
    <w:rsid w:val="007C40D5"/>
    <w:rsid w:val="007D3EAD"/>
    <w:rsid w:val="007D6AC1"/>
    <w:rsid w:val="007D79E4"/>
    <w:rsid w:val="007E0538"/>
    <w:rsid w:val="007E3132"/>
    <w:rsid w:val="007E4EA3"/>
    <w:rsid w:val="007F3E07"/>
    <w:rsid w:val="007F56D9"/>
    <w:rsid w:val="007F6111"/>
    <w:rsid w:val="007F7FC0"/>
    <w:rsid w:val="00810C01"/>
    <w:rsid w:val="00826C75"/>
    <w:rsid w:val="0082755C"/>
    <w:rsid w:val="00832F9F"/>
    <w:rsid w:val="00833FD3"/>
    <w:rsid w:val="00835399"/>
    <w:rsid w:val="00842D7C"/>
    <w:rsid w:val="0084456D"/>
    <w:rsid w:val="00856E9B"/>
    <w:rsid w:val="00862B37"/>
    <w:rsid w:val="00863D60"/>
    <w:rsid w:val="0086705D"/>
    <w:rsid w:val="00873851"/>
    <w:rsid w:val="00880009"/>
    <w:rsid w:val="00881BAA"/>
    <w:rsid w:val="00883C6F"/>
    <w:rsid w:val="00885A9D"/>
    <w:rsid w:val="00886F5B"/>
    <w:rsid w:val="0089097B"/>
    <w:rsid w:val="00893854"/>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306FB"/>
    <w:rsid w:val="00945C2A"/>
    <w:rsid w:val="00963ACF"/>
    <w:rsid w:val="00967B3F"/>
    <w:rsid w:val="009826CE"/>
    <w:rsid w:val="0099409C"/>
    <w:rsid w:val="009C63BA"/>
    <w:rsid w:val="009C750A"/>
    <w:rsid w:val="009C7BF1"/>
    <w:rsid w:val="009D19FC"/>
    <w:rsid w:val="009D31AA"/>
    <w:rsid w:val="009D4604"/>
    <w:rsid w:val="009F0FF1"/>
    <w:rsid w:val="00A03E63"/>
    <w:rsid w:val="00A03FF8"/>
    <w:rsid w:val="00A04CCC"/>
    <w:rsid w:val="00A0504A"/>
    <w:rsid w:val="00A06904"/>
    <w:rsid w:val="00A16311"/>
    <w:rsid w:val="00A177FC"/>
    <w:rsid w:val="00A20280"/>
    <w:rsid w:val="00A20A97"/>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F37D5"/>
    <w:rsid w:val="00AF4189"/>
    <w:rsid w:val="00AF62A9"/>
    <w:rsid w:val="00AF723D"/>
    <w:rsid w:val="00B0238C"/>
    <w:rsid w:val="00B073D0"/>
    <w:rsid w:val="00B27EEB"/>
    <w:rsid w:val="00B30FC8"/>
    <w:rsid w:val="00B34D13"/>
    <w:rsid w:val="00B35FB8"/>
    <w:rsid w:val="00B41E1C"/>
    <w:rsid w:val="00B472A5"/>
    <w:rsid w:val="00B64C7B"/>
    <w:rsid w:val="00B66CBA"/>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5D68"/>
    <w:rsid w:val="00C0705D"/>
    <w:rsid w:val="00C115E1"/>
    <w:rsid w:val="00C1576F"/>
    <w:rsid w:val="00C158A2"/>
    <w:rsid w:val="00C21BCB"/>
    <w:rsid w:val="00C245CA"/>
    <w:rsid w:val="00C313AC"/>
    <w:rsid w:val="00C332A4"/>
    <w:rsid w:val="00C448F7"/>
    <w:rsid w:val="00C4647B"/>
    <w:rsid w:val="00C50A1F"/>
    <w:rsid w:val="00C53FED"/>
    <w:rsid w:val="00C56C9C"/>
    <w:rsid w:val="00C6259E"/>
    <w:rsid w:val="00C6409F"/>
    <w:rsid w:val="00C738F3"/>
    <w:rsid w:val="00C762CF"/>
    <w:rsid w:val="00C8484F"/>
    <w:rsid w:val="00C86B98"/>
    <w:rsid w:val="00CA3E2C"/>
    <w:rsid w:val="00CB1745"/>
    <w:rsid w:val="00CB185A"/>
    <w:rsid w:val="00CC31E3"/>
    <w:rsid w:val="00CD3138"/>
    <w:rsid w:val="00CE3B1D"/>
    <w:rsid w:val="00CE42A9"/>
    <w:rsid w:val="00CE72CB"/>
    <w:rsid w:val="00CF0319"/>
    <w:rsid w:val="00CF3462"/>
    <w:rsid w:val="00D0248C"/>
    <w:rsid w:val="00D03BB0"/>
    <w:rsid w:val="00D047CD"/>
    <w:rsid w:val="00D05D2C"/>
    <w:rsid w:val="00D06CB7"/>
    <w:rsid w:val="00D10D24"/>
    <w:rsid w:val="00D219BC"/>
    <w:rsid w:val="00D2236E"/>
    <w:rsid w:val="00D231E0"/>
    <w:rsid w:val="00D2648D"/>
    <w:rsid w:val="00D3247B"/>
    <w:rsid w:val="00D5253F"/>
    <w:rsid w:val="00D52CAC"/>
    <w:rsid w:val="00D555F9"/>
    <w:rsid w:val="00D55BC3"/>
    <w:rsid w:val="00D614DF"/>
    <w:rsid w:val="00D855F1"/>
    <w:rsid w:val="00D85F00"/>
    <w:rsid w:val="00D9114F"/>
    <w:rsid w:val="00D920FB"/>
    <w:rsid w:val="00D96309"/>
    <w:rsid w:val="00D96726"/>
    <w:rsid w:val="00DB0479"/>
    <w:rsid w:val="00DB16B9"/>
    <w:rsid w:val="00DB4612"/>
    <w:rsid w:val="00DC2DFC"/>
    <w:rsid w:val="00DC7EE4"/>
    <w:rsid w:val="00DD5007"/>
    <w:rsid w:val="00E00460"/>
    <w:rsid w:val="00E15427"/>
    <w:rsid w:val="00E20578"/>
    <w:rsid w:val="00E222F1"/>
    <w:rsid w:val="00E31309"/>
    <w:rsid w:val="00E34B2B"/>
    <w:rsid w:val="00E34F66"/>
    <w:rsid w:val="00E36743"/>
    <w:rsid w:val="00E368A1"/>
    <w:rsid w:val="00E443E4"/>
    <w:rsid w:val="00E52DA6"/>
    <w:rsid w:val="00E52F57"/>
    <w:rsid w:val="00E53105"/>
    <w:rsid w:val="00E54794"/>
    <w:rsid w:val="00E56164"/>
    <w:rsid w:val="00E61822"/>
    <w:rsid w:val="00E63649"/>
    <w:rsid w:val="00E6584D"/>
    <w:rsid w:val="00E74827"/>
    <w:rsid w:val="00E75525"/>
    <w:rsid w:val="00E77601"/>
    <w:rsid w:val="00E81B11"/>
    <w:rsid w:val="00E8319B"/>
    <w:rsid w:val="00E864AF"/>
    <w:rsid w:val="00E93BAC"/>
    <w:rsid w:val="00E97F61"/>
    <w:rsid w:val="00EA198C"/>
    <w:rsid w:val="00EA5043"/>
    <w:rsid w:val="00EA79C7"/>
    <w:rsid w:val="00EB591A"/>
    <w:rsid w:val="00EC0162"/>
    <w:rsid w:val="00EC245A"/>
    <w:rsid w:val="00EC2CB2"/>
    <w:rsid w:val="00EC4C93"/>
    <w:rsid w:val="00ED27FE"/>
    <w:rsid w:val="00EE107B"/>
    <w:rsid w:val="00EE30B7"/>
    <w:rsid w:val="00EE4F80"/>
    <w:rsid w:val="00EF7145"/>
    <w:rsid w:val="00EF730A"/>
    <w:rsid w:val="00F147C2"/>
    <w:rsid w:val="00F32F5F"/>
    <w:rsid w:val="00F33C08"/>
    <w:rsid w:val="00F61824"/>
    <w:rsid w:val="00F62D80"/>
    <w:rsid w:val="00F63503"/>
    <w:rsid w:val="00F63B24"/>
    <w:rsid w:val="00F660A5"/>
    <w:rsid w:val="00F80B5A"/>
    <w:rsid w:val="00F87704"/>
    <w:rsid w:val="00FA1843"/>
    <w:rsid w:val="00FA2299"/>
    <w:rsid w:val="00FB4A72"/>
    <w:rsid w:val="00FB58A1"/>
    <w:rsid w:val="00FC4693"/>
    <w:rsid w:val="00FC4B0A"/>
    <w:rsid w:val="00FC4C59"/>
    <w:rsid w:val="00FD2EE6"/>
    <w:rsid w:val="00FD382F"/>
    <w:rsid w:val="00FD77A2"/>
    <w:rsid w:val="00FE12B1"/>
    <w:rsid w:val="00FE4F0C"/>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31F8716"/>
  <w15:docId w15:val="{9AF6ED3D-69EF-4C04-A40B-485E3144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3"/>
      </w:numPr>
    </w:pPr>
  </w:style>
  <w:style w:type="character" w:styleId="FollowedHyperlink">
    <w:name w:val="FollowedHyperlink"/>
    <w:basedOn w:val="DefaultParagraphFont"/>
    <w:uiPriority w:val="99"/>
    <w:semiHidden/>
    <w:unhideWhenUsed/>
    <w:rsid w:val="00A16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griffith.edu.au/pdf/Health%20and%20Safety%20Policy.pdf" TargetMode="External"/><Relationship Id="rId18" Type="http://schemas.openxmlformats.org/officeDocument/2006/relationships/hyperlink" Target="http://policies.griffith.edu.au/pdf/Student%20Review%20and%20Appeals%20Procedures.pdf" TargetMode="External"/><Relationship Id="rId26" Type="http://schemas.openxmlformats.org/officeDocument/2006/relationships/hyperlink" Target="http://www.legislation.qld.gov.au/LEGISLTN/CURRENT/W/WorkHSA11.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ealth.gov.au/internet/main/publishing.nsf/Content/cda-cdna-bloodborne.htm" TargetMode="External"/><Relationship Id="rId34" Type="http://schemas.openxmlformats.org/officeDocument/2006/relationships/hyperlink" Target="http://www.ogtr.gov.au/" TargetMode="External"/><Relationship Id="rId7" Type="http://schemas.openxmlformats.org/officeDocument/2006/relationships/settings" Target="settings.xml"/><Relationship Id="rId12" Type="http://schemas.openxmlformats.org/officeDocument/2006/relationships/hyperlink" Target="http://policies.griffith.edu.au/pdf/Code%20of%20Conduct.pdf" TargetMode="External"/><Relationship Id="rId17" Type="http://schemas.openxmlformats.org/officeDocument/2006/relationships/hyperlink" Target="http://policies.griffith.edu.au/pdf/Student%20Misconduct%20Policy.pdf" TargetMode="External"/><Relationship Id="rId25" Type="http://schemas.openxmlformats.org/officeDocument/2006/relationships/hyperlink" Target="http://www.nhmrc.gov.au/_files_nhmrc/publications/attachments/cd33_complete.pdf" TargetMode="External"/><Relationship Id="rId33" Type="http://schemas.openxmlformats.org/officeDocument/2006/relationships/hyperlink" Target="https://www.daf.qld.gov.au/biosecurity"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olicies.griffith.edu.au/pdf/Resolution%20of%20Complaints%20of%20Workplace%20Harassment%20Bullying%20and%20Discrimination%20Procedures.pdf" TargetMode="External"/><Relationship Id="rId20" Type="http://schemas.openxmlformats.org/officeDocument/2006/relationships/hyperlink" Target="http://www.health.gov.au/internet/immunise/publishing.nsf/Content/health-professionals" TargetMode="External"/><Relationship Id="rId29" Type="http://schemas.openxmlformats.org/officeDocument/2006/relationships/hyperlink" Target="http://www.health.nsw.gov.au/policies/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qld.gov.au/legisltn/current/h/healr96.pdf" TargetMode="External"/><Relationship Id="rId32" Type="http://schemas.openxmlformats.org/officeDocument/2006/relationships/hyperlink" Target="http://www.legislation.qld.gov.au/LEGISLTN/SLS/2011/11SL240.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olicies.griffith.edu.au/pdf/Reporting%20and%20recording%20procedures%20for%20incidents,%20injuries,%20illness,%20hazards%20or%20near%20misses.pdf" TargetMode="External"/><Relationship Id="rId23" Type="http://schemas.openxmlformats.org/officeDocument/2006/relationships/hyperlink" Target="https://www.health.qld.gov.au/qhpolicy/docs/gdl/qh-gdl-321-8.pdf" TargetMode="External"/><Relationship Id="rId28" Type="http://schemas.openxmlformats.org/officeDocument/2006/relationships/hyperlink" Target="https://www.legislation.qld.gov.au/LEGISLTN/CURRENT/B/BiosecurityA14.pdf" TargetMode="External"/><Relationship Id="rId36" Type="http://schemas.openxmlformats.org/officeDocument/2006/relationships/hyperlink" Target="https://www.worksafe.qld.gov.au/injury-prevention-safety/incidents-and-notifications" TargetMode="External"/><Relationship Id="rId10" Type="http://schemas.openxmlformats.org/officeDocument/2006/relationships/endnotes" Target="endnotes.xml"/><Relationship Id="rId19" Type="http://schemas.openxmlformats.org/officeDocument/2006/relationships/hyperlink" Target="https://www.griffith.edu.au/library/library-resources/jump-pages/standards-australia-online" TargetMode="External"/><Relationship Id="rId31" Type="http://schemas.openxmlformats.org/officeDocument/2006/relationships/hyperlink" Target="http://www.health.nsw.gov.au/policies/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ies.griffith.edu.au/pdf/Individual%20Grievance%20Resolution%20Procedure.pdf" TargetMode="External"/><Relationship Id="rId22" Type="http://schemas.openxmlformats.org/officeDocument/2006/relationships/hyperlink" Target="https://www.health.qld.gov.au/clinical-practice/guidelines-procedures/diseases-infection/notifiable-conditions/list" TargetMode="External"/><Relationship Id="rId27" Type="http://schemas.openxmlformats.org/officeDocument/2006/relationships/hyperlink" Target="https://www.safetyandquality.gov.au/our-work/assessment-to-the-nsqhs-standards/information-for-dental-practices/" TargetMode="External"/><Relationship Id="rId30" Type="http://schemas.openxmlformats.org/officeDocument/2006/relationships/hyperlink" Target="https://www.legislation.qld.gov.au/LEGISLTN/CURRENT/P/PubHealA05.pdf" TargetMode="External"/><Relationship Id="rId35" Type="http://schemas.openxmlformats.org/officeDocument/2006/relationships/hyperlink" Target="https://www.health.qld.gov.au/clinical-practice/guidelines-procedures/diseases-infection/surveillance/reports/notifiable/summary/default.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654674\AppData\Local\Temp\Policy%20Library%20Template%20for%20Policy%20or%20Procedur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sort xmlns="2f261a70-825f-4a37-b7b5-f6ecc2f4c5fa">71</docsort>
    <policyadvisor xmlns="2f261a70-825f-4a37-b7b5-f6ecc2f4c5fa">
      <UserInfo>
        <DisplayName>Mike Powell</DisplayName>
        <AccountId>265</AccountId>
        <AccountType/>
      </UserInfo>
    </policyadvisor>
    <datedeclared xmlns="2f261a70-825f-4a37-b7b5-f6ecc2f4c5fa">2017-06-04T14:00:00+00:00</datedeclared>
    <extlink xmlns="2f261a70-825f-4a37-b7b5-f6ecc2f4c5fa">
      <Url xsi:nil="true"/>
      <Description xsi:nil="true"/>
    </extlink>
    <policysummary xmlns="2f261a70-825f-4a37-b7b5-f6ecc2f4c5fa">These guidelines describe the University’s obligations and commitment to staff, students and other relevant persons, in managing the risk of contracting and/or spreading an infectious disease.</policysummary>
    <TaxCatchAll xmlns="b40c662e-0380-4817-843d-2c7e10d40c39">
      <Value>84</Value>
      <Value>49</Value>
      <Value>82</Value>
      <Value>77</Value>
      <Value>532</Value>
      <Value>546</Value>
      <Value>86</Value>
    </TaxCatchAll>
    <doccomments xmlns="2f261a70-825f-4a37-b7b5-f6ecc2f4c5fa">Approved by Council 5.6.17 (2/2017 meeting).  Infection Control Procedures document to be rescinded. </doccomments>
    <PublishOn xmlns="2f261a70-825f-4a37-b7b5-f6ecc2f4c5fa">2021-02-05T10:16:41+00:00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DFBlobURL xmlns="2f261a70-825f-4a37-b7b5-f6ecc2f4c5fa" xsi:nil="true"/>
    <PolicyCategoryPath xmlns="2f261a70-825f-4a37-b7b5-f6ecc2f4c5fa">Operational:Risk</PolicyCategoryPath>
    <PolicyCategory0 xmlns="2f261a70-825f-4a37-b7b5-f6ecc2f4c5fa">Risk</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7c07c3a5-5ba7-48e6-bf74-79c8da50da4f</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Risk</TermName>
          <TermId xmlns="http://schemas.microsoft.com/office/infopath/2007/PartnerControls">48ca3a1b-e6bf-4f80-9223-bdda62594cad</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a0ede923-cd93-486f-96c8-41d8d7d591b5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61F5E9C6-56C1-4F65-9633-75A0E12378BC}">
  <ds:schemaRefs>
    <ds:schemaRef ds:uri="http://schemas.microsoft.com/office/2006/customDocumentInformationPanel"/>
  </ds:schemaRefs>
</ds:datastoreItem>
</file>

<file path=customXml/itemProps2.xml><?xml version="1.0" encoding="utf-8"?>
<ds:datastoreItem xmlns:ds="http://schemas.openxmlformats.org/officeDocument/2006/customXml" ds:itemID="{CE2419EC-9E96-420D-AC92-6B2E97029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F81F4-DEE6-487D-B8C0-9EFBCB5D4716}">
  <ds:schemaRefs>
    <ds:schemaRef ds:uri="http://schemas.microsoft.com/sharepoint/v3/contenttype/forms"/>
  </ds:schemaRefs>
</ds:datastoreItem>
</file>

<file path=customXml/itemProps4.xml><?xml version="1.0" encoding="utf-8"?>
<ds:datastoreItem xmlns:ds="http://schemas.openxmlformats.org/officeDocument/2006/customXml" ds:itemID="{E8147483-1788-454C-A42F-3ACF7E53314F}">
  <ds:schemaRefs>
    <ds:schemaRef ds:uri="http://purl.org/dc/terms/"/>
    <ds:schemaRef ds:uri="http://schemas.microsoft.com/office/2006/documentManagement/types"/>
    <ds:schemaRef ds:uri="2f261a70-825f-4a37-b7b5-f6ecc2f4c5fa"/>
    <ds:schemaRef ds:uri="http://purl.org/dc/elements/1.1/"/>
    <ds:schemaRef ds:uri="http://www.w3.org/XML/1998/namespace"/>
    <ds:schemaRef ds:uri="http://schemas.microsoft.com/office/infopath/2007/PartnerControls"/>
    <ds:schemaRef ds:uri="http://schemas.openxmlformats.org/package/2006/metadata/core-properties"/>
    <ds:schemaRef ds:uri="b40c662e-0380-4817-843d-2c7e10d40c39"/>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Library Template for Policy or Procedure-1.dotx</Template>
  <TotalTime>131</TotalTime>
  <Pages>9</Pages>
  <Words>3964</Words>
  <Characters>22599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Guidelines for the Prevention and Control of Communicable and Notifiable Diseases</vt:lpstr>
    </vt:vector>
  </TitlesOfParts>
  <Company>Griffith University</Company>
  <LinksUpToDate>false</LinksUpToDate>
  <CharactersWithSpaces>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Prevention and Control of Communicable and Notifiable Diseases</dc:title>
  <dc:subject>Prevention and Control of Communicable and Notificable Diseases</dc:subject>
  <dc:creator>soeadmin;j.trinder@griffith.edu.au</dc:creator>
  <cp:keywords>Prevention and Control of Communicable Diseases</cp:keywords>
  <dc:description>These guidelines describe the University’s obligations and commitment to staff, students and other relevant persons, in managing the risk of contracting and/or spreading an infectious disease.</dc:description>
  <cp:lastModifiedBy>John Montgomery</cp:lastModifiedBy>
  <cp:revision>14</cp:revision>
  <cp:lastPrinted>2017-05-25T05:57:00Z</cp:lastPrinted>
  <dcterms:created xsi:type="dcterms:W3CDTF">2017-06-07T01:29:00Z</dcterms:created>
  <dcterms:modified xsi:type="dcterms:W3CDTF">2024-04-29T00:13:00Z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f8301ad1-2afe-496f-bb0c-e1648ac7748b</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y fmtid="{D5CDD505-2E9C-101B-9397-08002B2CF9AE}" pid="10" name="policysection">
    <vt:lpwstr>49;#Health, Safety and Wellbeing|7c07c3a5-5ba7-48e6-bf74-79c8da50da4f</vt:lpwstr>
  </property>
  <property fmtid="{D5CDD505-2E9C-101B-9397-08002B2CF9AE}" pid="11" name="policycategory">
    <vt:lpwstr>86;#Procedure|bb3f25e1-3c03-4bde-afc2-5888b49b7d7d</vt:lpwstr>
  </property>
  <property fmtid="{D5CDD505-2E9C-101B-9397-08002B2CF9AE}" pid="12" name="glossaryterms">
    <vt:lpwstr/>
  </property>
  <property fmtid="{D5CDD505-2E9C-101B-9397-08002B2CF9AE}" pid="13" name="officearea">
    <vt:lpwstr>82;#HR|fa4a663b-66b4-447a-906e-c740a2fee828</vt:lpwstr>
  </property>
  <property fmtid="{D5CDD505-2E9C-101B-9397-08002B2CF9AE}" pid="14" name="policyaudience">
    <vt:lpwstr>77;#Staff|45ee306d-49ae-43fa-a3ef-02f70754fd2d</vt:lpwstr>
  </property>
  <property fmtid="{D5CDD505-2E9C-101B-9397-08002B2CF9AE}" pid="15" name="policyreview">
    <vt:lpwstr>84;#2021|a0ede923-cd93-486f-96c8-41d8d7d591b5</vt:lpwstr>
  </property>
  <property fmtid="{D5CDD505-2E9C-101B-9397-08002B2CF9AE}" pid="16" name="policy_x002d_category">
    <vt:lpwstr/>
  </property>
  <property fmtid="{D5CDD505-2E9C-101B-9397-08002B2CF9AE}" pid="17" name="DelayPublish">
    <vt:lpwstr>No</vt:lpwstr>
  </property>
  <property fmtid="{D5CDD505-2E9C-101B-9397-08002B2CF9AE}" pid="18" name="Managed_Testing_Field">
    <vt:lpwstr/>
  </property>
  <property fmtid="{D5CDD505-2E9C-101B-9397-08002B2CF9AE}" pid="19" name="appauthority">
    <vt:lpwstr>546;#Chief Operating Officer|11706a4f-afb0-46bb-a734-c26b0b045f02</vt:lpwstr>
  </property>
  <property fmtid="{D5CDD505-2E9C-101B-9397-08002B2CF9AE}" pid="20" name="policy-category">
    <vt:lpwstr>532;#Risk|48ca3a1b-e6bf-4f80-9223-bdda62594cad</vt:lpwstr>
  </property>
</Properties>
</file>