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3DA9"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621DA419" wp14:editId="262D3072">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F6FDC" w14:textId="77777777" w:rsidR="002D6D81" w:rsidRDefault="002D6D81" w:rsidP="00B66CBA">
                            <w:pPr>
                              <w:ind w:left="426"/>
                            </w:pPr>
                            <w:r>
                              <w:rPr>
                                <w:noProof/>
                              </w:rPr>
                              <w:drawing>
                                <wp:inline distT="0" distB="0" distL="0" distR="0" wp14:anchorId="27E275E5" wp14:editId="35D18764">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1DA419"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5ECF6FDC" w14:textId="77777777" w:rsidR="002D6D81" w:rsidRDefault="002D6D81" w:rsidP="00B66CBA">
                      <w:pPr>
                        <w:ind w:left="426"/>
                      </w:pPr>
                      <w:r>
                        <w:rPr>
                          <w:noProof/>
                        </w:rPr>
                        <w:drawing>
                          <wp:inline distT="0" distB="0" distL="0" distR="0" wp14:anchorId="27E275E5" wp14:editId="35D18764">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5FC67A46" w14:textId="77777777" w:rsidR="00C0705D" w:rsidRPr="00862B37" w:rsidRDefault="00063924" w:rsidP="002A6AA2">
      <w:pPr>
        <w:spacing w:before="360" w:after="240"/>
        <w:ind w:left="0"/>
        <w:jc w:val="left"/>
        <w:rPr>
          <w:rFonts w:cs="Arial"/>
          <w:sz w:val="32"/>
          <w:szCs w:val="32"/>
        </w:rPr>
      </w:pPr>
      <w:r w:rsidRPr="00063924">
        <w:rPr>
          <w:rFonts w:cs="Arial"/>
          <w:color w:val="333333"/>
          <w:sz w:val="32"/>
          <w:szCs w:val="32"/>
        </w:rPr>
        <w:t xml:space="preserve">Enterprise Information Systems Policy </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3E427C4E" w14:textId="77777777" w:rsidTr="00B86B55">
        <w:tc>
          <w:tcPr>
            <w:tcW w:w="2410" w:type="dxa"/>
            <w:tcBorders>
              <w:top w:val="single" w:sz="12" w:space="0" w:color="D9D9D9" w:themeColor="background1" w:themeShade="D9"/>
              <w:right w:val="single" w:sz="12" w:space="0" w:color="D9D9D9" w:themeColor="background1" w:themeShade="D9"/>
            </w:tcBorders>
          </w:tcPr>
          <w:p w14:paraId="5C4DAF43"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2B498365" w14:textId="77777777" w:rsidR="00B86B55" w:rsidRPr="00423A1D" w:rsidRDefault="00B86B55" w:rsidP="002A6AA2">
            <w:pPr>
              <w:spacing w:after="0"/>
              <w:ind w:left="159"/>
              <w:rPr>
                <w:rFonts w:cs="Arial"/>
                <w:sz w:val="12"/>
                <w:szCs w:val="12"/>
              </w:rPr>
            </w:pPr>
          </w:p>
        </w:tc>
      </w:tr>
      <w:tr w:rsidR="00B86B55" w:rsidRPr="00D614DF" w14:paraId="0B6B3E67" w14:textId="77777777" w:rsidTr="00B86B55">
        <w:tc>
          <w:tcPr>
            <w:tcW w:w="2410" w:type="dxa"/>
            <w:tcBorders>
              <w:right w:val="single" w:sz="12" w:space="0" w:color="D9D9D9" w:themeColor="background1" w:themeShade="D9"/>
            </w:tcBorders>
            <w:vAlign w:val="center"/>
          </w:tcPr>
          <w:p w14:paraId="17A7822C"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1039908E" w14:textId="518A76C2" w:rsidR="00B86B55" w:rsidRPr="00063924" w:rsidRDefault="00F4164A" w:rsidP="002A6AA2">
            <w:pPr>
              <w:spacing w:before="60" w:after="60"/>
              <w:ind w:left="159"/>
              <w:rPr>
                <w:rFonts w:cs="Arial"/>
                <w:sz w:val="20"/>
              </w:rPr>
            </w:pPr>
            <w:r w:rsidRPr="00F4164A">
              <w:rPr>
                <w:rFonts w:cs="Arial"/>
                <w:sz w:val="20"/>
              </w:rPr>
              <w:t>Chief Operating Officer</w:t>
            </w:r>
          </w:p>
        </w:tc>
      </w:tr>
      <w:tr w:rsidR="00B86B55" w:rsidRPr="00D614DF" w14:paraId="52B940A5" w14:textId="77777777" w:rsidTr="00B86B55">
        <w:tc>
          <w:tcPr>
            <w:tcW w:w="2410" w:type="dxa"/>
            <w:tcBorders>
              <w:right w:val="single" w:sz="12" w:space="0" w:color="D9D9D9" w:themeColor="background1" w:themeShade="D9"/>
            </w:tcBorders>
            <w:vAlign w:val="center"/>
          </w:tcPr>
          <w:p w14:paraId="2C45AC58"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07F164EB" w14:textId="3B32F958" w:rsidR="00B86B55" w:rsidRPr="00063924" w:rsidRDefault="00C53C15" w:rsidP="00063924">
            <w:pPr>
              <w:spacing w:before="60" w:after="60"/>
              <w:ind w:left="159"/>
              <w:rPr>
                <w:rFonts w:cs="Arial"/>
                <w:sz w:val="20"/>
              </w:rPr>
            </w:pPr>
            <w:r>
              <w:rPr>
                <w:rFonts w:cs="Arial"/>
                <w:sz w:val="20"/>
              </w:rPr>
              <w:t>15 February 2017</w:t>
            </w:r>
          </w:p>
        </w:tc>
      </w:tr>
      <w:tr w:rsidR="00202A59" w:rsidRPr="00D614DF" w14:paraId="74E782B4" w14:textId="77777777" w:rsidTr="00202A59">
        <w:tc>
          <w:tcPr>
            <w:tcW w:w="2410" w:type="dxa"/>
            <w:tcBorders>
              <w:right w:val="single" w:sz="12" w:space="0" w:color="D9D9D9" w:themeColor="background1" w:themeShade="D9"/>
            </w:tcBorders>
          </w:tcPr>
          <w:p w14:paraId="27F1D967" w14:textId="77777777" w:rsidR="00202A59" w:rsidRPr="00D614DF" w:rsidRDefault="00202A59" w:rsidP="00202A59">
            <w:pPr>
              <w:spacing w:before="60" w:after="6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042E07A2" w14:textId="7D1FD833" w:rsidR="00202A59" w:rsidRPr="00063924" w:rsidRDefault="00F4164A" w:rsidP="00AE2EDE">
            <w:pPr>
              <w:spacing w:before="60" w:after="60"/>
              <w:ind w:left="159"/>
              <w:jc w:val="left"/>
              <w:rPr>
                <w:rFonts w:cs="Arial"/>
                <w:sz w:val="20"/>
              </w:rPr>
            </w:pPr>
            <w:r w:rsidRPr="00F4164A">
              <w:rPr>
                <w:rFonts w:cs="Arial"/>
                <w:sz w:val="20"/>
              </w:rPr>
              <w:t>IT Director - University Operations</w:t>
            </w:r>
          </w:p>
        </w:tc>
      </w:tr>
      <w:tr w:rsidR="00202A59" w:rsidRPr="00D614DF" w14:paraId="5FAC5F17" w14:textId="77777777" w:rsidTr="00202A59">
        <w:tc>
          <w:tcPr>
            <w:tcW w:w="2410" w:type="dxa"/>
            <w:tcBorders>
              <w:bottom w:val="nil"/>
              <w:right w:val="single" w:sz="12" w:space="0" w:color="D9D9D9" w:themeColor="background1" w:themeShade="D9"/>
            </w:tcBorders>
            <w:vAlign w:val="center"/>
          </w:tcPr>
          <w:p w14:paraId="708E1DB6" w14:textId="77777777" w:rsidR="00202A59" w:rsidRDefault="00202A59" w:rsidP="00506BF1">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1716C5BB" w14:textId="3F618BC5" w:rsidR="00202A59" w:rsidRPr="00063924" w:rsidRDefault="009B50BA" w:rsidP="00C53C15">
            <w:pPr>
              <w:spacing w:after="60"/>
              <w:ind w:left="159"/>
              <w:jc w:val="left"/>
              <w:rPr>
                <w:rFonts w:cs="Arial"/>
                <w:sz w:val="20"/>
              </w:rPr>
            </w:pPr>
            <w:r w:rsidRPr="00063924">
              <w:rPr>
                <w:rFonts w:cs="Arial"/>
                <w:sz w:val="20"/>
              </w:rPr>
              <w:t>201</w:t>
            </w:r>
            <w:r w:rsidR="00C53C15">
              <w:rPr>
                <w:rFonts w:cs="Arial"/>
                <w:sz w:val="20"/>
              </w:rPr>
              <w:t>9</w:t>
            </w:r>
            <w:r w:rsidR="00BB5158" w:rsidRPr="00BB5158">
              <w:rPr>
                <w:rFonts w:cs="Arial"/>
                <w:sz w:val="20"/>
              </w:rPr>
              <w:t xml:space="preserve"> (Currently under review)</w:t>
            </w:r>
          </w:p>
        </w:tc>
      </w:tr>
      <w:tr w:rsidR="00202A59" w:rsidRPr="00D614DF" w14:paraId="1D7E2FB1" w14:textId="77777777" w:rsidTr="00B86B55">
        <w:tc>
          <w:tcPr>
            <w:tcW w:w="2410" w:type="dxa"/>
            <w:tcBorders>
              <w:bottom w:val="nil"/>
              <w:right w:val="single" w:sz="12" w:space="0" w:color="D9D9D9" w:themeColor="background1" w:themeShade="D9"/>
            </w:tcBorders>
            <w:vAlign w:val="center"/>
          </w:tcPr>
          <w:p w14:paraId="72C8CC1F" w14:textId="77777777" w:rsidR="00202A59" w:rsidRDefault="00202A59"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1C4BA824" w14:textId="77777777" w:rsidR="00202A59" w:rsidRPr="00063924" w:rsidRDefault="006A55B8" w:rsidP="006A55B8">
            <w:pPr>
              <w:spacing w:before="60" w:after="60"/>
              <w:ind w:left="159"/>
              <w:rPr>
                <w:rFonts w:cs="Arial"/>
                <w:sz w:val="20"/>
              </w:rPr>
            </w:pPr>
            <w:r w:rsidRPr="006A55B8">
              <w:rPr>
                <w:rFonts w:cs="Arial"/>
                <w:sz w:val="20"/>
              </w:rPr>
              <w:t xml:space="preserve">http://policies.griffith.edu.au/pdf/Enterprise </w:t>
            </w:r>
            <w:r w:rsidR="00063924" w:rsidRPr="006A55B8">
              <w:rPr>
                <w:rFonts w:cs="Arial"/>
                <w:sz w:val="20"/>
              </w:rPr>
              <w:t>Information</w:t>
            </w:r>
            <w:r w:rsidRPr="006A55B8">
              <w:rPr>
                <w:rFonts w:cs="Arial"/>
                <w:sz w:val="20"/>
              </w:rPr>
              <w:t xml:space="preserve"> </w:t>
            </w:r>
            <w:r w:rsidR="00063924" w:rsidRPr="006A55B8">
              <w:rPr>
                <w:rFonts w:cs="Arial"/>
                <w:sz w:val="20"/>
              </w:rPr>
              <w:t>Systems</w:t>
            </w:r>
            <w:r w:rsidRPr="006A55B8">
              <w:rPr>
                <w:rFonts w:cs="Arial"/>
                <w:sz w:val="20"/>
              </w:rPr>
              <w:t xml:space="preserve"> </w:t>
            </w:r>
            <w:r w:rsidR="003D39E5" w:rsidRPr="006A55B8">
              <w:rPr>
                <w:rFonts w:cs="Arial"/>
                <w:sz w:val="20"/>
              </w:rPr>
              <w:t>Policy</w:t>
            </w:r>
            <w:r w:rsidR="00202A59" w:rsidRPr="006A55B8">
              <w:rPr>
                <w:rFonts w:cs="Arial"/>
                <w:sz w:val="20"/>
              </w:rPr>
              <w:t>.pdf</w:t>
            </w:r>
          </w:p>
        </w:tc>
      </w:tr>
      <w:tr w:rsidR="00202A59" w:rsidRPr="00D614DF" w14:paraId="0A541756"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0CF85F23" w14:textId="77777777" w:rsidR="00202A59" w:rsidRPr="00474FF5" w:rsidRDefault="00202A59" w:rsidP="002A6AA2">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2F668048" w14:textId="2E476C32" w:rsidR="00202A59" w:rsidRPr="00063924" w:rsidRDefault="00F4164A" w:rsidP="009F185F">
            <w:pPr>
              <w:spacing w:before="60" w:after="60"/>
              <w:ind w:left="159"/>
              <w:rPr>
                <w:rFonts w:cs="Arial"/>
                <w:sz w:val="20"/>
              </w:rPr>
            </w:pPr>
            <w:r w:rsidRPr="00F4164A">
              <w:rPr>
                <w:rFonts w:cs="Arial"/>
                <w:sz w:val="20"/>
              </w:rPr>
              <w:t>2023/0001167</w:t>
            </w:r>
          </w:p>
        </w:tc>
      </w:tr>
      <w:tr w:rsidR="00E31309" w:rsidRPr="00D614DF" w14:paraId="37BD3550" w14:textId="77777777" w:rsidTr="00C6409F">
        <w:tc>
          <w:tcPr>
            <w:tcW w:w="2410" w:type="dxa"/>
            <w:tcBorders>
              <w:bottom w:val="single" w:sz="12" w:space="0" w:color="D9D9D9" w:themeColor="background1" w:themeShade="D9"/>
              <w:right w:val="single" w:sz="12" w:space="0" w:color="D9D9D9" w:themeColor="background1" w:themeShade="D9"/>
            </w:tcBorders>
          </w:tcPr>
          <w:p w14:paraId="570FF52A" w14:textId="77777777" w:rsidR="00E31309" w:rsidRPr="00474FF5" w:rsidRDefault="00202A59" w:rsidP="00C6409F">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1A3D2B92" w14:textId="77777777" w:rsidR="00E31309" w:rsidRPr="00063924" w:rsidRDefault="00063924" w:rsidP="006A55B8">
            <w:pPr>
              <w:spacing w:before="60" w:after="60"/>
              <w:ind w:left="159"/>
              <w:rPr>
                <w:rFonts w:cs="Arial"/>
                <w:sz w:val="20"/>
              </w:rPr>
            </w:pPr>
            <w:r>
              <w:rPr>
                <w:rFonts w:cs="Arial"/>
                <w:sz w:val="20"/>
              </w:rPr>
              <w:t xml:space="preserve">This policy </w:t>
            </w:r>
            <w:r w:rsidR="001B4AC6">
              <w:rPr>
                <w:rFonts w:cs="Arial"/>
                <w:sz w:val="20"/>
              </w:rPr>
              <w:t>is intended to provide a definition of enterprise information systems and outline appropriate levels of support and identify roles and responsibilities.</w:t>
            </w:r>
          </w:p>
        </w:tc>
      </w:tr>
      <w:tr w:rsidR="00B86B55" w:rsidRPr="00D614DF" w14:paraId="3211E21F"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70B31D85"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228060E4" w14:textId="77777777" w:rsidR="00B86B55" w:rsidRPr="00D614DF" w:rsidRDefault="00B86B55" w:rsidP="002A6AA2">
            <w:pPr>
              <w:spacing w:before="60" w:after="60"/>
              <w:ind w:left="159"/>
              <w:rPr>
                <w:rFonts w:cs="Arial"/>
                <w:sz w:val="20"/>
              </w:rPr>
            </w:pPr>
          </w:p>
        </w:tc>
      </w:tr>
      <w:tr w:rsidR="00B86B55" w:rsidRPr="00D614DF" w14:paraId="03C5C264" w14:textId="77777777" w:rsidTr="00B86B55">
        <w:tc>
          <w:tcPr>
            <w:tcW w:w="9639" w:type="dxa"/>
            <w:gridSpan w:val="2"/>
            <w:tcBorders>
              <w:top w:val="single" w:sz="12" w:space="0" w:color="D9D9D9" w:themeColor="background1" w:themeShade="D9"/>
              <w:bottom w:val="nil"/>
            </w:tcBorders>
          </w:tcPr>
          <w:p w14:paraId="731C8A30" w14:textId="77777777" w:rsidR="003D39E5" w:rsidRPr="00F11082" w:rsidRDefault="00BB5158" w:rsidP="003D39E5">
            <w:pPr>
              <w:spacing w:before="60" w:after="60"/>
              <w:ind w:left="0"/>
              <w:jc w:val="left"/>
              <w:rPr>
                <w:rFonts w:cs="Arial"/>
                <w:sz w:val="20"/>
              </w:rPr>
            </w:pPr>
            <w:hyperlink r:id="rId12" w:history="1">
              <w:r w:rsidR="003D39E5" w:rsidRPr="00F11082">
                <w:rPr>
                  <w:rStyle w:val="Hyperlink"/>
                  <w:rFonts w:cs="Arial"/>
                  <w:sz w:val="20"/>
                </w:rPr>
                <w:t>Code of Conduct</w:t>
              </w:r>
            </w:hyperlink>
          </w:p>
          <w:p w14:paraId="28EE45DB" w14:textId="77777777" w:rsidR="00B86B55" w:rsidRPr="001B4AC6" w:rsidRDefault="00BB5158" w:rsidP="002A6AA2">
            <w:pPr>
              <w:spacing w:before="60" w:after="60"/>
              <w:ind w:left="0"/>
              <w:rPr>
                <w:rFonts w:cs="Arial"/>
                <w:sz w:val="20"/>
              </w:rPr>
            </w:pPr>
            <w:hyperlink r:id="rId13" w:history="1">
              <w:r w:rsidR="00063924" w:rsidRPr="001B4AC6">
                <w:rPr>
                  <w:rStyle w:val="Hyperlink"/>
                  <w:rFonts w:cs="Arial"/>
                  <w:sz w:val="20"/>
                </w:rPr>
                <w:t>Information Security Policy</w:t>
              </w:r>
            </w:hyperlink>
          </w:p>
          <w:p w14:paraId="57FAA41F" w14:textId="77777777" w:rsidR="003D39E5" w:rsidRPr="00F11082" w:rsidRDefault="00BB5158" w:rsidP="003D39E5">
            <w:pPr>
              <w:spacing w:before="60" w:after="60"/>
              <w:ind w:left="0"/>
              <w:jc w:val="left"/>
              <w:rPr>
                <w:rFonts w:cs="Arial"/>
                <w:sz w:val="20"/>
              </w:rPr>
            </w:pPr>
            <w:hyperlink r:id="rId14" w:history="1">
              <w:r w:rsidR="003D39E5" w:rsidRPr="00F11082">
                <w:rPr>
                  <w:rStyle w:val="Hyperlink"/>
                  <w:rFonts w:cs="Arial"/>
                  <w:sz w:val="20"/>
                </w:rPr>
                <w:t>Privacy Plan</w:t>
              </w:r>
            </w:hyperlink>
          </w:p>
          <w:p w14:paraId="457710A1" w14:textId="77777777" w:rsidR="0002656D" w:rsidRPr="001B4AC6" w:rsidRDefault="00BB5158" w:rsidP="009F185F">
            <w:pPr>
              <w:spacing w:before="60" w:after="60"/>
              <w:ind w:left="0"/>
              <w:jc w:val="left"/>
              <w:rPr>
                <w:rFonts w:cs="Arial"/>
                <w:sz w:val="20"/>
              </w:rPr>
            </w:pPr>
            <w:hyperlink r:id="rId15" w:history="1">
              <w:r w:rsidR="009F185F">
                <w:rPr>
                  <w:rStyle w:val="Hyperlink"/>
                  <w:rFonts w:cs="Arial"/>
                  <w:sz w:val="20"/>
                </w:rPr>
                <w:t>Griffith University I</w:t>
              </w:r>
              <w:r w:rsidR="003D39E5" w:rsidRPr="00F11082">
                <w:rPr>
                  <w:rStyle w:val="Hyperlink"/>
                  <w:rFonts w:cs="Arial"/>
                  <w:sz w:val="20"/>
                </w:rPr>
                <w:t xml:space="preserve">nformation </w:t>
              </w:r>
              <w:r w:rsidR="009F185F">
                <w:rPr>
                  <w:rStyle w:val="Hyperlink"/>
                  <w:rFonts w:cs="Arial"/>
                  <w:sz w:val="20"/>
                </w:rPr>
                <w:t>Technology</w:t>
              </w:r>
              <w:r w:rsidR="003D39E5" w:rsidRPr="00F11082">
                <w:rPr>
                  <w:rStyle w:val="Hyperlink"/>
                  <w:rFonts w:cs="Arial"/>
                  <w:sz w:val="20"/>
                </w:rPr>
                <w:t xml:space="preserve"> Code of Practice</w:t>
              </w:r>
            </w:hyperlink>
          </w:p>
        </w:tc>
      </w:tr>
      <w:tr w:rsidR="00B86B55" w:rsidRPr="00E6324F" w14:paraId="4204946B"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54BF17E5" w14:textId="77777777" w:rsidR="00B86B55" w:rsidRPr="00E6324F" w:rsidRDefault="00B86B55" w:rsidP="00F12A59">
            <w:pPr>
              <w:spacing w:before="60" w:after="60"/>
              <w:ind w:left="0"/>
              <w:rPr>
                <w:rFonts w:cs="Arial"/>
                <w:sz w:val="20"/>
              </w:rPr>
            </w:pPr>
            <w:r w:rsidRPr="00E6324F">
              <w:rPr>
                <w:sz w:val="20"/>
              </w:rPr>
              <w:t>[</w:t>
            </w:r>
            <w:hyperlink w:anchor="Purpose" w:history="1">
              <w:r w:rsidR="00F12A59" w:rsidRPr="00F12A59">
                <w:rPr>
                  <w:rStyle w:val="Hyperlink"/>
                  <w:sz w:val="20"/>
                </w:rPr>
                <w:t>Purpose</w:t>
              </w:r>
            </w:hyperlink>
            <w:r w:rsidRPr="00E6324F">
              <w:rPr>
                <w:sz w:val="20"/>
              </w:rPr>
              <w:t>] [</w:t>
            </w:r>
            <w:hyperlink w:anchor="Scope" w:history="1">
              <w:r w:rsidR="00F12A59" w:rsidRPr="00F12A59">
                <w:rPr>
                  <w:rStyle w:val="Hyperlink"/>
                  <w:sz w:val="20"/>
                </w:rPr>
                <w:t>Scope</w:t>
              </w:r>
            </w:hyperlink>
            <w:r w:rsidRPr="00E6324F">
              <w:rPr>
                <w:sz w:val="20"/>
              </w:rPr>
              <w:t>]</w:t>
            </w:r>
            <w:r w:rsidR="00CE72CB" w:rsidRPr="00E6324F">
              <w:rPr>
                <w:sz w:val="20"/>
              </w:rPr>
              <w:t xml:space="preserve"> [</w:t>
            </w:r>
            <w:hyperlink w:anchor="Definitions" w:history="1">
              <w:r w:rsidR="00F12A59" w:rsidRPr="00F12A59">
                <w:rPr>
                  <w:rStyle w:val="Hyperlink"/>
                  <w:sz w:val="20"/>
                </w:rPr>
                <w:t>Definitions</w:t>
              </w:r>
            </w:hyperlink>
            <w:r w:rsidR="00CE72CB" w:rsidRPr="00E6324F">
              <w:rPr>
                <w:sz w:val="20"/>
              </w:rPr>
              <w:t>] [</w:t>
            </w:r>
            <w:hyperlink w:anchor="Responsibilities" w:history="1">
              <w:r w:rsidR="00F12A59" w:rsidRPr="00F12A59">
                <w:rPr>
                  <w:rStyle w:val="Hyperlink"/>
                  <w:sz w:val="20"/>
                </w:rPr>
                <w:t>Responsibilities</w:t>
              </w:r>
            </w:hyperlink>
            <w:r w:rsidR="00CE72CB" w:rsidRPr="00E6324F">
              <w:rPr>
                <w:sz w:val="20"/>
              </w:rPr>
              <w:t>] [</w:t>
            </w:r>
            <w:hyperlink w:anchor="EnterpriseInformationSystems" w:history="1">
              <w:r w:rsidR="00F12A59" w:rsidRPr="00F12A59">
                <w:rPr>
                  <w:rStyle w:val="Hyperlink"/>
                  <w:sz w:val="20"/>
                </w:rPr>
                <w:t>Enterprise Information Systems</w:t>
              </w:r>
            </w:hyperlink>
            <w:r w:rsidR="00CE72CB" w:rsidRPr="00E6324F">
              <w:rPr>
                <w:sz w:val="20"/>
              </w:rPr>
              <w:t>]</w:t>
            </w:r>
            <w:r w:rsidR="00E6324F" w:rsidRPr="00E6324F">
              <w:rPr>
                <w:sz w:val="20"/>
              </w:rPr>
              <w:t xml:space="preserve"> [</w:t>
            </w:r>
            <w:hyperlink w:anchor="NonEnterpriseInformationSystems" w:history="1">
              <w:r w:rsidR="00F12A59" w:rsidRPr="00F12A59">
                <w:rPr>
                  <w:rStyle w:val="Hyperlink"/>
                  <w:sz w:val="20"/>
                </w:rPr>
                <w:t>Non-Enterprise Information Systems</w:t>
              </w:r>
            </w:hyperlink>
            <w:r w:rsidR="00E6324F" w:rsidRPr="00E6324F">
              <w:rPr>
                <w:sz w:val="20"/>
              </w:rPr>
              <w:t>] [</w:t>
            </w:r>
            <w:hyperlink w:anchor="Awareness" w:history="1">
              <w:r w:rsidR="00F12A59" w:rsidRPr="00F12A59">
                <w:rPr>
                  <w:rStyle w:val="Hyperlink"/>
                  <w:sz w:val="20"/>
                </w:rPr>
                <w:t>Awareness and Communication</w:t>
              </w:r>
            </w:hyperlink>
            <w:r w:rsidR="00E6324F" w:rsidRPr="00E6324F">
              <w:rPr>
                <w:sz w:val="20"/>
              </w:rPr>
              <w:t>]</w:t>
            </w:r>
          </w:p>
        </w:tc>
      </w:tr>
    </w:tbl>
    <w:p w14:paraId="44BE99BF" w14:textId="77777777" w:rsidR="00E20578" w:rsidRPr="00B34D13" w:rsidRDefault="00063924" w:rsidP="00A02A96">
      <w:pPr>
        <w:numPr>
          <w:ilvl w:val="0"/>
          <w:numId w:val="2"/>
        </w:numPr>
        <w:tabs>
          <w:tab w:val="clear" w:pos="570"/>
          <w:tab w:val="left" w:pos="567"/>
        </w:tabs>
        <w:spacing w:before="100" w:beforeAutospacing="1" w:after="240"/>
        <w:rPr>
          <w:rFonts w:cs="Arial"/>
          <w:b/>
          <w:caps/>
          <w:sz w:val="24"/>
          <w:szCs w:val="24"/>
        </w:rPr>
      </w:pPr>
      <w:bookmarkStart w:id="0" w:name="Purpose"/>
      <w:bookmarkStart w:id="1" w:name="_Ref348595392"/>
      <w:bookmarkEnd w:id="0"/>
      <w:r>
        <w:rPr>
          <w:b/>
          <w:caps/>
          <w:sz w:val="24"/>
          <w:szCs w:val="24"/>
        </w:rPr>
        <w:t>Purpose</w:t>
      </w:r>
      <w:bookmarkEnd w:id="1"/>
    </w:p>
    <w:p w14:paraId="5F1D1C29" w14:textId="77777777" w:rsidR="005A481D" w:rsidRDefault="00063924" w:rsidP="00AE2EDE">
      <w:pPr>
        <w:spacing w:after="0"/>
        <w:rPr>
          <w:b/>
          <w:caps/>
          <w:sz w:val="24"/>
          <w:szCs w:val="24"/>
        </w:rPr>
      </w:pPr>
      <w:r w:rsidRPr="007464C5">
        <w:rPr>
          <w:rFonts w:cs="Arial"/>
          <w:sz w:val="20"/>
        </w:rPr>
        <w:t>The purpose of this policy is to define enterprise information systems, and clarify roles and responsibilities and to ensure that information system</w:t>
      </w:r>
      <w:r w:rsidR="009F185F">
        <w:rPr>
          <w:rFonts w:cs="Arial"/>
          <w:sz w:val="20"/>
        </w:rPr>
        <w:t>s</w:t>
      </w:r>
      <w:r w:rsidRPr="007464C5">
        <w:rPr>
          <w:rFonts w:cs="Arial"/>
          <w:sz w:val="20"/>
        </w:rPr>
        <w:t xml:space="preserve"> are identified and appropriately supported and retain their integrity</w:t>
      </w:r>
      <w:r w:rsidR="00AE2EDE">
        <w:rPr>
          <w:rFonts w:cs="Arial"/>
          <w:sz w:val="20"/>
        </w:rPr>
        <w:t>.</w:t>
      </w:r>
      <w:r w:rsidR="00BB5158">
        <w:rPr>
          <w:b/>
          <w:caps/>
          <w:sz w:val="24"/>
          <w:szCs w:val="24"/>
        </w:rPr>
        <w:pict w14:anchorId="2EA84554">
          <v:rect id="_x0000_i1025" style="width:476.25pt;height:.5pt" o:hralign="center" o:hrstd="t" o:hrnoshade="t" o:hr="t" fillcolor="#d8d8d8 [2732]" stroked="f"/>
        </w:pict>
      </w:r>
    </w:p>
    <w:p w14:paraId="7ACE40AF" w14:textId="77777777" w:rsidR="00B35FB8" w:rsidRPr="00B34D13" w:rsidRDefault="00063924" w:rsidP="00A02A96">
      <w:pPr>
        <w:numPr>
          <w:ilvl w:val="0"/>
          <w:numId w:val="2"/>
        </w:numPr>
        <w:spacing w:before="100" w:beforeAutospacing="1" w:after="240"/>
        <w:rPr>
          <w:rFonts w:cs="Arial"/>
          <w:b/>
          <w:caps/>
          <w:sz w:val="24"/>
          <w:szCs w:val="24"/>
        </w:rPr>
      </w:pPr>
      <w:bookmarkStart w:id="2" w:name="Scope"/>
      <w:bookmarkStart w:id="3" w:name="_Ref348595441"/>
      <w:bookmarkEnd w:id="2"/>
      <w:r>
        <w:rPr>
          <w:b/>
          <w:caps/>
          <w:sz w:val="24"/>
          <w:szCs w:val="24"/>
        </w:rPr>
        <w:t>SCOPE</w:t>
      </w:r>
      <w:bookmarkEnd w:id="3"/>
    </w:p>
    <w:p w14:paraId="55947A13" w14:textId="77777777" w:rsidR="005A481D" w:rsidRDefault="00063924" w:rsidP="00AE2EDE">
      <w:pPr>
        <w:rPr>
          <w:b/>
          <w:caps/>
          <w:sz w:val="24"/>
          <w:szCs w:val="24"/>
        </w:rPr>
      </w:pPr>
      <w:r w:rsidRPr="007464C5">
        <w:rPr>
          <w:rFonts w:cs="Arial"/>
          <w:sz w:val="20"/>
        </w:rPr>
        <w:t>This policy applies to enterprise information systems that have been developed at Griffith, extended from existing information systems, purchased information systems for a vendor or delivery in a “Cloud” / So</w:t>
      </w:r>
      <w:r w:rsidR="001B4AC6">
        <w:rPr>
          <w:rFonts w:cs="Arial"/>
          <w:sz w:val="20"/>
        </w:rPr>
        <w:t>ftware as a Service (SaaS) mode</w:t>
      </w:r>
      <w:r w:rsidRPr="007464C5">
        <w:rPr>
          <w:rFonts w:cs="Arial"/>
          <w:sz w:val="20"/>
        </w:rPr>
        <w:t>. The policy is independent of system architecture and delivery platforms and thus it makes no difference whether an information system resides on a mainframe, web, client/server, peer-to-peer or other present or future environments or is and outsourced service.</w:t>
      </w:r>
      <w:r w:rsidR="00BB5158">
        <w:rPr>
          <w:b/>
          <w:caps/>
          <w:sz w:val="24"/>
          <w:szCs w:val="24"/>
        </w:rPr>
        <w:pict w14:anchorId="08787F09">
          <v:rect id="_x0000_i1026" style="width:476.25pt;height:.5pt" o:hralign="center" o:hrstd="t" o:hrnoshade="t" o:hr="t" fillcolor="#d8d8d8 [2732]" stroked="f"/>
        </w:pict>
      </w:r>
    </w:p>
    <w:p w14:paraId="3C1C1886" w14:textId="77777777" w:rsidR="00B35FB8" w:rsidRPr="00B34D13" w:rsidRDefault="00063924" w:rsidP="00A02A96">
      <w:pPr>
        <w:numPr>
          <w:ilvl w:val="0"/>
          <w:numId w:val="2"/>
        </w:numPr>
        <w:spacing w:before="100" w:beforeAutospacing="1" w:after="240"/>
        <w:rPr>
          <w:rFonts w:cs="Arial"/>
          <w:b/>
          <w:caps/>
          <w:sz w:val="24"/>
          <w:szCs w:val="24"/>
        </w:rPr>
      </w:pPr>
      <w:bookmarkStart w:id="4" w:name="Definitions"/>
      <w:bookmarkStart w:id="5" w:name="_Ref348595450"/>
      <w:bookmarkEnd w:id="4"/>
      <w:r>
        <w:rPr>
          <w:b/>
          <w:caps/>
          <w:sz w:val="24"/>
          <w:szCs w:val="24"/>
        </w:rPr>
        <w:t>DEFINITIONS</w:t>
      </w:r>
      <w:bookmarkEnd w:id="5"/>
    </w:p>
    <w:p w14:paraId="1CE59C8E" w14:textId="77777777" w:rsidR="00431ED9" w:rsidRPr="00A62490" w:rsidRDefault="00063924" w:rsidP="00A02A96">
      <w:pPr>
        <w:numPr>
          <w:ilvl w:val="1"/>
          <w:numId w:val="2"/>
        </w:numPr>
        <w:tabs>
          <w:tab w:val="clear" w:pos="1146"/>
          <w:tab w:val="left" w:pos="1134"/>
        </w:tabs>
        <w:ind w:left="1134" w:hanging="567"/>
        <w:rPr>
          <w:rFonts w:cs="Arial"/>
          <w:b/>
          <w:sz w:val="20"/>
        </w:rPr>
      </w:pPr>
      <w:r>
        <w:rPr>
          <w:rFonts w:cs="Arial"/>
          <w:b/>
          <w:sz w:val="20"/>
        </w:rPr>
        <w:t>Enterprise System</w:t>
      </w:r>
    </w:p>
    <w:p w14:paraId="2FB3BF31" w14:textId="77777777" w:rsidR="00063924" w:rsidRPr="007464C5" w:rsidRDefault="00063924" w:rsidP="00F12A59">
      <w:pPr>
        <w:tabs>
          <w:tab w:val="left" w:pos="-2268"/>
          <w:tab w:val="num" w:pos="-1701"/>
        </w:tabs>
        <w:spacing w:before="60"/>
        <w:ind w:left="1134"/>
        <w:rPr>
          <w:rFonts w:cs="Arial"/>
          <w:sz w:val="20"/>
        </w:rPr>
      </w:pPr>
      <w:r w:rsidRPr="007464C5">
        <w:rPr>
          <w:rFonts w:cs="Arial"/>
          <w:sz w:val="20"/>
        </w:rPr>
        <w:t>An Enterprise Information System is an information system that:</w:t>
      </w:r>
    </w:p>
    <w:p w14:paraId="1DBA78D8" w14:textId="77777777" w:rsidR="00063924" w:rsidRPr="007464C5" w:rsidRDefault="00063924" w:rsidP="00F12A59">
      <w:pPr>
        <w:numPr>
          <w:ilvl w:val="0"/>
          <w:numId w:val="4"/>
        </w:numPr>
        <w:tabs>
          <w:tab w:val="left" w:pos="-2268"/>
        </w:tabs>
        <w:spacing w:before="60" w:after="0"/>
        <w:ind w:hanging="295"/>
        <w:rPr>
          <w:rFonts w:cs="Arial"/>
          <w:sz w:val="20"/>
        </w:rPr>
      </w:pPr>
      <w:r w:rsidRPr="007464C5">
        <w:rPr>
          <w:rFonts w:cs="Arial"/>
          <w:sz w:val="20"/>
        </w:rPr>
        <w:t>Supports a University-wide activity or business process; or,</w:t>
      </w:r>
    </w:p>
    <w:p w14:paraId="15BAB93C" w14:textId="396B1F25" w:rsidR="00063924" w:rsidRPr="007464C5" w:rsidRDefault="00063924" w:rsidP="00F12A59">
      <w:pPr>
        <w:numPr>
          <w:ilvl w:val="0"/>
          <w:numId w:val="4"/>
        </w:numPr>
        <w:tabs>
          <w:tab w:val="left" w:pos="-2268"/>
        </w:tabs>
        <w:spacing w:before="60" w:after="0"/>
        <w:ind w:hanging="295"/>
        <w:rPr>
          <w:rFonts w:cs="Arial"/>
          <w:sz w:val="20"/>
        </w:rPr>
      </w:pPr>
      <w:r w:rsidRPr="007464C5">
        <w:rPr>
          <w:rFonts w:cs="Arial"/>
          <w:sz w:val="20"/>
        </w:rPr>
        <w:t xml:space="preserve">Is designated by </w:t>
      </w:r>
      <w:r w:rsidR="00AE2EDE">
        <w:rPr>
          <w:rFonts w:cs="Arial"/>
          <w:sz w:val="20"/>
        </w:rPr>
        <w:t>the Vice President (Corporate Services)</w:t>
      </w:r>
      <w:r w:rsidRPr="007464C5">
        <w:rPr>
          <w:rFonts w:cs="Arial"/>
          <w:sz w:val="20"/>
        </w:rPr>
        <w:t xml:space="preserve"> as supporting the achievement of University strategies; or</w:t>
      </w:r>
    </w:p>
    <w:p w14:paraId="3760E034" w14:textId="77777777" w:rsidR="00063924" w:rsidRPr="001B4AC6" w:rsidRDefault="00063924" w:rsidP="00F12A59">
      <w:pPr>
        <w:numPr>
          <w:ilvl w:val="0"/>
          <w:numId w:val="4"/>
        </w:numPr>
        <w:tabs>
          <w:tab w:val="left" w:pos="-2268"/>
        </w:tabs>
        <w:spacing w:before="60" w:after="0"/>
        <w:ind w:hanging="295"/>
        <w:rPr>
          <w:rFonts w:cs="Arial"/>
          <w:sz w:val="20"/>
        </w:rPr>
      </w:pPr>
      <w:r w:rsidRPr="007464C5">
        <w:rPr>
          <w:rFonts w:cs="Arial"/>
          <w:sz w:val="20"/>
        </w:rPr>
        <w:t>Is an information system that is required for the operation of other Enterprise Systems.</w:t>
      </w:r>
      <w:r w:rsidRPr="001B4AC6">
        <w:rPr>
          <w:rFonts w:cs="Arial"/>
          <w:b/>
          <w:sz w:val="20"/>
        </w:rPr>
        <w:br w:type="page"/>
      </w:r>
    </w:p>
    <w:p w14:paraId="1A860794" w14:textId="77777777" w:rsidR="00431ED9" w:rsidRPr="00A62490" w:rsidRDefault="00063924" w:rsidP="00A02A96">
      <w:pPr>
        <w:numPr>
          <w:ilvl w:val="1"/>
          <w:numId w:val="2"/>
        </w:numPr>
        <w:tabs>
          <w:tab w:val="clear" w:pos="1146"/>
          <w:tab w:val="left" w:pos="1134"/>
        </w:tabs>
        <w:ind w:left="1134" w:hanging="567"/>
        <w:rPr>
          <w:rFonts w:cs="Arial"/>
          <w:b/>
          <w:sz w:val="20"/>
        </w:rPr>
      </w:pPr>
      <w:r>
        <w:rPr>
          <w:rFonts w:cs="Arial"/>
          <w:b/>
          <w:sz w:val="20"/>
        </w:rPr>
        <w:lastRenderedPageBreak/>
        <w:t>Business Owner</w:t>
      </w:r>
    </w:p>
    <w:p w14:paraId="22DD86B1" w14:textId="5D9697B8" w:rsidR="00063924" w:rsidRPr="007464C5" w:rsidRDefault="00063924" w:rsidP="00063924">
      <w:pPr>
        <w:tabs>
          <w:tab w:val="left" w:pos="-2268"/>
          <w:tab w:val="num" w:pos="-1701"/>
        </w:tabs>
        <w:spacing w:before="60"/>
        <w:ind w:left="1134"/>
        <w:rPr>
          <w:rFonts w:cs="Arial"/>
          <w:sz w:val="20"/>
        </w:rPr>
      </w:pPr>
      <w:r w:rsidRPr="007464C5">
        <w:rPr>
          <w:rFonts w:cs="Arial"/>
          <w:sz w:val="20"/>
        </w:rPr>
        <w:t xml:space="preserve">The Business Owner is the owner of the primary business functions that the information system supports and is the system’s major stakeholder. </w:t>
      </w:r>
      <w:r w:rsidR="009F185F">
        <w:rPr>
          <w:rFonts w:cs="Arial"/>
          <w:sz w:val="20"/>
        </w:rPr>
        <w:t xml:space="preserve">The University Executive assigns the role of Business Owner to senior level employees.  </w:t>
      </w:r>
      <w:r w:rsidRPr="007464C5">
        <w:rPr>
          <w:rFonts w:cs="Arial"/>
          <w:sz w:val="20"/>
        </w:rPr>
        <w:t>In the case where an information system impacts across several different functional / business areas, after consultation and advice from relevant stakeholders the</w:t>
      </w:r>
      <w:r w:rsidR="001B4AC6">
        <w:rPr>
          <w:rFonts w:cs="Arial"/>
          <w:sz w:val="20"/>
        </w:rPr>
        <w:t xml:space="preserve"> </w:t>
      </w:r>
      <w:r w:rsidR="00AE2EDE">
        <w:rPr>
          <w:rFonts w:cs="Arial"/>
          <w:sz w:val="20"/>
        </w:rPr>
        <w:t>Vice President (Corporate Services)</w:t>
      </w:r>
      <w:r w:rsidRPr="007464C5">
        <w:rPr>
          <w:rFonts w:cs="Arial"/>
          <w:sz w:val="20"/>
        </w:rPr>
        <w:t xml:space="preserve"> shall designate the Business Owner. The Business owner is responsible fo</w:t>
      </w:r>
      <w:r w:rsidR="001B4AC6">
        <w:rPr>
          <w:rFonts w:cs="Arial"/>
          <w:sz w:val="20"/>
        </w:rPr>
        <w:t>r ensuring the University realis</w:t>
      </w:r>
      <w:r w:rsidRPr="007464C5">
        <w:rPr>
          <w:rFonts w:cs="Arial"/>
          <w:sz w:val="20"/>
        </w:rPr>
        <w:t xml:space="preserve">es the business benefits of the enterprise system. </w:t>
      </w:r>
    </w:p>
    <w:p w14:paraId="27850A8C" w14:textId="77777777" w:rsidR="00063924" w:rsidRPr="00063924" w:rsidRDefault="00063924" w:rsidP="00A02A96">
      <w:pPr>
        <w:numPr>
          <w:ilvl w:val="1"/>
          <w:numId w:val="2"/>
        </w:numPr>
        <w:tabs>
          <w:tab w:val="clear" w:pos="1146"/>
          <w:tab w:val="left" w:pos="1134"/>
        </w:tabs>
        <w:ind w:left="1134" w:hanging="567"/>
        <w:rPr>
          <w:rFonts w:cs="Arial"/>
          <w:b/>
          <w:sz w:val="20"/>
        </w:rPr>
      </w:pPr>
      <w:r w:rsidRPr="00063924">
        <w:rPr>
          <w:rFonts w:cs="Arial"/>
          <w:b/>
          <w:sz w:val="20"/>
        </w:rPr>
        <w:t>Information System Custodian</w:t>
      </w:r>
    </w:p>
    <w:p w14:paraId="35F252F5" w14:textId="17E04943" w:rsidR="00063924" w:rsidRPr="007464C5" w:rsidRDefault="00063924" w:rsidP="00063924">
      <w:pPr>
        <w:tabs>
          <w:tab w:val="left" w:pos="-2268"/>
          <w:tab w:val="num" w:pos="-1701"/>
        </w:tabs>
        <w:spacing w:before="60"/>
        <w:ind w:left="1134"/>
        <w:rPr>
          <w:rFonts w:cs="Arial"/>
          <w:sz w:val="20"/>
        </w:rPr>
      </w:pPr>
      <w:r w:rsidRPr="007464C5">
        <w:rPr>
          <w:rFonts w:cs="Arial"/>
          <w:sz w:val="20"/>
        </w:rPr>
        <w:t xml:space="preserve">The designated Information System Custodian </w:t>
      </w:r>
      <w:r w:rsidR="009F185F">
        <w:rPr>
          <w:rFonts w:cs="Arial"/>
          <w:sz w:val="20"/>
        </w:rPr>
        <w:t xml:space="preserve">[appointed by the Chief </w:t>
      </w:r>
      <w:r w:rsidR="00A740FA">
        <w:rPr>
          <w:rFonts w:cs="Arial"/>
          <w:sz w:val="20"/>
        </w:rPr>
        <w:t xml:space="preserve">Digital Officer] </w:t>
      </w:r>
      <w:r w:rsidRPr="007464C5">
        <w:rPr>
          <w:rFonts w:cs="Arial"/>
          <w:sz w:val="20"/>
        </w:rPr>
        <w:t xml:space="preserve">in partnership with the Business Owner and the Information System Provider manages the ongoing development and day-to-day support and operation of the information system on behalf of the Business Owner. </w:t>
      </w:r>
    </w:p>
    <w:p w14:paraId="2C656064" w14:textId="77777777" w:rsidR="00063924" w:rsidRPr="00063924" w:rsidRDefault="00063924" w:rsidP="00A02A96">
      <w:pPr>
        <w:numPr>
          <w:ilvl w:val="1"/>
          <w:numId w:val="2"/>
        </w:numPr>
        <w:tabs>
          <w:tab w:val="clear" w:pos="1146"/>
          <w:tab w:val="left" w:pos="1134"/>
        </w:tabs>
        <w:ind w:left="1134" w:hanging="567"/>
        <w:rPr>
          <w:rFonts w:cs="Arial"/>
          <w:b/>
          <w:sz w:val="20"/>
        </w:rPr>
      </w:pPr>
      <w:r w:rsidRPr="00063924">
        <w:rPr>
          <w:rFonts w:cs="Arial"/>
          <w:b/>
          <w:sz w:val="20"/>
        </w:rPr>
        <w:t>Information System Provider</w:t>
      </w:r>
    </w:p>
    <w:p w14:paraId="482F9892" w14:textId="77777777" w:rsidR="00063924" w:rsidRPr="007464C5" w:rsidRDefault="00063924" w:rsidP="00063924">
      <w:pPr>
        <w:tabs>
          <w:tab w:val="left" w:pos="-2268"/>
          <w:tab w:val="num" w:pos="-1701"/>
        </w:tabs>
        <w:spacing w:before="60"/>
        <w:ind w:left="1134"/>
        <w:rPr>
          <w:rFonts w:cs="Arial"/>
          <w:sz w:val="20"/>
        </w:rPr>
      </w:pPr>
      <w:r w:rsidRPr="007464C5">
        <w:rPr>
          <w:rFonts w:cs="Arial"/>
          <w:sz w:val="20"/>
        </w:rPr>
        <w:t>The Information System Provider will normally</w:t>
      </w:r>
      <w:r w:rsidRPr="007464C5">
        <w:rPr>
          <w:rStyle w:val="FootnoteReference"/>
          <w:rFonts w:cs="Arial"/>
          <w:sz w:val="20"/>
        </w:rPr>
        <w:footnoteReference w:id="1"/>
      </w:r>
      <w:r w:rsidRPr="007464C5">
        <w:rPr>
          <w:rFonts w:cs="Arial"/>
          <w:sz w:val="20"/>
        </w:rPr>
        <w:t xml:space="preserve"> be the </w:t>
      </w:r>
      <w:r w:rsidR="009F185F">
        <w:rPr>
          <w:rFonts w:cs="Arial"/>
          <w:sz w:val="20"/>
        </w:rPr>
        <w:t xml:space="preserve">Division of </w:t>
      </w:r>
      <w:r w:rsidRPr="007464C5">
        <w:rPr>
          <w:rFonts w:cs="Arial"/>
          <w:sz w:val="20"/>
        </w:rPr>
        <w:t xml:space="preserve">Information Services for enterprise information systems, regardless of the system being in-house developed, vendor provided and/or outsourced / hosted solution. </w:t>
      </w:r>
    </w:p>
    <w:p w14:paraId="64FCF460" w14:textId="77777777" w:rsidR="00063924" w:rsidRPr="00063924" w:rsidRDefault="00063924" w:rsidP="00A02A96">
      <w:pPr>
        <w:numPr>
          <w:ilvl w:val="1"/>
          <w:numId w:val="2"/>
        </w:numPr>
        <w:tabs>
          <w:tab w:val="clear" w:pos="1146"/>
          <w:tab w:val="left" w:pos="1134"/>
        </w:tabs>
        <w:ind w:left="1134" w:hanging="567"/>
        <w:rPr>
          <w:rFonts w:cs="Arial"/>
          <w:b/>
          <w:sz w:val="20"/>
        </w:rPr>
      </w:pPr>
      <w:r w:rsidRPr="00063924">
        <w:rPr>
          <w:rFonts w:cs="Arial"/>
          <w:b/>
          <w:sz w:val="20"/>
        </w:rPr>
        <w:t>Data Custodian</w:t>
      </w:r>
    </w:p>
    <w:p w14:paraId="5737F0D3" w14:textId="77777777" w:rsidR="00063924" w:rsidRPr="007464C5" w:rsidRDefault="00063924" w:rsidP="00063924">
      <w:pPr>
        <w:tabs>
          <w:tab w:val="left" w:pos="-2268"/>
          <w:tab w:val="num" w:pos="-1701"/>
        </w:tabs>
        <w:spacing w:before="60"/>
        <w:ind w:left="1134"/>
        <w:rPr>
          <w:rFonts w:cs="Arial"/>
          <w:sz w:val="20"/>
        </w:rPr>
      </w:pPr>
      <w:r w:rsidRPr="007464C5">
        <w:rPr>
          <w:rFonts w:cs="Arial"/>
          <w:sz w:val="20"/>
        </w:rPr>
        <w:t>The Data Custodian has primary responsibility for the creation and maintenance of the data managed by the information system. This includes the business processes and practices that directly impact the quality of the data. It is recogni</w:t>
      </w:r>
      <w:r w:rsidR="001B4AC6">
        <w:rPr>
          <w:rFonts w:cs="Arial"/>
          <w:sz w:val="20"/>
        </w:rPr>
        <w:t>s</w:t>
      </w:r>
      <w:r w:rsidRPr="007464C5">
        <w:rPr>
          <w:rFonts w:cs="Arial"/>
          <w:sz w:val="20"/>
        </w:rPr>
        <w:t>ed that a system may operate across multiple data domains which in turn implies multiple data custodians will be required to work collaboratively.</w:t>
      </w:r>
      <w:r w:rsidR="009F185F">
        <w:rPr>
          <w:rFonts w:cs="Arial"/>
          <w:sz w:val="20"/>
        </w:rPr>
        <w:t xml:space="preserve">  The Data Custodian role may be undertaken by the Business Owner or appropriate nominee, appointed by the Business Owner.</w:t>
      </w:r>
    </w:p>
    <w:p w14:paraId="181EA25A" w14:textId="77777777" w:rsidR="00063924" w:rsidRPr="00063924" w:rsidRDefault="00063924" w:rsidP="00A02A96">
      <w:pPr>
        <w:numPr>
          <w:ilvl w:val="1"/>
          <w:numId w:val="2"/>
        </w:numPr>
        <w:tabs>
          <w:tab w:val="clear" w:pos="1146"/>
          <w:tab w:val="left" w:pos="1134"/>
        </w:tabs>
        <w:ind w:left="1134" w:hanging="567"/>
        <w:rPr>
          <w:rFonts w:cs="Arial"/>
          <w:b/>
          <w:sz w:val="20"/>
        </w:rPr>
      </w:pPr>
      <w:r w:rsidRPr="00063924">
        <w:rPr>
          <w:rFonts w:cs="Arial"/>
          <w:b/>
          <w:sz w:val="20"/>
        </w:rPr>
        <w:t>Information System User</w:t>
      </w:r>
    </w:p>
    <w:p w14:paraId="6A47060C" w14:textId="77777777" w:rsidR="006A55B8" w:rsidRDefault="00063924" w:rsidP="006A55B8">
      <w:pPr>
        <w:tabs>
          <w:tab w:val="left" w:pos="-2268"/>
          <w:tab w:val="num" w:pos="-1701"/>
        </w:tabs>
        <w:spacing w:before="60"/>
        <w:ind w:left="1134"/>
        <w:rPr>
          <w:rFonts w:cs="Arial"/>
          <w:sz w:val="20"/>
        </w:rPr>
      </w:pPr>
      <w:r w:rsidRPr="007464C5">
        <w:rPr>
          <w:rFonts w:cs="Arial"/>
          <w:sz w:val="20"/>
        </w:rPr>
        <w:t>An Information System User is any individual who interacts / uses an Information System in their day-to-day work / role. Analysts, programmers and technical staff are not considered users when working on the Information System in a professional capacity.</w:t>
      </w:r>
    </w:p>
    <w:p w14:paraId="41BFF2C5" w14:textId="77777777" w:rsidR="005A481D" w:rsidRDefault="00BB5158" w:rsidP="006A55B8">
      <w:pPr>
        <w:tabs>
          <w:tab w:val="left" w:pos="-2268"/>
          <w:tab w:val="num" w:pos="-1701"/>
        </w:tabs>
        <w:spacing w:before="60"/>
        <w:ind w:left="0"/>
        <w:rPr>
          <w:b/>
          <w:caps/>
          <w:sz w:val="24"/>
          <w:szCs w:val="24"/>
        </w:rPr>
      </w:pPr>
      <w:r>
        <w:rPr>
          <w:b/>
          <w:caps/>
          <w:sz w:val="24"/>
          <w:szCs w:val="24"/>
        </w:rPr>
        <w:pict w14:anchorId="11AE35BE">
          <v:rect id="_x0000_i1027" style="width:476.25pt;height:.5pt" o:hralign="center" o:hrstd="t" o:hrnoshade="t" o:hr="t" fillcolor="#d8d8d8 [2732]" stroked="f"/>
        </w:pict>
      </w:r>
    </w:p>
    <w:p w14:paraId="7BD1456E" w14:textId="77777777" w:rsidR="00B35FB8" w:rsidRPr="00B34D13" w:rsidRDefault="00063924" w:rsidP="00A02A96">
      <w:pPr>
        <w:numPr>
          <w:ilvl w:val="0"/>
          <w:numId w:val="2"/>
        </w:numPr>
        <w:spacing w:before="100" w:beforeAutospacing="1" w:after="240"/>
        <w:rPr>
          <w:rFonts w:cs="Arial"/>
          <w:b/>
          <w:caps/>
          <w:sz w:val="24"/>
          <w:szCs w:val="24"/>
        </w:rPr>
      </w:pPr>
      <w:bookmarkStart w:id="6" w:name="Responsibilities"/>
      <w:bookmarkStart w:id="7" w:name="_Ref348595457"/>
      <w:bookmarkEnd w:id="6"/>
      <w:r>
        <w:rPr>
          <w:b/>
          <w:caps/>
          <w:sz w:val="24"/>
          <w:szCs w:val="24"/>
        </w:rPr>
        <w:t>RESPONSIBILITIES</w:t>
      </w:r>
      <w:bookmarkEnd w:id="7"/>
    </w:p>
    <w:p w14:paraId="2661934F" w14:textId="77777777" w:rsidR="00431ED9" w:rsidRPr="00A62490" w:rsidRDefault="00063924" w:rsidP="00A02A96">
      <w:pPr>
        <w:numPr>
          <w:ilvl w:val="1"/>
          <w:numId w:val="2"/>
        </w:numPr>
        <w:tabs>
          <w:tab w:val="clear" w:pos="1146"/>
          <w:tab w:val="left" w:pos="1134"/>
        </w:tabs>
        <w:ind w:left="1134" w:hanging="567"/>
        <w:rPr>
          <w:rFonts w:cs="Arial"/>
          <w:b/>
          <w:sz w:val="20"/>
        </w:rPr>
      </w:pPr>
      <w:r>
        <w:rPr>
          <w:rFonts w:cs="Arial"/>
          <w:b/>
          <w:sz w:val="20"/>
        </w:rPr>
        <w:t>Business Owner</w:t>
      </w:r>
    </w:p>
    <w:p w14:paraId="085D0B67" w14:textId="77777777" w:rsidR="00063924" w:rsidRPr="007464C5" w:rsidRDefault="00063924" w:rsidP="00F12A59">
      <w:pPr>
        <w:numPr>
          <w:ilvl w:val="0"/>
          <w:numId w:val="5"/>
        </w:numPr>
        <w:tabs>
          <w:tab w:val="left" w:pos="-2268"/>
        </w:tabs>
        <w:spacing w:before="60" w:after="0"/>
        <w:ind w:hanging="295"/>
        <w:rPr>
          <w:rFonts w:cs="Arial"/>
          <w:sz w:val="20"/>
        </w:rPr>
      </w:pPr>
      <w:r w:rsidRPr="007464C5">
        <w:rPr>
          <w:rFonts w:cs="Arial"/>
          <w:sz w:val="20"/>
        </w:rPr>
        <w:t>Develops the business case and negotiates required resources</w:t>
      </w:r>
      <w:r w:rsidR="00B70EDB">
        <w:rPr>
          <w:rFonts w:cs="Arial"/>
          <w:sz w:val="20"/>
        </w:rPr>
        <w:t xml:space="preserve"> (including ongoing support resources)</w:t>
      </w:r>
      <w:r w:rsidRPr="007464C5">
        <w:rPr>
          <w:rFonts w:cs="Arial"/>
          <w:sz w:val="20"/>
        </w:rPr>
        <w:t xml:space="preserve"> for any new </w:t>
      </w:r>
      <w:r w:rsidR="00730FFB">
        <w:rPr>
          <w:rFonts w:cs="Arial"/>
          <w:sz w:val="20"/>
        </w:rPr>
        <w:t xml:space="preserve">Enterprise </w:t>
      </w:r>
      <w:r w:rsidRPr="007464C5">
        <w:rPr>
          <w:rFonts w:cs="Arial"/>
          <w:sz w:val="20"/>
        </w:rPr>
        <w:t>Information System or the expansion, upgrade or replacement of a current Information System to meet business needs.</w:t>
      </w:r>
      <w:r w:rsidR="00B70EDB">
        <w:rPr>
          <w:rFonts w:cs="Arial"/>
          <w:sz w:val="20"/>
        </w:rPr>
        <w:t xml:space="preserve"> Funding of these resources will be in accordance with relevant budget</w:t>
      </w:r>
      <w:r w:rsidR="009B690C">
        <w:rPr>
          <w:rFonts w:cs="Arial"/>
          <w:sz w:val="20"/>
        </w:rPr>
        <w:t>/</w:t>
      </w:r>
      <w:r w:rsidR="00B70EDB">
        <w:rPr>
          <w:rFonts w:cs="Arial"/>
          <w:sz w:val="20"/>
        </w:rPr>
        <w:t>funding protocols.</w:t>
      </w:r>
    </w:p>
    <w:p w14:paraId="748B2FC1" w14:textId="77777777" w:rsidR="009F185F" w:rsidRDefault="009F185F" w:rsidP="00F12A59">
      <w:pPr>
        <w:numPr>
          <w:ilvl w:val="0"/>
          <w:numId w:val="5"/>
        </w:numPr>
        <w:tabs>
          <w:tab w:val="left" w:pos="-2268"/>
        </w:tabs>
        <w:spacing w:before="60" w:after="0"/>
        <w:ind w:hanging="295"/>
        <w:rPr>
          <w:rFonts w:cs="Arial"/>
          <w:sz w:val="20"/>
        </w:rPr>
      </w:pPr>
      <w:r>
        <w:rPr>
          <w:rFonts w:cs="Arial"/>
          <w:sz w:val="20"/>
        </w:rPr>
        <w:t>Ensures consideration is given to the appropriate data assets and/or record retention policies which may apply to their system.</w:t>
      </w:r>
    </w:p>
    <w:p w14:paraId="1AB3E7F1" w14:textId="77777777" w:rsidR="00063924" w:rsidRPr="007464C5" w:rsidRDefault="00063924" w:rsidP="00F12A59">
      <w:pPr>
        <w:numPr>
          <w:ilvl w:val="0"/>
          <w:numId w:val="5"/>
        </w:numPr>
        <w:tabs>
          <w:tab w:val="left" w:pos="-2268"/>
        </w:tabs>
        <w:spacing w:before="60" w:after="0"/>
        <w:ind w:hanging="295"/>
        <w:rPr>
          <w:rFonts w:cs="Arial"/>
          <w:sz w:val="20"/>
        </w:rPr>
      </w:pPr>
      <w:r w:rsidRPr="007464C5">
        <w:rPr>
          <w:rFonts w:cs="Arial"/>
          <w:sz w:val="20"/>
        </w:rPr>
        <w:t>Ensures that the anticipa</w:t>
      </w:r>
      <w:r w:rsidR="001B4AC6">
        <w:rPr>
          <w:rFonts w:cs="Arial"/>
          <w:sz w:val="20"/>
        </w:rPr>
        <w:t>ted business benefits are realis</w:t>
      </w:r>
      <w:r w:rsidRPr="007464C5">
        <w:rPr>
          <w:rFonts w:cs="Arial"/>
          <w:sz w:val="20"/>
        </w:rPr>
        <w:t>ed from the investment in the information system.</w:t>
      </w:r>
    </w:p>
    <w:p w14:paraId="02D5C087" w14:textId="77777777" w:rsidR="00063924" w:rsidRDefault="00063924" w:rsidP="00F12A59">
      <w:pPr>
        <w:numPr>
          <w:ilvl w:val="0"/>
          <w:numId w:val="5"/>
        </w:numPr>
        <w:tabs>
          <w:tab w:val="left" w:pos="-2268"/>
        </w:tabs>
        <w:spacing w:before="60" w:after="0"/>
        <w:ind w:hanging="295"/>
        <w:rPr>
          <w:rFonts w:cs="Arial"/>
          <w:sz w:val="20"/>
        </w:rPr>
      </w:pPr>
      <w:r w:rsidRPr="007464C5">
        <w:rPr>
          <w:rFonts w:cs="Arial"/>
          <w:sz w:val="20"/>
        </w:rPr>
        <w:t>Prioritises and approves the Information System development strategy, including enhancements and upgrades</w:t>
      </w:r>
      <w:r w:rsidR="001B4AC6">
        <w:rPr>
          <w:rFonts w:cs="Arial"/>
          <w:sz w:val="20"/>
        </w:rPr>
        <w:t>.</w:t>
      </w:r>
    </w:p>
    <w:p w14:paraId="5D47A274" w14:textId="77777777" w:rsidR="0079022F" w:rsidRDefault="009F185F" w:rsidP="00DC6C41">
      <w:pPr>
        <w:numPr>
          <w:ilvl w:val="0"/>
          <w:numId w:val="5"/>
        </w:numPr>
        <w:spacing w:before="60" w:after="0"/>
        <w:rPr>
          <w:rFonts w:cs="Arial"/>
          <w:sz w:val="20"/>
        </w:rPr>
      </w:pPr>
      <w:r w:rsidRPr="0079022F">
        <w:rPr>
          <w:rFonts w:cs="Arial"/>
          <w:sz w:val="20"/>
        </w:rPr>
        <w:t>Appoints the Data Custodian, where that authority is being delegated.</w:t>
      </w:r>
    </w:p>
    <w:p w14:paraId="20302AD0" w14:textId="77777777" w:rsidR="0079022F" w:rsidRPr="0079022F" w:rsidRDefault="0079022F" w:rsidP="00DC6C41">
      <w:pPr>
        <w:numPr>
          <w:ilvl w:val="0"/>
          <w:numId w:val="5"/>
        </w:numPr>
        <w:spacing w:before="60" w:after="0"/>
        <w:rPr>
          <w:rFonts w:cs="Arial"/>
          <w:sz w:val="20"/>
        </w:rPr>
      </w:pPr>
      <w:r w:rsidRPr="0079022F">
        <w:rPr>
          <w:rFonts w:cs="Arial"/>
          <w:sz w:val="20"/>
        </w:rPr>
        <w:t>Ensures the availability and quality of user training materials and that user training is provided.</w:t>
      </w:r>
    </w:p>
    <w:p w14:paraId="72E742E7" w14:textId="77777777" w:rsidR="0079022F" w:rsidRDefault="0079022F" w:rsidP="00DC6C41">
      <w:pPr>
        <w:tabs>
          <w:tab w:val="left" w:pos="-2268"/>
        </w:tabs>
        <w:spacing w:before="60" w:after="0"/>
        <w:ind w:left="1429"/>
        <w:rPr>
          <w:rFonts w:cs="Arial"/>
          <w:sz w:val="20"/>
        </w:rPr>
      </w:pPr>
    </w:p>
    <w:p w14:paraId="2CFE93DA" w14:textId="77777777" w:rsidR="00233609" w:rsidRPr="00063924" w:rsidRDefault="00233609" w:rsidP="00233609">
      <w:pPr>
        <w:tabs>
          <w:tab w:val="left" w:pos="-2268"/>
        </w:tabs>
        <w:spacing w:before="60" w:after="0"/>
        <w:ind w:left="1429"/>
        <w:jc w:val="left"/>
        <w:rPr>
          <w:rFonts w:cs="Arial"/>
          <w:sz w:val="20"/>
        </w:rPr>
      </w:pPr>
    </w:p>
    <w:p w14:paraId="0B2BAD82" w14:textId="77777777" w:rsidR="00C53C15" w:rsidRDefault="00C53C15">
      <w:pPr>
        <w:rPr>
          <w:rFonts w:cs="Arial"/>
          <w:b/>
          <w:sz w:val="20"/>
        </w:rPr>
      </w:pPr>
      <w:r>
        <w:rPr>
          <w:rFonts w:cs="Arial"/>
          <w:b/>
          <w:sz w:val="20"/>
        </w:rPr>
        <w:br w:type="page"/>
      </w:r>
    </w:p>
    <w:p w14:paraId="3D7AD675" w14:textId="41E86306" w:rsidR="00233609" w:rsidRPr="00233609" w:rsidRDefault="00233609" w:rsidP="00A02A96">
      <w:pPr>
        <w:numPr>
          <w:ilvl w:val="1"/>
          <w:numId w:val="2"/>
        </w:numPr>
        <w:tabs>
          <w:tab w:val="clear" w:pos="1146"/>
          <w:tab w:val="left" w:pos="1134"/>
        </w:tabs>
        <w:ind w:left="1134" w:hanging="567"/>
        <w:rPr>
          <w:rFonts w:cs="Arial"/>
          <w:b/>
          <w:sz w:val="20"/>
        </w:rPr>
      </w:pPr>
      <w:r w:rsidRPr="00233609">
        <w:rPr>
          <w:rFonts w:cs="Arial"/>
          <w:b/>
          <w:sz w:val="20"/>
        </w:rPr>
        <w:lastRenderedPageBreak/>
        <w:t>Information System Custodian</w:t>
      </w:r>
    </w:p>
    <w:p w14:paraId="2C820C30" w14:textId="77777777" w:rsidR="00233609" w:rsidRPr="007464C5" w:rsidRDefault="00233609" w:rsidP="00F12A59">
      <w:pPr>
        <w:numPr>
          <w:ilvl w:val="0"/>
          <w:numId w:val="6"/>
        </w:numPr>
        <w:spacing w:before="60" w:after="0"/>
        <w:ind w:left="1446" w:hanging="312"/>
        <w:rPr>
          <w:rFonts w:cs="Arial"/>
          <w:sz w:val="20"/>
        </w:rPr>
      </w:pPr>
      <w:r w:rsidRPr="007464C5">
        <w:rPr>
          <w:rFonts w:cs="Arial"/>
          <w:sz w:val="20"/>
        </w:rPr>
        <w:t>Provides overall direction of the functionality that the Information System delivers.</w:t>
      </w:r>
    </w:p>
    <w:p w14:paraId="141A646F" w14:textId="77777777" w:rsidR="00233609" w:rsidRPr="007464C5" w:rsidRDefault="00233609" w:rsidP="00F12A59">
      <w:pPr>
        <w:numPr>
          <w:ilvl w:val="0"/>
          <w:numId w:val="6"/>
        </w:numPr>
        <w:spacing w:before="60" w:after="0"/>
        <w:ind w:left="1446" w:hanging="312"/>
        <w:rPr>
          <w:rFonts w:cs="Arial"/>
          <w:sz w:val="20"/>
        </w:rPr>
      </w:pPr>
      <w:r w:rsidRPr="007464C5">
        <w:rPr>
          <w:rFonts w:cs="Arial"/>
          <w:sz w:val="20"/>
        </w:rPr>
        <w:t>Develops</w:t>
      </w:r>
      <w:r w:rsidR="001B4AC6">
        <w:rPr>
          <w:rFonts w:cs="Arial"/>
          <w:sz w:val="20"/>
        </w:rPr>
        <w:t>,</w:t>
      </w:r>
      <w:r w:rsidRPr="007464C5">
        <w:rPr>
          <w:rFonts w:cs="Arial"/>
          <w:sz w:val="20"/>
        </w:rPr>
        <w:t xml:space="preserve"> in association with the System Provider</w:t>
      </w:r>
      <w:r w:rsidR="001B4AC6">
        <w:rPr>
          <w:rFonts w:cs="Arial"/>
          <w:sz w:val="20"/>
        </w:rPr>
        <w:t>,</w:t>
      </w:r>
      <w:r w:rsidRPr="007464C5">
        <w:rPr>
          <w:rFonts w:cs="Arial"/>
          <w:sz w:val="20"/>
        </w:rPr>
        <w:t xml:space="preserve"> appropriate upgrade and enhancement plans for the Information System for approval by the Business Owner</w:t>
      </w:r>
      <w:r w:rsidR="00AE2EDE">
        <w:rPr>
          <w:rFonts w:cs="Arial"/>
          <w:sz w:val="20"/>
        </w:rPr>
        <w:t>.</w:t>
      </w:r>
      <w:r w:rsidRPr="007464C5">
        <w:rPr>
          <w:rFonts w:cs="Arial"/>
          <w:sz w:val="20"/>
        </w:rPr>
        <w:t xml:space="preserve"> </w:t>
      </w:r>
    </w:p>
    <w:p w14:paraId="538BA561" w14:textId="77777777" w:rsidR="00233609" w:rsidRPr="007464C5" w:rsidRDefault="00233609" w:rsidP="00F12A59">
      <w:pPr>
        <w:numPr>
          <w:ilvl w:val="0"/>
          <w:numId w:val="6"/>
        </w:numPr>
        <w:spacing w:before="60" w:after="0"/>
        <w:ind w:left="1446" w:hanging="312"/>
        <w:rPr>
          <w:rFonts w:cs="Arial"/>
          <w:sz w:val="20"/>
        </w:rPr>
      </w:pPr>
      <w:r w:rsidRPr="007464C5">
        <w:rPr>
          <w:rFonts w:cs="Arial"/>
          <w:sz w:val="20"/>
        </w:rPr>
        <w:t>Ensures the integrity of the business processes that the Information System supports.</w:t>
      </w:r>
    </w:p>
    <w:p w14:paraId="2F5456C7" w14:textId="77777777" w:rsidR="00233609" w:rsidRDefault="00233609" w:rsidP="00F12A59">
      <w:pPr>
        <w:numPr>
          <w:ilvl w:val="0"/>
          <w:numId w:val="6"/>
        </w:numPr>
        <w:spacing w:before="60" w:after="0"/>
        <w:ind w:left="1446" w:hanging="312"/>
        <w:rPr>
          <w:rFonts w:cs="Arial"/>
          <w:sz w:val="20"/>
        </w:rPr>
      </w:pPr>
      <w:r w:rsidRPr="007464C5">
        <w:rPr>
          <w:rFonts w:cs="Arial"/>
          <w:sz w:val="20"/>
        </w:rPr>
        <w:t xml:space="preserve">Negotiates </w:t>
      </w:r>
      <w:r w:rsidR="006617CA">
        <w:rPr>
          <w:rFonts w:cs="Arial"/>
          <w:sz w:val="20"/>
        </w:rPr>
        <w:t xml:space="preserve">with the business owner for </w:t>
      </w:r>
      <w:r w:rsidRPr="007464C5">
        <w:rPr>
          <w:rFonts w:cs="Arial"/>
          <w:sz w:val="20"/>
        </w:rPr>
        <w:t>adequate resources for the support of the Information System.</w:t>
      </w:r>
    </w:p>
    <w:p w14:paraId="5191D048" w14:textId="77777777" w:rsidR="007C6F41" w:rsidRPr="00730FFB" w:rsidRDefault="002512AA" w:rsidP="00DC6C41">
      <w:pPr>
        <w:numPr>
          <w:ilvl w:val="0"/>
          <w:numId w:val="6"/>
        </w:numPr>
        <w:tabs>
          <w:tab w:val="left" w:pos="-2268"/>
        </w:tabs>
        <w:spacing w:before="60" w:after="0"/>
        <w:ind w:hanging="317"/>
        <w:rPr>
          <w:rFonts w:cs="Arial"/>
          <w:sz w:val="20"/>
        </w:rPr>
      </w:pPr>
      <w:r w:rsidRPr="00730FFB">
        <w:rPr>
          <w:rFonts w:cs="Arial"/>
          <w:sz w:val="20"/>
        </w:rPr>
        <w:t>Assists the Business Owner with</w:t>
      </w:r>
      <w:r w:rsidR="007C6F41" w:rsidRPr="00730FFB">
        <w:rPr>
          <w:rFonts w:cs="Arial"/>
          <w:sz w:val="20"/>
        </w:rPr>
        <w:t xml:space="preserve"> the </w:t>
      </w:r>
      <w:r w:rsidRPr="00730FFB">
        <w:rPr>
          <w:rFonts w:cs="Arial"/>
          <w:sz w:val="20"/>
        </w:rPr>
        <w:t>creation</w:t>
      </w:r>
      <w:r w:rsidR="007C6F41" w:rsidRPr="00730FFB">
        <w:rPr>
          <w:rFonts w:cs="Arial"/>
          <w:sz w:val="20"/>
        </w:rPr>
        <w:t xml:space="preserve"> of user training materials and </w:t>
      </w:r>
      <w:r w:rsidR="00C26894" w:rsidRPr="00730FFB">
        <w:rPr>
          <w:rFonts w:cs="Arial"/>
          <w:sz w:val="20"/>
        </w:rPr>
        <w:t xml:space="preserve">ensures </w:t>
      </w:r>
      <w:r w:rsidR="007C6F41" w:rsidRPr="00730FFB">
        <w:rPr>
          <w:rFonts w:cs="Arial"/>
          <w:sz w:val="20"/>
        </w:rPr>
        <w:t>that user training of Business Owner representatives</w:t>
      </w:r>
      <w:r w:rsidR="00730FFB" w:rsidRPr="00730FFB">
        <w:rPr>
          <w:rFonts w:cs="Arial"/>
          <w:sz w:val="20"/>
        </w:rPr>
        <w:t xml:space="preserve"> (Train the Trainer)</w:t>
      </w:r>
      <w:r w:rsidR="007C6F41" w:rsidRPr="00730FFB">
        <w:rPr>
          <w:rFonts w:cs="Arial"/>
          <w:sz w:val="20"/>
        </w:rPr>
        <w:t xml:space="preserve"> </w:t>
      </w:r>
      <w:r w:rsidRPr="00730FFB">
        <w:rPr>
          <w:rFonts w:cs="Arial"/>
          <w:sz w:val="20"/>
        </w:rPr>
        <w:t>is</w:t>
      </w:r>
      <w:r w:rsidR="007C6F41" w:rsidRPr="00730FFB">
        <w:rPr>
          <w:rFonts w:cs="Arial"/>
          <w:sz w:val="20"/>
        </w:rPr>
        <w:t xml:space="preserve"> provided during system implementation.</w:t>
      </w:r>
    </w:p>
    <w:p w14:paraId="61F038A4" w14:textId="77777777" w:rsidR="00233609" w:rsidRPr="007464C5" w:rsidRDefault="00233609" w:rsidP="00F12A59">
      <w:pPr>
        <w:spacing w:before="60" w:after="0"/>
        <w:ind w:left="1446"/>
        <w:rPr>
          <w:rFonts w:cs="Arial"/>
          <w:sz w:val="20"/>
        </w:rPr>
      </w:pPr>
    </w:p>
    <w:p w14:paraId="57B9C74A" w14:textId="77777777" w:rsidR="00233609" w:rsidRPr="00233609" w:rsidRDefault="00233609" w:rsidP="00A02A96">
      <w:pPr>
        <w:numPr>
          <w:ilvl w:val="1"/>
          <w:numId w:val="2"/>
        </w:numPr>
        <w:tabs>
          <w:tab w:val="clear" w:pos="1146"/>
          <w:tab w:val="left" w:pos="1134"/>
        </w:tabs>
        <w:ind w:left="1134" w:hanging="567"/>
        <w:rPr>
          <w:rFonts w:cs="Arial"/>
          <w:b/>
          <w:sz w:val="20"/>
        </w:rPr>
      </w:pPr>
      <w:r w:rsidRPr="00233609">
        <w:rPr>
          <w:rFonts w:cs="Arial"/>
          <w:b/>
          <w:sz w:val="20"/>
        </w:rPr>
        <w:t>Information System Provider</w:t>
      </w:r>
    </w:p>
    <w:p w14:paraId="0D1F4850" w14:textId="77777777" w:rsidR="00233609" w:rsidRPr="007464C5" w:rsidRDefault="00233609" w:rsidP="00F12A59">
      <w:pPr>
        <w:numPr>
          <w:ilvl w:val="0"/>
          <w:numId w:val="7"/>
        </w:numPr>
        <w:tabs>
          <w:tab w:val="clear" w:pos="1211"/>
        </w:tabs>
        <w:spacing w:before="60" w:after="0"/>
        <w:ind w:left="1446" w:hanging="312"/>
        <w:rPr>
          <w:rFonts w:cs="Arial"/>
          <w:sz w:val="20"/>
        </w:rPr>
      </w:pPr>
      <w:r w:rsidRPr="007464C5">
        <w:rPr>
          <w:rFonts w:cs="Arial"/>
          <w:sz w:val="20"/>
        </w:rPr>
        <w:t>Ensures the availability, reliability and security of the Information System.</w:t>
      </w:r>
    </w:p>
    <w:p w14:paraId="0425E428" w14:textId="77777777" w:rsidR="00233609" w:rsidRDefault="00233609" w:rsidP="00F12A59">
      <w:pPr>
        <w:numPr>
          <w:ilvl w:val="0"/>
          <w:numId w:val="7"/>
        </w:numPr>
        <w:tabs>
          <w:tab w:val="clear" w:pos="1211"/>
        </w:tabs>
        <w:spacing w:before="60" w:after="0"/>
        <w:ind w:left="1446" w:hanging="312"/>
        <w:rPr>
          <w:rFonts w:cs="Arial"/>
          <w:sz w:val="20"/>
        </w:rPr>
      </w:pPr>
      <w:r w:rsidRPr="007464C5">
        <w:rPr>
          <w:rFonts w:cs="Arial"/>
          <w:sz w:val="20"/>
        </w:rPr>
        <w:t xml:space="preserve">Provides </w:t>
      </w:r>
      <w:r>
        <w:rPr>
          <w:rFonts w:cs="Arial"/>
          <w:sz w:val="20"/>
        </w:rPr>
        <w:t>(</w:t>
      </w:r>
      <w:r w:rsidRPr="007464C5">
        <w:rPr>
          <w:rFonts w:cs="Arial"/>
          <w:sz w:val="20"/>
        </w:rPr>
        <w:t>or manages / arranges in the case of outsourced systems) Information System administration, support and enhancement / development services for the Information System as per the resources negotiated by the Business owner.</w:t>
      </w:r>
    </w:p>
    <w:p w14:paraId="3CAE83C2" w14:textId="77777777" w:rsidR="00233609" w:rsidRPr="007464C5" w:rsidRDefault="00233609" w:rsidP="00F12A59">
      <w:pPr>
        <w:spacing w:before="60" w:after="0"/>
        <w:ind w:left="1446"/>
        <w:rPr>
          <w:rFonts w:cs="Arial"/>
          <w:sz w:val="20"/>
        </w:rPr>
      </w:pPr>
    </w:p>
    <w:p w14:paraId="0E019048" w14:textId="77777777" w:rsidR="00233609" w:rsidRPr="00233609" w:rsidRDefault="00233609" w:rsidP="00A02A96">
      <w:pPr>
        <w:numPr>
          <w:ilvl w:val="1"/>
          <w:numId w:val="2"/>
        </w:numPr>
        <w:tabs>
          <w:tab w:val="clear" w:pos="1146"/>
          <w:tab w:val="left" w:pos="1134"/>
        </w:tabs>
        <w:ind w:left="1134" w:hanging="567"/>
        <w:rPr>
          <w:rFonts w:cs="Arial"/>
          <w:b/>
          <w:sz w:val="20"/>
        </w:rPr>
      </w:pPr>
      <w:r w:rsidRPr="00233609">
        <w:rPr>
          <w:rFonts w:cs="Arial"/>
          <w:b/>
          <w:sz w:val="20"/>
        </w:rPr>
        <w:t>Data Custodian</w:t>
      </w:r>
    </w:p>
    <w:p w14:paraId="6D08D5B9" w14:textId="77777777" w:rsidR="00233609" w:rsidRPr="007464C5" w:rsidRDefault="00233609" w:rsidP="00F12A59">
      <w:pPr>
        <w:numPr>
          <w:ilvl w:val="0"/>
          <w:numId w:val="8"/>
        </w:numPr>
        <w:tabs>
          <w:tab w:val="clear" w:pos="1080"/>
          <w:tab w:val="num" w:pos="1418"/>
        </w:tabs>
        <w:spacing w:before="60" w:after="0"/>
        <w:ind w:left="1418" w:hanging="284"/>
        <w:rPr>
          <w:rFonts w:cs="Arial"/>
          <w:sz w:val="20"/>
        </w:rPr>
      </w:pPr>
      <w:r w:rsidRPr="007464C5">
        <w:rPr>
          <w:rFonts w:cs="Arial"/>
          <w:sz w:val="20"/>
        </w:rPr>
        <w:t>Ensures that adequate actions and planning is undertaken to ensure the integrity of the data / information collected and manipulated by the Information System.</w:t>
      </w:r>
    </w:p>
    <w:p w14:paraId="06FC038F" w14:textId="77777777" w:rsidR="00233609" w:rsidRPr="007464C5" w:rsidRDefault="00233609" w:rsidP="00F12A59">
      <w:pPr>
        <w:numPr>
          <w:ilvl w:val="0"/>
          <w:numId w:val="8"/>
        </w:numPr>
        <w:tabs>
          <w:tab w:val="clear" w:pos="1080"/>
          <w:tab w:val="num" w:pos="1418"/>
        </w:tabs>
        <w:spacing w:before="60" w:after="0"/>
        <w:ind w:left="1418" w:hanging="284"/>
        <w:rPr>
          <w:rFonts w:cs="Arial"/>
          <w:sz w:val="20"/>
        </w:rPr>
      </w:pPr>
      <w:r w:rsidRPr="007464C5">
        <w:rPr>
          <w:rFonts w:cs="Arial"/>
          <w:sz w:val="20"/>
        </w:rPr>
        <w:t>Works with the Business Owner to ensure that business processes and practices support the collection, maintenance and integrity of the data.</w:t>
      </w:r>
    </w:p>
    <w:p w14:paraId="0D21476A" w14:textId="77777777" w:rsidR="00233609" w:rsidRPr="007464C5" w:rsidRDefault="00233609" w:rsidP="00F12A59">
      <w:pPr>
        <w:numPr>
          <w:ilvl w:val="0"/>
          <w:numId w:val="8"/>
        </w:numPr>
        <w:tabs>
          <w:tab w:val="clear" w:pos="1080"/>
          <w:tab w:val="num" w:pos="1418"/>
        </w:tabs>
        <w:spacing w:before="60" w:after="0"/>
        <w:ind w:left="1418" w:hanging="284"/>
        <w:rPr>
          <w:rFonts w:cs="Arial"/>
          <w:sz w:val="20"/>
        </w:rPr>
      </w:pPr>
      <w:r w:rsidRPr="007464C5">
        <w:rPr>
          <w:rFonts w:cs="Arial"/>
          <w:sz w:val="20"/>
        </w:rPr>
        <w:t>Approves all use of the data / information, be this through the establishment of new functionality with the Information System or the use of the data</w:t>
      </w:r>
      <w:r w:rsidR="00AE2EDE">
        <w:rPr>
          <w:rFonts w:cs="Arial"/>
          <w:sz w:val="20"/>
        </w:rPr>
        <w:t xml:space="preserve"> </w:t>
      </w:r>
      <w:r w:rsidRPr="007464C5">
        <w:rPr>
          <w:rFonts w:cs="Arial"/>
          <w:sz w:val="20"/>
        </w:rPr>
        <w:t>/</w:t>
      </w:r>
      <w:r w:rsidR="00AE2EDE">
        <w:rPr>
          <w:rFonts w:cs="Arial"/>
          <w:sz w:val="20"/>
        </w:rPr>
        <w:t xml:space="preserve"> </w:t>
      </w:r>
      <w:r w:rsidRPr="007464C5">
        <w:rPr>
          <w:rFonts w:cs="Arial"/>
          <w:sz w:val="20"/>
        </w:rPr>
        <w:t>information by other Information Systems.</w:t>
      </w:r>
    </w:p>
    <w:p w14:paraId="50BD6567" w14:textId="77777777" w:rsidR="00233609" w:rsidRDefault="00233609" w:rsidP="00F12A59">
      <w:pPr>
        <w:numPr>
          <w:ilvl w:val="0"/>
          <w:numId w:val="8"/>
        </w:numPr>
        <w:tabs>
          <w:tab w:val="clear" w:pos="1080"/>
          <w:tab w:val="num" w:pos="1418"/>
        </w:tabs>
        <w:spacing w:before="60" w:after="0"/>
        <w:ind w:left="1418" w:hanging="284"/>
        <w:rPr>
          <w:rFonts w:cs="Arial"/>
          <w:sz w:val="20"/>
        </w:rPr>
      </w:pPr>
      <w:r w:rsidRPr="007464C5">
        <w:rPr>
          <w:rFonts w:cs="Arial"/>
          <w:sz w:val="20"/>
        </w:rPr>
        <w:t>Where the information system impacts multiple data domains, there is a requirement to work with the data custodians of the other data domains / information systems.</w:t>
      </w:r>
    </w:p>
    <w:p w14:paraId="0CE80D98" w14:textId="77777777" w:rsidR="00233609" w:rsidRPr="007464C5" w:rsidRDefault="00233609" w:rsidP="00233609">
      <w:pPr>
        <w:tabs>
          <w:tab w:val="num" w:pos="1418"/>
        </w:tabs>
        <w:spacing w:before="60" w:after="0"/>
        <w:ind w:left="1418"/>
        <w:jc w:val="left"/>
        <w:rPr>
          <w:rFonts w:cs="Arial"/>
          <w:sz w:val="20"/>
        </w:rPr>
      </w:pPr>
    </w:p>
    <w:p w14:paraId="3D5E2648" w14:textId="77777777" w:rsidR="00233609" w:rsidRPr="00233609" w:rsidRDefault="00233609" w:rsidP="00A02A96">
      <w:pPr>
        <w:numPr>
          <w:ilvl w:val="1"/>
          <w:numId w:val="2"/>
        </w:numPr>
        <w:tabs>
          <w:tab w:val="clear" w:pos="1146"/>
          <w:tab w:val="left" w:pos="1134"/>
        </w:tabs>
        <w:ind w:left="1134" w:hanging="567"/>
        <w:rPr>
          <w:rFonts w:cs="Arial"/>
          <w:b/>
          <w:sz w:val="20"/>
        </w:rPr>
      </w:pPr>
      <w:r w:rsidRPr="00233609">
        <w:rPr>
          <w:rFonts w:cs="Arial"/>
          <w:b/>
          <w:sz w:val="20"/>
        </w:rPr>
        <w:t>Information System User</w:t>
      </w:r>
    </w:p>
    <w:p w14:paraId="5FEF7C7C" w14:textId="77777777" w:rsidR="00730FFB" w:rsidRDefault="00233609" w:rsidP="00F12A59">
      <w:pPr>
        <w:numPr>
          <w:ilvl w:val="0"/>
          <w:numId w:val="9"/>
        </w:numPr>
        <w:spacing w:before="60" w:after="0"/>
        <w:ind w:left="1446" w:hanging="312"/>
        <w:rPr>
          <w:rFonts w:cs="Arial"/>
          <w:sz w:val="20"/>
        </w:rPr>
      </w:pPr>
      <w:r w:rsidRPr="007464C5">
        <w:rPr>
          <w:rFonts w:cs="Arial"/>
          <w:sz w:val="20"/>
        </w:rPr>
        <w:t>Uses the Information System in the manner and for the purpose th</w:t>
      </w:r>
      <w:r w:rsidR="00730FFB">
        <w:rPr>
          <w:rFonts w:cs="Arial"/>
          <w:sz w:val="20"/>
        </w:rPr>
        <w:t>at it was designed.</w:t>
      </w:r>
    </w:p>
    <w:p w14:paraId="01878335" w14:textId="77777777" w:rsidR="00233609" w:rsidRPr="007464C5" w:rsidRDefault="00233609" w:rsidP="00F12A59">
      <w:pPr>
        <w:numPr>
          <w:ilvl w:val="0"/>
          <w:numId w:val="9"/>
        </w:numPr>
        <w:spacing w:before="60" w:after="0"/>
        <w:ind w:left="1446" w:hanging="312"/>
        <w:rPr>
          <w:rFonts w:cs="Arial"/>
          <w:sz w:val="20"/>
        </w:rPr>
      </w:pPr>
      <w:r w:rsidRPr="007464C5">
        <w:rPr>
          <w:rFonts w:cs="Arial"/>
          <w:sz w:val="20"/>
        </w:rPr>
        <w:t>Complies with Unive</w:t>
      </w:r>
      <w:r w:rsidR="00730FFB">
        <w:rPr>
          <w:rFonts w:cs="Arial"/>
          <w:sz w:val="20"/>
        </w:rPr>
        <w:t>rsity requirements as specified</w:t>
      </w:r>
      <w:r w:rsidR="00292AC0">
        <w:rPr>
          <w:rFonts w:cs="Arial"/>
          <w:sz w:val="20"/>
        </w:rPr>
        <w:t>;</w:t>
      </w:r>
      <w:r w:rsidR="00730FFB">
        <w:rPr>
          <w:rFonts w:cs="Arial"/>
          <w:sz w:val="20"/>
        </w:rPr>
        <w:t xml:space="preserve"> including but not limited to</w:t>
      </w:r>
      <w:r w:rsidR="00292AC0">
        <w:rPr>
          <w:rFonts w:cs="Arial"/>
          <w:sz w:val="20"/>
        </w:rPr>
        <w:t xml:space="preserve">, </w:t>
      </w:r>
      <w:r w:rsidR="002D6D81">
        <w:rPr>
          <w:rFonts w:cs="Arial"/>
          <w:sz w:val="20"/>
        </w:rPr>
        <w:t xml:space="preserve">undertaking appropriate training, </w:t>
      </w:r>
      <w:r w:rsidR="00292AC0">
        <w:rPr>
          <w:rFonts w:cs="Arial"/>
          <w:sz w:val="20"/>
        </w:rPr>
        <w:t>Information security</w:t>
      </w:r>
      <w:r w:rsidR="002D6D81">
        <w:rPr>
          <w:rFonts w:cs="Arial"/>
          <w:sz w:val="20"/>
        </w:rPr>
        <w:t>, data classification guidelines</w:t>
      </w:r>
      <w:r w:rsidR="00292AC0">
        <w:rPr>
          <w:rFonts w:cs="Arial"/>
          <w:sz w:val="20"/>
        </w:rPr>
        <w:t xml:space="preserve"> and data integrity.</w:t>
      </w:r>
    </w:p>
    <w:p w14:paraId="46C139C8" w14:textId="77777777" w:rsidR="005A481D" w:rsidRDefault="00BB5158" w:rsidP="005A481D">
      <w:pPr>
        <w:spacing w:before="100" w:beforeAutospacing="1" w:after="240"/>
        <w:ind w:left="0"/>
        <w:rPr>
          <w:b/>
          <w:caps/>
          <w:sz w:val="24"/>
          <w:szCs w:val="24"/>
        </w:rPr>
      </w:pPr>
      <w:r>
        <w:rPr>
          <w:b/>
          <w:caps/>
          <w:sz w:val="24"/>
          <w:szCs w:val="24"/>
        </w:rPr>
        <w:pict w14:anchorId="635079B6">
          <v:rect id="_x0000_i1028" style="width:476.25pt;height:.5pt" o:hralign="center" o:hrstd="t" o:hrnoshade="t" o:hr="t" fillcolor="#d8d8d8 [2732]" stroked="f"/>
        </w:pict>
      </w:r>
    </w:p>
    <w:p w14:paraId="7DD289F7" w14:textId="77777777" w:rsidR="00B35FB8" w:rsidRPr="00B34D13" w:rsidRDefault="00233609" w:rsidP="00A02A96">
      <w:pPr>
        <w:numPr>
          <w:ilvl w:val="0"/>
          <w:numId w:val="2"/>
        </w:numPr>
        <w:spacing w:before="100" w:beforeAutospacing="1" w:after="240"/>
        <w:rPr>
          <w:rFonts w:cs="Arial"/>
          <w:b/>
          <w:caps/>
          <w:sz w:val="24"/>
          <w:szCs w:val="24"/>
        </w:rPr>
      </w:pPr>
      <w:bookmarkStart w:id="8" w:name="EnterpriseInformationSystems"/>
      <w:bookmarkStart w:id="9" w:name="_Ref348595469"/>
      <w:bookmarkEnd w:id="8"/>
      <w:r>
        <w:rPr>
          <w:b/>
          <w:caps/>
          <w:sz w:val="24"/>
          <w:szCs w:val="24"/>
        </w:rPr>
        <w:t>ENTERPRISE INFORMATION SYSTEMS</w:t>
      </w:r>
      <w:bookmarkEnd w:id="9"/>
    </w:p>
    <w:p w14:paraId="1103CC02" w14:textId="66FCE4EA" w:rsidR="00233609" w:rsidRPr="007464C5" w:rsidRDefault="00233609" w:rsidP="000C68F3">
      <w:pPr>
        <w:pStyle w:val="Numberedlist"/>
        <w:tabs>
          <w:tab w:val="clear" w:pos="1451"/>
          <w:tab w:val="num" w:pos="1134"/>
        </w:tabs>
        <w:spacing w:before="60"/>
        <w:ind w:left="1134" w:hanging="567"/>
        <w:jc w:val="both"/>
      </w:pPr>
      <w:r w:rsidRPr="007464C5">
        <w:t>Each Enterprise Information System shall have a designated Business Owner, Information</w:t>
      </w:r>
      <w:r w:rsidR="00C53C15">
        <w:t xml:space="preserve"> </w:t>
      </w:r>
      <w:r w:rsidRPr="007464C5">
        <w:t xml:space="preserve">System </w:t>
      </w:r>
      <w:r w:rsidR="00707E8B">
        <w:t>Custodian</w:t>
      </w:r>
      <w:r w:rsidRPr="007464C5">
        <w:t xml:space="preserve">, Data Custodian and System Provider. </w:t>
      </w:r>
    </w:p>
    <w:p w14:paraId="59B62531" w14:textId="5B6BBF0A" w:rsidR="00233609" w:rsidRPr="007464C5" w:rsidRDefault="00A740FA" w:rsidP="000C68F3">
      <w:pPr>
        <w:pStyle w:val="Numberedlist"/>
        <w:tabs>
          <w:tab w:val="clear" w:pos="1451"/>
          <w:tab w:val="num" w:pos="1134"/>
        </w:tabs>
        <w:spacing w:before="60"/>
        <w:ind w:left="1134" w:hanging="567"/>
        <w:jc w:val="both"/>
      </w:pPr>
      <w:r>
        <w:t>Digital Solutions</w:t>
      </w:r>
      <w:r w:rsidR="00233609" w:rsidRPr="007464C5">
        <w:t xml:space="preserve"> shall maintain and make available a list of information systems that are designated as Enterprise Information Systems</w:t>
      </w:r>
      <w:r w:rsidR="006617CA">
        <w:t>.</w:t>
      </w:r>
      <w:r w:rsidR="0055097E" w:rsidRPr="007464C5">
        <w:t xml:space="preserve"> </w:t>
      </w:r>
    </w:p>
    <w:p w14:paraId="3BBDB90B" w14:textId="5CBDA857" w:rsidR="00233609" w:rsidRPr="007464C5" w:rsidRDefault="00A740FA" w:rsidP="000C68F3">
      <w:pPr>
        <w:pStyle w:val="Numberedlist"/>
        <w:tabs>
          <w:tab w:val="clear" w:pos="1451"/>
          <w:tab w:val="num" w:pos="1134"/>
        </w:tabs>
        <w:spacing w:before="60"/>
        <w:ind w:left="1134" w:hanging="567"/>
        <w:jc w:val="both"/>
      </w:pPr>
      <w:r>
        <w:t>Digital Solutions</w:t>
      </w:r>
      <w:r w:rsidR="00233609" w:rsidRPr="007464C5">
        <w:t xml:space="preserve"> is the designated support organisation for Enterprise Information Systems.</w:t>
      </w:r>
    </w:p>
    <w:p w14:paraId="7870B894" w14:textId="2631AAF1" w:rsidR="00233609" w:rsidRPr="007464C5" w:rsidRDefault="00233609" w:rsidP="000C68F3">
      <w:pPr>
        <w:pStyle w:val="Numberedlist"/>
        <w:tabs>
          <w:tab w:val="clear" w:pos="1451"/>
          <w:tab w:val="num" w:pos="1134"/>
        </w:tabs>
        <w:spacing w:before="60"/>
        <w:ind w:left="1134" w:hanging="567"/>
        <w:jc w:val="both"/>
      </w:pPr>
      <w:r w:rsidRPr="007464C5">
        <w:t xml:space="preserve">The </w:t>
      </w:r>
      <w:r w:rsidR="00AE2EDE">
        <w:t>Vice President (Corporate Services</w:t>
      </w:r>
      <w:r w:rsidRPr="007464C5">
        <w:t xml:space="preserve">) </w:t>
      </w:r>
      <w:r w:rsidR="00A740FA">
        <w:t>and the Chief Digital Officer</w:t>
      </w:r>
      <w:r w:rsidRPr="007464C5">
        <w:t xml:space="preserve"> are the approval authority for an Information System to be designated as an Enterprise Information System, on the advice of the relevant Portfolio Board. </w:t>
      </w:r>
    </w:p>
    <w:p w14:paraId="176600F3" w14:textId="77777777" w:rsidR="00F12A59" w:rsidRDefault="00F12A59" w:rsidP="001B4AC6">
      <w:pPr>
        <w:pStyle w:val="Numberedlist"/>
        <w:numPr>
          <w:ilvl w:val="0"/>
          <w:numId w:val="0"/>
        </w:numPr>
        <w:spacing w:before="120" w:after="120"/>
        <w:ind w:left="567"/>
        <w:rPr>
          <w:rFonts w:cs="Arial"/>
        </w:rPr>
      </w:pPr>
    </w:p>
    <w:p w14:paraId="521268AF" w14:textId="77777777" w:rsidR="00C53C15" w:rsidRDefault="00C53C15">
      <w:pPr>
        <w:rPr>
          <w:rFonts w:cs="Arial"/>
          <w:sz w:val="20"/>
          <w:lang w:val="en-US" w:eastAsia="en-US"/>
        </w:rPr>
      </w:pPr>
      <w:r>
        <w:rPr>
          <w:rFonts w:cs="Arial"/>
        </w:rPr>
        <w:br w:type="page"/>
      </w:r>
    </w:p>
    <w:p w14:paraId="3F3F356E" w14:textId="25ABFCEA" w:rsidR="00233609" w:rsidRPr="007464C5" w:rsidRDefault="00233609" w:rsidP="001B4AC6">
      <w:pPr>
        <w:pStyle w:val="Numberedlist"/>
        <w:numPr>
          <w:ilvl w:val="0"/>
          <w:numId w:val="0"/>
        </w:numPr>
        <w:spacing w:before="120" w:after="120"/>
        <w:ind w:left="567"/>
        <w:rPr>
          <w:rFonts w:cs="Arial"/>
        </w:rPr>
      </w:pPr>
      <w:r w:rsidRPr="007464C5">
        <w:rPr>
          <w:rFonts w:cs="Arial"/>
        </w:rPr>
        <w:lastRenderedPageBreak/>
        <w:t>Enterprise Information Systems shall be provisioned as per the following</w:t>
      </w:r>
      <w:r w:rsidR="001B4AC6">
        <w:rPr>
          <w:rFonts w:cs="Arial"/>
        </w:rPr>
        <w:t>:</w:t>
      </w:r>
    </w:p>
    <w:tbl>
      <w:tblPr>
        <w:tblW w:w="913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88"/>
        <w:gridCol w:w="6851"/>
      </w:tblGrid>
      <w:tr w:rsidR="00233609" w:rsidRPr="00233609" w14:paraId="05ED9886" w14:textId="77777777" w:rsidTr="000C68F3">
        <w:trPr>
          <w:jc w:val="center"/>
        </w:trPr>
        <w:tc>
          <w:tcPr>
            <w:tcW w:w="2288" w:type="dxa"/>
            <w:shd w:val="clear" w:color="auto" w:fill="E6E6E6"/>
            <w:vAlign w:val="center"/>
          </w:tcPr>
          <w:p w14:paraId="76F19DEA" w14:textId="77777777" w:rsidR="00233609" w:rsidRPr="00233609" w:rsidRDefault="00233609" w:rsidP="00233609">
            <w:pPr>
              <w:spacing w:before="60" w:after="60"/>
              <w:ind w:left="34"/>
              <w:jc w:val="left"/>
              <w:rPr>
                <w:rFonts w:cs="Arial"/>
                <w:b/>
                <w:sz w:val="16"/>
                <w:szCs w:val="16"/>
              </w:rPr>
            </w:pPr>
            <w:r w:rsidRPr="00233609">
              <w:rPr>
                <w:rFonts w:cs="Arial"/>
                <w:b/>
                <w:sz w:val="16"/>
                <w:szCs w:val="16"/>
              </w:rPr>
              <w:t>System Component</w:t>
            </w:r>
          </w:p>
        </w:tc>
        <w:tc>
          <w:tcPr>
            <w:tcW w:w="6851" w:type="dxa"/>
            <w:shd w:val="clear" w:color="auto" w:fill="E6E6E6"/>
            <w:vAlign w:val="center"/>
          </w:tcPr>
          <w:p w14:paraId="2E441BDC" w14:textId="77777777" w:rsidR="00233609" w:rsidRPr="00233609" w:rsidRDefault="00233609" w:rsidP="00233609">
            <w:pPr>
              <w:spacing w:before="60" w:after="60"/>
              <w:ind w:left="0"/>
              <w:jc w:val="center"/>
              <w:rPr>
                <w:rFonts w:cs="Arial"/>
                <w:b/>
                <w:sz w:val="16"/>
                <w:szCs w:val="16"/>
              </w:rPr>
            </w:pPr>
            <w:r w:rsidRPr="00233609">
              <w:rPr>
                <w:rFonts w:cs="Arial"/>
                <w:b/>
                <w:sz w:val="16"/>
                <w:szCs w:val="16"/>
              </w:rPr>
              <w:t>Provision</w:t>
            </w:r>
          </w:p>
        </w:tc>
      </w:tr>
      <w:tr w:rsidR="00233609" w:rsidRPr="00233609" w14:paraId="5358411B" w14:textId="77777777" w:rsidTr="007E4BB2">
        <w:trPr>
          <w:trHeight w:val="113"/>
          <w:jc w:val="center"/>
        </w:trPr>
        <w:tc>
          <w:tcPr>
            <w:tcW w:w="2288" w:type="dxa"/>
          </w:tcPr>
          <w:p w14:paraId="0700F8BE" w14:textId="77777777" w:rsidR="00233609" w:rsidRPr="00233609" w:rsidRDefault="00233609" w:rsidP="007E4BB2">
            <w:pPr>
              <w:spacing w:after="0"/>
              <w:ind w:left="34"/>
              <w:jc w:val="left"/>
              <w:rPr>
                <w:rFonts w:cs="Arial"/>
                <w:sz w:val="16"/>
                <w:szCs w:val="16"/>
              </w:rPr>
            </w:pPr>
            <w:r w:rsidRPr="00233609">
              <w:rPr>
                <w:rFonts w:cs="Arial"/>
                <w:sz w:val="16"/>
                <w:szCs w:val="16"/>
              </w:rPr>
              <w:t xml:space="preserve">Underlying Electronic Infrastructure. </w:t>
            </w:r>
            <w:proofErr w:type="spellStart"/>
            <w:r w:rsidRPr="00233609">
              <w:rPr>
                <w:rFonts w:cs="Arial"/>
                <w:sz w:val="16"/>
                <w:szCs w:val="16"/>
              </w:rPr>
              <w:t>Eg</w:t>
            </w:r>
            <w:proofErr w:type="spellEnd"/>
            <w:r w:rsidRPr="00233609">
              <w:rPr>
                <w:rFonts w:cs="Arial"/>
                <w:sz w:val="16"/>
                <w:szCs w:val="16"/>
              </w:rPr>
              <w:t xml:space="preserve"> servers, networks and storage’</w:t>
            </w:r>
          </w:p>
        </w:tc>
        <w:tc>
          <w:tcPr>
            <w:tcW w:w="6851" w:type="dxa"/>
          </w:tcPr>
          <w:p w14:paraId="4B533D02" w14:textId="77777777" w:rsidR="00233609" w:rsidRPr="00233609" w:rsidRDefault="00233609" w:rsidP="007E4BB2">
            <w:pPr>
              <w:spacing w:after="0"/>
              <w:ind w:left="0"/>
              <w:jc w:val="left"/>
              <w:rPr>
                <w:rFonts w:cs="Arial"/>
                <w:sz w:val="16"/>
                <w:szCs w:val="16"/>
              </w:rPr>
            </w:pPr>
            <w:r w:rsidRPr="00233609">
              <w:rPr>
                <w:rFonts w:cs="Arial"/>
                <w:sz w:val="16"/>
                <w:szCs w:val="16"/>
              </w:rPr>
              <w:t>For new systems, the initial cost is a component of the implementation project. The ongoing upgrade and replacement of this underlying infrastructure is provided through the University Electronic Infrastructure Capital Plan.</w:t>
            </w:r>
          </w:p>
        </w:tc>
      </w:tr>
      <w:tr w:rsidR="00233609" w:rsidRPr="00233609" w14:paraId="590A9A4C" w14:textId="77777777" w:rsidTr="007E4BB2">
        <w:trPr>
          <w:trHeight w:val="113"/>
          <w:jc w:val="center"/>
        </w:trPr>
        <w:tc>
          <w:tcPr>
            <w:tcW w:w="2288" w:type="dxa"/>
          </w:tcPr>
          <w:p w14:paraId="7BC6784E" w14:textId="77777777" w:rsidR="00233609" w:rsidRPr="00233609" w:rsidRDefault="00233609" w:rsidP="007E4BB2">
            <w:pPr>
              <w:spacing w:after="0"/>
              <w:ind w:left="34"/>
              <w:jc w:val="left"/>
              <w:rPr>
                <w:rFonts w:cs="Arial"/>
                <w:sz w:val="16"/>
                <w:szCs w:val="16"/>
              </w:rPr>
            </w:pPr>
            <w:r w:rsidRPr="00233609">
              <w:rPr>
                <w:rFonts w:cs="Arial"/>
                <w:sz w:val="16"/>
                <w:szCs w:val="16"/>
              </w:rPr>
              <w:t>Information System Application</w:t>
            </w:r>
          </w:p>
        </w:tc>
        <w:tc>
          <w:tcPr>
            <w:tcW w:w="6851" w:type="dxa"/>
          </w:tcPr>
          <w:p w14:paraId="08023DD4" w14:textId="77777777" w:rsidR="00233609" w:rsidRPr="00233609" w:rsidRDefault="00233609" w:rsidP="007E4BB2">
            <w:pPr>
              <w:spacing w:after="0"/>
              <w:ind w:left="0"/>
              <w:jc w:val="left"/>
              <w:rPr>
                <w:rFonts w:cs="Arial"/>
                <w:sz w:val="16"/>
                <w:szCs w:val="16"/>
              </w:rPr>
            </w:pPr>
            <w:r w:rsidRPr="00233609">
              <w:rPr>
                <w:rFonts w:cs="Arial"/>
                <w:sz w:val="16"/>
                <w:szCs w:val="16"/>
              </w:rPr>
              <w:t>For new systems, the initial cost is a component of the implementation and / or development project. The ongoing upgrade and replacement of the application is provided through the University Electronic Infrastructure Capital Plan.</w:t>
            </w:r>
          </w:p>
        </w:tc>
      </w:tr>
      <w:tr w:rsidR="00233609" w:rsidRPr="00233609" w14:paraId="5B6B1524" w14:textId="77777777" w:rsidTr="007E4BB2">
        <w:trPr>
          <w:trHeight w:val="113"/>
          <w:jc w:val="center"/>
        </w:trPr>
        <w:tc>
          <w:tcPr>
            <w:tcW w:w="2288" w:type="dxa"/>
          </w:tcPr>
          <w:p w14:paraId="06CE3CDD" w14:textId="77777777" w:rsidR="00233609" w:rsidRPr="00233609" w:rsidRDefault="00233609" w:rsidP="007E4BB2">
            <w:pPr>
              <w:spacing w:after="0"/>
              <w:ind w:left="34"/>
              <w:jc w:val="left"/>
              <w:rPr>
                <w:rFonts w:cs="Arial"/>
                <w:sz w:val="16"/>
                <w:szCs w:val="16"/>
              </w:rPr>
            </w:pPr>
            <w:r w:rsidRPr="00233609">
              <w:rPr>
                <w:rFonts w:cs="Arial"/>
                <w:sz w:val="16"/>
                <w:szCs w:val="16"/>
              </w:rPr>
              <w:t>Recurrent vendor License / Maintenance</w:t>
            </w:r>
          </w:p>
        </w:tc>
        <w:tc>
          <w:tcPr>
            <w:tcW w:w="6851" w:type="dxa"/>
          </w:tcPr>
          <w:p w14:paraId="3101A94D" w14:textId="6CDC8715" w:rsidR="00233609" w:rsidRPr="00233609" w:rsidRDefault="00233609" w:rsidP="007E4BB2">
            <w:pPr>
              <w:ind w:left="0"/>
              <w:jc w:val="left"/>
              <w:rPr>
                <w:rFonts w:cs="Arial"/>
                <w:sz w:val="16"/>
                <w:szCs w:val="16"/>
              </w:rPr>
            </w:pPr>
            <w:r w:rsidRPr="00233609">
              <w:rPr>
                <w:rFonts w:cs="Arial"/>
                <w:sz w:val="16"/>
                <w:szCs w:val="16"/>
              </w:rPr>
              <w:t>The recurrent software maintenance / licensing contract costs for the application and for the underlying infrastructure are provided through the University Electronic Infrastructure Recurrent Plan</w:t>
            </w:r>
            <w:r w:rsidR="0055097E">
              <w:rPr>
                <w:rFonts w:cs="Arial"/>
                <w:sz w:val="16"/>
                <w:szCs w:val="16"/>
              </w:rPr>
              <w:t xml:space="preserve"> in accordance with the relevant budget/funding protocol.</w:t>
            </w:r>
            <w:r w:rsidRPr="00233609">
              <w:rPr>
                <w:rFonts w:cs="Arial"/>
                <w:sz w:val="16"/>
                <w:szCs w:val="16"/>
              </w:rPr>
              <w:t xml:space="preserve"> </w:t>
            </w:r>
          </w:p>
          <w:p w14:paraId="27C8BF99" w14:textId="0BE3EC2E" w:rsidR="00233609" w:rsidRPr="00233609" w:rsidRDefault="00233609" w:rsidP="00707E8B">
            <w:pPr>
              <w:spacing w:after="0"/>
              <w:ind w:left="0"/>
              <w:jc w:val="left"/>
              <w:rPr>
                <w:rFonts w:cs="Arial"/>
                <w:sz w:val="16"/>
                <w:szCs w:val="16"/>
              </w:rPr>
            </w:pPr>
            <w:r w:rsidRPr="00233609">
              <w:rPr>
                <w:rFonts w:cs="Arial"/>
                <w:sz w:val="16"/>
                <w:szCs w:val="16"/>
              </w:rPr>
              <w:t xml:space="preserve">Where the system is provided in a “Cloud” / SaaS mode, the approval authority for the source of funding of the annual costs shall be the </w:t>
            </w:r>
            <w:r w:rsidR="00AE2EDE">
              <w:rPr>
                <w:rFonts w:cs="Arial"/>
                <w:sz w:val="16"/>
                <w:szCs w:val="16"/>
              </w:rPr>
              <w:t>Vice President (Corporate Services</w:t>
            </w:r>
            <w:r w:rsidRPr="00233609">
              <w:rPr>
                <w:rFonts w:cs="Arial"/>
                <w:sz w:val="16"/>
                <w:szCs w:val="16"/>
              </w:rPr>
              <w:t>)</w:t>
            </w:r>
            <w:r w:rsidR="0055097E">
              <w:rPr>
                <w:rFonts w:cs="Arial"/>
                <w:sz w:val="16"/>
                <w:szCs w:val="16"/>
              </w:rPr>
              <w:t>.</w:t>
            </w:r>
          </w:p>
        </w:tc>
      </w:tr>
      <w:tr w:rsidR="00233609" w:rsidRPr="00233609" w14:paraId="36C47620" w14:textId="77777777" w:rsidTr="007E4BB2">
        <w:trPr>
          <w:trHeight w:val="113"/>
          <w:jc w:val="center"/>
        </w:trPr>
        <w:tc>
          <w:tcPr>
            <w:tcW w:w="2288" w:type="dxa"/>
          </w:tcPr>
          <w:p w14:paraId="3616E7A3" w14:textId="77777777" w:rsidR="00233609" w:rsidRPr="00233609" w:rsidRDefault="00233609" w:rsidP="007E4BB2">
            <w:pPr>
              <w:spacing w:after="0"/>
              <w:ind w:left="34"/>
              <w:jc w:val="left"/>
              <w:rPr>
                <w:rFonts w:cs="Arial"/>
                <w:sz w:val="16"/>
                <w:szCs w:val="16"/>
              </w:rPr>
            </w:pPr>
            <w:r w:rsidRPr="00233609">
              <w:rPr>
                <w:rFonts w:cs="Arial"/>
                <w:sz w:val="16"/>
                <w:szCs w:val="16"/>
              </w:rPr>
              <w:t>Ongoing support of the Information System</w:t>
            </w:r>
          </w:p>
        </w:tc>
        <w:tc>
          <w:tcPr>
            <w:tcW w:w="6851" w:type="dxa"/>
          </w:tcPr>
          <w:p w14:paraId="27C11EB9" w14:textId="77777777" w:rsidR="00233609" w:rsidRPr="00233609" w:rsidRDefault="00233609" w:rsidP="008B31C8">
            <w:pPr>
              <w:spacing w:after="0"/>
              <w:ind w:left="0"/>
              <w:jc w:val="left"/>
              <w:rPr>
                <w:rFonts w:cs="Arial"/>
                <w:sz w:val="16"/>
                <w:szCs w:val="16"/>
              </w:rPr>
            </w:pPr>
            <w:r w:rsidRPr="00233609">
              <w:rPr>
                <w:rFonts w:cs="Arial"/>
                <w:sz w:val="16"/>
                <w:szCs w:val="16"/>
              </w:rPr>
              <w:t>The negotiated and agreed resources</w:t>
            </w:r>
            <w:r w:rsidR="00325879">
              <w:rPr>
                <w:rFonts w:cs="Arial"/>
                <w:sz w:val="16"/>
                <w:szCs w:val="16"/>
              </w:rPr>
              <w:t xml:space="preserve"> (physical and/or funding</w:t>
            </w:r>
            <w:r w:rsidR="008B31C8">
              <w:rPr>
                <w:rFonts w:cs="Arial"/>
                <w:sz w:val="16"/>
                <w:szCs w:val="16"/>
              </w:rPr>
              <w:t>, internal or externally provided</w:t>
            </w:r>
            <w:r w:rsidR="00325879">
              <w:rPr>
                <w:rFonts w:cs="Arial"/>
                <w:sz w:val="16"/>
                <w:szCs w:val="16"/>
              </w:rPr>
              <w:t>)</w:t>
            </w:r>
            <w:r w:rsidRPr="00233609">
              <w:rPr>
                <w:rFonts w:cs="Arial"/>
                <w:sz w:val="16"/>
                <w:szCs w:val="16"/>
              </w:rPr>
              <w:t xml:space="preserve"> required for the day-to-day operational support of these systems are provided by the business owner.</w:t>
            </w:r>
          </w:p>
        </w:tc>
      </w:tr>
    </w:tbl>
    <w:p w14:paraId="29F47814" w14:textId="77777777" w:rsidR="005A481D" w:rsidRDefault="00BB5158" w:rsidP="005A481D">
      <w:pPr>
        <w:spacing w:before="100" w:beforeAutospacing="1" w:after="240"/>
        <w:ind w:left="0"/>
        <w:rPr>
          <w:b/>
          <w:caps/>
          <w:sz w:val="24"/>
          <w:szCs w:val="24"/>
        </w:rPr>
      </w:pPr>
      <w:r>
        <w:rPr>
          <w:b/>
          <w:caps/>
          <w:sz w:val="24"/>
          <w:szCs w:val="24"/>
        </w:rPr>
        <w:pict w14:anchorId="215A2418">
          <v:rect id="_x0000_i1029" style="width:476.25pt;height:.5pt" o:hralign="center" o:hrstd="t" o:hrnoshade="t" o:hr="t" fillcolor="#d8d8d8 [2732]" stroked="f"/>
        </w:pict>
      </w:r>
    </w:p>
    <w:p w14:paraId="22AF5190" w14:textId="77777777" w:rsidR="00E31309" w:rsidRPr="00B34D13" w:rsidRDefault="00E6324F" w:rsidP="00A02A96">
      <w:pPr>
        <w:numPr>
          <w:ilvl w:val="0"/>
          <w:numId w:val="2"/>
        </w:numPr>
        <w:spacing w:before="100" w:beforeAutospacing="1" w:after="240"/>
        <w:rPr>
          <w:rFonts w:cs="Arial"/>
          <w:b/>
          <w:caps/>
          <w:sz w:val="24"/>
          <w:szCs w:val="24"/>
        </w:rPr>
      </w:pPr>
      <w:bookmarkStart w:id="10" w:name="NonEnterpriseInformationSystems"/>
      <w:bookmarkStart w:id="11" w:name="_Ref348595478"/>
      <w:bookmarkEnd w:id="10"/>
      <w:r>
        <w:rPr>
          <w:b/>
          <w:caps/>
          <w:sz w:val="24"/>
          <w:szCs w:val="24"/>
        </w:rPr>
        <w:t>NON-ENTERPRISE INFORMATION SYSTEM</w:t>
      </w:r>
      <w:bookmarkEnd w:id="11"/>
    </w:p>
    <w:p w14:paraId="3AD8C0ED" w14:textId="77777777" w:rsidR="00E6324F" w:rsidRPr="007464C5" w:rsidRDefault="00E6324F" w:rsidP="00E6324F">
      <w:pPr>
        <w:rPr>
          <w:rFonts w:cs="Arial"/>
          <w:sz w:val="20"/>
        </w:rPr>
      </w:pPr>
      <w:r w:rsidRPr="007464C5">
        <w:rPr>
          <w:rFonts w:cs="Arial"/>
          <w:sz w:val="20"/>
        </w:rPr>
        <w:t>All Information Systems that are not on the list of Enterprise Systems as maintained by the Division of Information Serv</w:t>
      </w:r>
      <w:r w:rsidR="00AE2EDE">
        <w:rPr>
          <w:rFonts w:cs="Arial"/>
          <w:sz w:val="20"/>
        </w:rPr>
        <w:t>ices shall be designated as Non-</w:t>
      </w:r>
      <w:r w:rsidRPr="007464C5">
        <w:rPr>
          <w:rFonts w:cs="Arial"/>
          <w:sz w:val="20"/>
        </w:rPr>
        <w:t>Enterprise Information Systems. For these systems:</w:t>
      </w:r>
    </w:p>
    <w:p w14:paraId="286E261B" w14:textId="77777777" w:rsidR="00E6324F" w:rsidRPr="007464C5" w:rsidRDefault="00AE2EDE" w:rsidP="00F12A59">
      <w:pPr>
        <w:numPr>
          <w:ilvl w:val="0"/>
          <w:numId w:val="13"/>
        </w:numPr>
        <w:spacing w:before="60" w:after="0"/>
        <w:rPr>
          <w:rFonts w:cs="Arial"/>
          <w:sz w:val="20"/>
        </w:rPr>
      </w:pPr>
      <w:r>
        <w:rPr>
          <w:rFonts w:cs="Arial"/>
          <w:sz w:val="20"/>
        </w:rPr>
        <w:t>The Business Owner of a Non-</w:t>
      </w:r>
      <w:r w:rsidR="00E6324F" w:rsidRPr="007464C5">
        <w:rPr>
          <w:rFonts w:cs="Arial"/>
          <w:sz w:val="20"/>
        </w:rPr>
        <w:t>Enterprise Information System shall be responsible for all costs associated with the Information System. This includes all procurement, implementation, recurrent, on-going support, enhancement and upgrade/replacement costs across both application/s and the underlying infrastructure (i</w:t>
      </w:r>
      <w:r>
        <w:rPr>
          <w:rFonts w:cs="Arial"/>
          <w:sz w:val="20"/>
        </w:rPr>
        <w:t>.</w:t>
      </w:r>
      <w:r w:rsidR="00E6324F" w:rsidRPr="007464C5">
        <w:rPr>
          <w:rFonts w:cs="Arial"/>
          <w:sz w:val="20"/>
        </w:rPr>
        <w:t>e</w:t>
      </w:r>
      <w:r>
        <w:rPr>
          <w:rFonts w:cs="Arial"/>
          <w:sz w:val="20"/>
        </w:rPr>
        <w:t>.</w:t>
      </w:r>
      <w:r w:rsidR="00E6324F" w:rsidRPr="007464C5">
        <w:rPr>
          <w:rFonts w:cs="Arial"/>
          <w:sz w:val="20"/>
        </w:rPr>
        <w:t xml:space="preserve"> servers and storage) required for its operation.</w:t>
      </w:r>
    </w:p>
    <w:p w14:paraId="24B8A3C4" w14:textId="77777777" w:rsidR="00E6324F" w:rsidRPr="007464C5" w:rsidRDefault="00E6324F" w:rsidP="00F12A59">
      <w:pPr>
        <w:numPr>
          <w:ilvl w:val="0"/>
          <w:numId w:val="13"/>
        </w:numPr>
        <w:spacing w:before="60" w:after="0"/>
        <w:rPr>
          <w:rFonts w:cs="Arial"/>
          <w:sz w:val="20"/>
        </w:rPr>
      </w:pPr>
      <w:r w:rsidRPr="007464C5">
        <w:rPr>
          <w:rFonts w:cs="Arial"/>
          <w:sz w:val="20"/>
        </w:rPr>
        <w:t xml:space="preserve">The Chair of the appropriate Electronic Infrastructure Capital Plan </w:t>
      </w:r>
      <w:r w:rsidR="00707E8B">
        <w:rPr>
          <w:rFonts w:cs="Arial"/>
          <w:sz w:val="20"/>
        </w:rPr>
        <w:t>Portfolio</w:t>
      </w:r>
      <w:r w:rsidRPr="007464C5">
        <w:rPr>
          <w:rFonts w:cs="Arial"/>
          <w:sz w:val="20"/>
        </w:rPr>
        <w:t xml:space="preserve"> Board shall be the approval authority for the establishment of a Non-Enterprise Information System.</w:t>
      </w:r>
    </w:p>
    <w:p w14:paraId="5A6F5464" w14:textId="77777777" w:rsidR="00E6324F" w:rsidRDefault="00E6324F" w:rsidP="00F12A59">
      <w:pPr>
        <w:numPr>
          <w:ilvl w:val="0"/>
          <w:numId w:val="13"/>
        </w:numPr>
        <w:spacing w:before="60" w:after="0"/>
        <w:rPr>
          <w:rFonts w:cs="Arial"/>
          <w:sz w:val="20"/>
        </w:rPr>
      </w:pPr>
      <w:r w:rsidRPr="007464C5">
        <w:rPr>
          <w:rFonts w:cs="Arial"/>
          <w:sz w:val="20"/>
        </w:rPr>
        <w:t>Information Services is the designated support organisation for Non-Enterprise Information Systems</w:t>
      </w:r>
      <w:r>
        <w:rPr>
          <w:rFonts w:cs="Arial"/>
          <w:sz w:val="20"/>
        </w:rPr>
        <w:t>.</w:t>
      </w:r>
    </w:p>
    <w:p w14:paraId="7C057763" w14:textId="77777777" w:rsidR="005A481D" w:rsidRDefault="00BB5158" w:rsidP="005A481D">
      <w:pPr>
        <w:spacing w:before="100" w:beforeAutospacing="1" w:after="240"/>
        <w:ind w:left="0"/>
        <w:rPr>
          <w:b/>
          <w:caps/>
          <w:sz w:val="24"/>
          <w:szCs w:val="24"/>
        </w:rPr>
      </w:pPr>
      <w:r>
        <w:rPr>
          <w:b/>
          <w:caps/>
          <w:sz w:val="24"/>
          <w:szCs w:val="24"/>
        </w:rPr>
        <w:pict w14:anchorId="1A27728E">
          <v:rect id="_x0000_i1030" style="width:476.25pt;height:.5pt" o:hralign="center" o:hrstd="t" o:hrnoshade="t" o:hr="t" fillcolor="#d8d8d8 [2732]" stroked="f"/>
        </w:pict>
      </w:r>
    </w:p>
    <w:p w14:paraId="78C202DA" w14:textId="77777777" w:rsidR="00E31309" w:rsidRPr="00B34D13" w:rsidRDefault="00E6324F" w:rsidP="00A02A96">
      <w:pPr>
        <w:numPr>
          <w:ilvl w:val="0"/>
          <w:numId w:val="2"/>
        </w:numPr>
        <w:spacing w:before="100" w:beforeAutospacing="1" w:after="240"/>
        <w:rPr>
          <w:rFonts w:cs="Arial"/>
          <w:b/>
          <w:caps/>
          <w:sz w:val="24"/>
          <w:szCs w:val="24"/>
        </w:rPr>
      </w:pPr>
      <w:bookmarkStart w:id="12" w:name="Awareness"/>
      <w:bookmarkStart w:id="13" w:name="_Ref348595490"/>
      <w:bookmarkEnd w:id="12"/>
      <w:r>
        <w:rPr>
          <w:b/>
          <w:caps/>
          <w:sz w:val="24"/>
          <w:szCs w:val="24"/>
        </w:rPr>
        <w:t>AWARENESS AND COMMUNICATION</w:t>
      </w:r>
      <w:bookmarkEnd w:id="13"/>
    </w:p>
    <w:p w14:paraId="45F468FF" w14:textId="0D74207E" w:rsidR="00E6324F" w:rsidRPr="00E6324F" w:rsidRDefault="00E6324F" w:rsidP="00E6324F">
      <w:pPr>
        <w:rPr>
          <w:rFonts w:cs="Arial"/>
          <w:sz w:val="20"/>
        </w:rPr>
      </w:pPr>
      <w:r w:rsidRPr="00E6324F">
        <w:rPr>
          <w:rFonts w:cs="Arial"/>
          <w:sz w:val="20"/>
        </w:rPr>
        <w:t xml:space="preserve">This policy shall be made available through the University </w:t>
      </w:r>
      <w:r w:rsidR="00F12A59">
        <w:rPr>
          <w:rFonts w:cs="Arial"/>
          <w:sz w:val="20"/>
        </w:rPr>
        <w:t>P</w:t>
      </w:r>
      <w:r w:rsidRPr="00E6324F">
        <w:rPr>
          <w:rFonts w:cs="Arial"/>
          <w:sz w:val="20"/>
        </w:rPr>
        <w:t xml:space="preserve">olicy </w:t>
      </w:r>
      <w:r w:rsidR="00F12A59">
        <w:rPr>
          <w:rFonts w:cs="Arial"/>
          <w:sz w:val="20"/>
        </w:rPr>
        <w:t>L</w:t>
      </w:r>
      <w:r w:rsidRPr="00E6324F">
        <w:rPr>
          <w:rFonts w:cs="Arial"/>
          <w:sz w:val="20"/>
        </w:rPr>
        <w:t xml:space="preserve">ibrary and the </w:t>
      </w:r>
      <w:r w:rsidR="00A740FA">
        <w:rPr>
          <w:rFonts w:cs="Arial"/>
          <w:sz w:val="20"/>
        </w:rPr>
        <w:t>Digital Solutions</w:t>
      </w:r>
      <w:r w:rsidRPr="00E6324F">
        <w:rPr>
          <w:rFonts w:cs="Arial"/>
          <w:sz w:val="20"/>
        </w:rPr>
        <w:t xml:space="preserve"> web site. </w:t>
      </w:r>
    </w:p>
    <w:p w14:paraId="4C6CC598" w14:textId="774EB71A" w:rsidR="00E6324F" w:rsidRPr="00E6324F" w:rsidRDefault="00E6324F" w:rsidP="00E6324F">
      <w:pPr>
        <w:rPr>
          <w:rFonts w:cs="Arial"/>
          <w:sz w:val="20"/>
        </w:rPr>
      </w:pPr>
      <w:r w:rsidRPr="00E6324F">
        <w:rPr>
          <w:rFonts w:cs="Arial"/>
          <w:sz w:val="20"/>
        </w:rPr>
        <w:t xml:space="preserve">The list of Enterprise Information Systems shall be made available on </w:t>
      </w:r>
      <w:r w:rsidR="00A740FA">
        <w:rPr>
          <w:rFonts w:cs="Arial"/>
          <w:sz w:val="20"/>
        </w:rPr>
        <w:t>the Digital Solutions</w:t>
      </w:r>
      <w:r w:rsidRPr="00E6324F">
        <w:rPr>
          <w:rFonts w:cs="Arial"/>
          <w:sz w:val="20"/>
        </w:rPr>
        <w:t xml:space="preserve"> web site.</w:t>
      </w:r>
    </w:p>
    <w:p w14:paraId="03E53296" w14:textId="77777777" w:rsidR="00707E8B" w:rsidRDefault="00BB5158" w:rsidP="00707E8B">
      <w:pPr>
        <w:spacing w:before="100" w:beforeAutospacing="1" w:after="240"/>
        <w:ind w:left="0"/>
        <w:rPr>
          <w:b/>
          <w:caps/>
          <w:sz w:val="24"/>
          <w:szCs w:val="24"/>
        </w:rPr>
      </w:pPr>
      <w:r>
        <w:rPr>
          <w:b/>
          <w:caps/>
          <w:sz w:val="24"/>
          <w:szCs w:val="24"/>
        </w:rPr>
        <w:pict w14:anchorId="76627026">
          <v:rect id="_x0000_i1031" style="width:476.25pt;height:.5pt" o:hralign="center" o:hrstd="t" o:hrnoshade="t" o:hr="t" fillcolor="#d8d8d8 [2732]" stroked="f"/>
        </w:pict>
      </w:r>
    </w:p>
    <w:p w14:paraId="0AD25A38" w14:textId="77777777" w:rsidR="00707E8B" w:rsidRPr="00707E8B" w:rsidRDefault="00707E8B" w:rsidP="00707E8B">
      <w:pPr>
        <w:numPr>
          <w:ilvl w:val="0"/>
          <w:numId w:val="2"/>
        </w:numPr>
        <w:spacing w:before="100" w:beforeAutospacing="1" w:after="240"/>
        <w:rPr>
          <w:rFonts w:cs="Arial"/>
          <w:b/>
          <w:caps/>
          <w:sz w:val="24"/>
          <w:szCs w:val="24"/>
        </w:rPr>
      </w:pPr>
      <w:r>
        <w:rPr>
          <w:b/>
          <w:caps/>
          <w:sz w:val="24"/>
          <w:szCs w:val="24"/>
        </w:rPr>
        <w:t>exemptions</w:t>
      </w:r>
    </w:p>
    <w:p w14:paraId="42DBD2E3" w14:textId="6FF00EF4" w:rsidR="00707E8B" w:rsidRDefault="00707E8B" w:rsidP="00707E8B">
      <w:pPr>
        <w:pStyle w:val="ListParagraph"/>
        <w:ind w:left="570"/>
        <w:rPr>
          <w:rFonts w:cs="Arial"/>
          <w:sz w:val="20"/>
        </w:rPr>
      </w:pPr>
      <w:r>
        <w:rPr>
          <w:rFonts w:cs="Arial"/>
          <w:sz w:val="20"/>
        </w:rPr>
        <w:t xml:space="preserve">Any exemptions to the application of this policy need to be authorised in writing by the Chief </w:t>
      </w:r>
      <w:r w:rsidR="00A740FA">
        <w:rPr>
          <w:rFonts w:cs="Arial"/>
          <w:sz w:val="20"/>
        </w:rPr>
        <w:t>Digital</w:t>
      </w:r>
      <w:r>
        <w:rPr>
          <w:rFonts w:cs="Arial"/>
          <w:sz w:val="20"/>
        </w:rPr>
        <w:t xml:space="preserve"> Officer (or delegate).</w:t>
      </w:r>
    </w:p>
    <w:p w14:paraId="06361F51" w14:textId="77777777" w:rsidR="00707E8B" w:rsidRDefault="00BB5158" w:rsidP="00707E8B">
      <w:pPr>
        <w:spacing w:before="100" w:beforeAutospacing="1" w:after="240"/>
        <w:ind w:left="0"/>
        <w:rPr>
          <w:b/>
          <w:caps/>
          <w:sz w:val="24"/>
          <w:szCs w:val="24"/>
        </w:rPr>
      </w:pPr>
      <w:r>
        <w:rPr>
          <w:b/>
          <w:caps/>
          <w:sz w:val="24"/>
          <w:szCs w:val="24"/>
        </w:rPr>
        <w:pict w14:anchorId="39755558">
          <v:rect id="_x0000_i1032" style="width:476.25pt;height:.5pt" o:hralign="center" o:hrstd="t" o:hrnoshade="t" o:hr="t" fillcolor="#d8d8d8 [2732]" stroked="f"/>
        </w:pict>
      </w:r>
    </w:p>
    <w:p w14:paraId="655C1986" w14:textId="77777777" w:rsidR="00707E8B" w:rsidRPr="00B34D13" w:rsidRDefault="00707E8B" w:rsidP="00707E8B">
      <w:pPr>
        <w:numPr>
          <w:ilvl w:val="0"/>
          <w:numId w:val="2"/>
        </w:numPr>
        <w:spacing w:before="100" w:beforeAutospacing="1" w:after="240"/>
        <w:rPr>
          <w:rFonts w:cs="Arial"/>
          <w:b/>
          <w:caps/>
          <w:sz w:val="24"/>
          <w:szCs w:val="24"/>
        </w:rPr>
      </w:pPr>
      <w:r>
        <w:rPr>
          <w:rFonts w:cs="Arial"/>
          <w:b/>
          <w:caps/>
          <w:sz w:val="24"/>
          <w:szCs w:val="24"/>
        </w:rPr>
        <w:t>review</w:t>
      </w:r>
    </w:p>
    <w:p w14:paraId="194C253D" w14:textId="77777777" w:rsidR="00707E8B" w:rsidRDefault="00707E8B" w:rsidP="00707E8B">
      <w:pPr>
        <w:pStyle w:val="ListParagraph"/>
        <w:ind w:left="570"/>
        <w:rPr>
          <w:rFonts w:cs="Arial"/>
          <w:sz w:val="20"/>
        </w:rPr>
      </w:pPr>
      <w:r>
        <w:rPr>
          <w:rFonts w:cs="Arial"/>
          <w:sz w:val="20"/>
        </w:rPr>
        <w:t>This policy will remain in effect until reviewed at least every two years or sooner as deemed appropriate based on changes in data and information, technology or regulatory requirements.</w:t>
      </w:r>
    </w:p>
    <w:p w14:paraId="193D5CCB" w14:textId="0EE6DF85" w:rsidR="00707E8B" w:rsidRDefault="00707E8B" w:rsidP="00707E8B">
      <w:pPr>
        <w:spacing w:before="100" w:beforeAutospacing="1" w:after="240"/>
        <w:ind w:left="0"/>
        <w:rPr>
          <w:b/>
          <w:caps/>
          <w:sz w:val="24"/>
          <w:szCs w:val="24"/>
        </w:rPr>
      </w:pPr>
    </w:p>
    <w:sectPr w:rsidR="00707E8B" w:rsidSect="003D39E5">
      <w:headerReference w:type="default" r:id="rId16"/>
      <w:footerReference w:type="default" r:id="rId17"/>
      <w:pgSz w:w="11906" w:h="16838" w:code="9"/>
      <w:pgMar w:top="1440" w:right="1134" w:bottom="851"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2A8E" w14:textId="77777777" w:rsidR="00004745" w:rsidRDefault="00004745">
      <w:r>
        <w:separator/>
      </w:r>
    </w:p>
  </w:endnote>
  <w:endnote w:type="continuationSeparator" w:id="0">
    <w:p w14:paraId="1EBE3305" w14:textId="77777777" w:rsidR="00004745" w:rsidRDefault="0000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2D6D81" w:rsidRPr="00D96726" w14:paraId="009B73B2" w14:textId="77777777" w:rsidTr="00C245CA">
      <w:tc>
        <w:tcPr>
          <w:tcW w:w="918" w:type="dxa"/>
          <w:vAlign w:val="bottom"/>
        </w:tcPr>
        <w:p w14:paraId="1204C0BE" w14:textId="77777777" w:rsidR="002D6D81" w:rsidRPr="0089097B" w:rsidRDefault="002D6D81"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373503" w:rsidRPr="00373503">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14:paraId="5B6303F3" w14:textId="77777777" w:rsidR="002D6D81" w:rsidRPr="0089097B" w:rsidRDefault="002D6D81" w:rsidP="00E00460">
          <w:pPr>
            <w:pStyle w:val="Footer"/>
            <w:spacing w:before="20" w:after="20"/>
            <w:ind w:left="0"/>
            <w:rPr>
              <w:color w:val="BFBFBF" w:themeColor="background1" w:themeShade="BF"/>
              <w:sz w:val="16"/>
              <w:szCs w:val="16"/>
            </w:rPr>
          </w:pPr>
          <w:r>
            <w:rPr>
              <w:color w:val="BFBFBF" w:themeColor="background1" w:themeShade="BF"/>
              <w:sz w:val="16"/>
              <w:szCs w:val="16"/>
            </w:rPr>
            <w:t>Enterprise Information Systems Policy</w:t>
          </w:r>
        </w:p>
      </w:tc>
    </w:tr>
  </w:tbl>
  <w:p w14:paraId="66B23526" w14:textId="77777777" w:rsidR="002D6D81" w:rsidRPr="0084456D" w:rsidRDefault="002D6D81"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230D" w14:textId="77777777" w:rsidR="00004745" w:rsidRDefault="00004745">
      <w:r>
        <w:separator/>
      </w:r>
    </w:p>
  </w:footnote>
  <w:footnote w:type="continuationSeparator" w:id="0">
    <w:p w14:paraId="0B79A904" w14:textId="77777777" w:rsidR="00004745" w:rsidRDefault="00004745">
      <w:r>
        <w:continuationSeparator/>
      </w:r>
    </w:p>
  </w:footnote>
  <w:footnote w:id="1">
    <w:p w14:paraId="635E816F" w14:textId="77777777" w:rsidR="002D6D81" w:rsidRPr="00623463" w:rsidRDefault="002D6D81" w:rsidP="001B4AC6">
      <w:r w:rsidRPr="00233609">
        <w:rPr>
          <w:rStyle w:val="FootnoteReference"/>
          <w:sz w:val="16"/>
          <w:szCs w:val="16"/>
        </w:rPr>
        <w:footnoteRef/>
      </w:r>
      <w:r w:rsidRPr="00233609">
        <w:rPr>
          <w:sz w:val="16"/>
          <w:szCs w:val="16"/>
        </w:rPr>
        <w:t xml:space="preserve"> The Vice Chancellor retains the right to vary this</w:t>
      </w:r>
      <w:r>
        <w:rPr>
          <w:sz w:val="16"/>
          <w:szCs w:val="16"/>
        </w:rPr>
        <w:t>,</w:t>
      </w:r>
      <w:r w:rsidRPr="00233609">
        <w:rPr>
          <w:sz w:val="16"/>
          <w:szCs w:val="16"/>
        </w:rPr>
        <w:t xml:space="preserve"> </w:t>
      </w:r>
      <w:r>
        <w:rPr>
          <w:sz w:val="16"/>
          <w:szCs w:val="16"/>
        </w:rPr>
        <w:t>as</w:t>
      </w:r>
      <w:r w:rsidRPr="00233609">
        <w:rPr>
          <w:sz w:val="16"/>
          <w:szCs w:val="16"/>
        </w:rPr>
        <w:t xml:space="preserve">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DB9C" w14:textId="77777777" w:rsidR="002D6D81" w:rsidRDefault="002D6D81">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97636B8"/>
    <w:multiLevelType w:val="hybridMultilevel"/>
    <w:tmpl w:val="44549786"/>
    <w:lvl w:ilvl="0" w:tplc="0C090005">
      <w:start w:val="1"/>
      <w:numFmt w:val="bullet"/>
      <w:lvlText w:val=""/>
      <w:lvlJc w:val="left"/>
      <w:pPr>
        <w:tabs>
          <w:tab w:val="num" w:pos="1429"/>
        </w:tabs>
        <w:ind w:left="1429" w:hanging="360"/>
      </w:pPr>
      <w:rPr>
        <w:rFonts w:ascii="Wingdings" w:hAnsi="Wingdings"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CA37851"/>
    <w:multiLevelType w:val="hybridMultilevel"/>
    <w:tmpl w:val="4022C338"/>
    <w:lvl w:ilvl="0" w:tplc="0C09000F">
      <w:start w:val="1"/>
      <w:numFmt w:val="decimal"/>
      <w:lvlText w:val="%1."/>
      <w:lvlJc w:val="left"/>
      <w:pPr>
        <w:tabs>
          <w:tab w:val="num" w:pos="1451"/>
        </w:tabs>
        <w:ind w:left="1451" w:hanging="360"/>
      </w:pPr>
    </w:lvl>
    <w:lvl w:ilvl="1" w:tplc="0C090019" w:tentative="1">
      <w:start w:val="1"/>
      <w:numFmt w:val="lowerLetter"/>
      <w:lvlText w:val="%2."/>
      <w:lvlJc w:val="left"/>
      <w:pPr>
        <w:tabs>
          <w:tab w:val="num" w:pos="2171"/>
        </w:tabs>
        <w:ind w:left="2171" w:hanging="360"/>
      </w:p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4" w15:restartNumberingAfterBreak="0">
    <w:nsid w:val="10763768"/>
    <w:multiLevelType w:val="multilevel"/>
    <w:tmpl w:val="9978404C"/>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5" w15:restartNumberingAfterBreak="0">
    <w:nsid w:val="27F21AAB"/>
    <w:multiLevelType w:val="multilevel"/>
    <w:tmpl w:val="922E54D2"/>
    <w:lvl w:ilvl="0">
      <w:start w:val="1"/>
      <w:numFmt w:val="lowerLetter"/>
      <w:lvlText w:val="%1)"/>
      <w:lvlJc w:val="left"/>
      <w:pPr>
        <w:tabs>
          <w:tab w:val="num" w:pos="1137"/>
        </w:tabs>
        <w:ind w:left="1137" w:hanging="570"/>
      </w:pPr>
      <w:rPr>
        <w:rFonts w:hint="default"/>
        <w:caps w:val="0"/>
      </w:rPr>
    </w:lvl>
    <w:lvl w:ilvl="1">
      <w:start w:val="1"/>
      <w:numFmt w:val="decimal"/>
      <w:isLgl/>
      <w:lvlText w:val="%1.%2"/>
      <w:lvlJc w:val="left"/>
      <w:pPr>
        <w:tabs>
          <w:tab w:val="num" w:pos="1713"/>
        </w:tabs>
        <w:ind w:left="1713" w:hanging="57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015"/>
        </w:tabs>
        <w:ind w:left="3015" w:hanging="720"/>
      </w:pPr>
      <w:rPr>
        <w:rFonts w:hint="default"/>
      </w:rPr>
    </w:lvl>
    <w:lvl w:ilvl="4">
      <w:start w:val="1"/>
      <w:numFmt w:val="decimal"/>
      <w:isLgl/>
      <w:lvlText w:val="%1.%2.%3.%4.%5"/>
      <w:lvlJc w:val="left"/>
      <w:pPr>
        <w:tabs>
          <w:tab w:val="num" w:pos="3951"/>
        </w:tabs>
        <w:ind w:left="3951" w:hanging="1080"/>
      </w:pPr>
      <w:rPr>
        <w:rFonts w:hint="default"/>
      </w:rPr>
    </w:lvl>
    <w:lvl w:ilvl="5">
      <w:start w:val="1"/>
      <w:numFmt w:val="decimal"/>
      <w:isLgl/>
      <w:lvlText w:val="%1.%2.%3.%4.%5.%6"/>
      <w:lvlJc w:val="left"/>
      <w:pPr>
        <w:tabs>
          <w:tab w:val="num" w:pos="4527"/>
        </w:tabs>
        <w:ind w:left="4527" w:hanging="1080"/>
      </w:pPr>
      <w:rPr>
        <w:rFonts w:hint="default"/>
      </w:rPr>
    </w:lvl>
    <w:lvl w:ilvl="6">
      <w:start w:val="1"/>
      <w:numFmt w:val="decimal"/>
      <w:isLgl/>
      <w:lvlText w:val="%1.%2.%3.%4.%5.%6.%7"/>
      <w:lvlJc w:val="left"/>
      <w:pPr>
        <w:tabs>
          <w:tab w:val="num" w:pos="5463"/>
        </w:tabs>
        <w:ind w:left="5463" w:hanging="1440"/>
      </w:pPr>
      <w:rPr>
        <w:rFonts w:hint="default"/>
      </w:rPr>
    </w:lvl>
    <w:lvl w:ilvl="7">
      <w:start w:val="1"/>
      <w:numFmt w:val="decimal"/>
      <w:isLgl/>
      <w:lvlText w:val="%1.%2.%3.%4.%5.%6.%7.%8"/>
      <w:lvlJc w:val="left"/>
      <w:pPr>
        <w:tabs>
          <w:tab w:val="num" w:pos="6039"/>
        </w:tabs>
        <w:ind w:left="6039" w:hanging="1440"/>
      </w:pPr>
      <w:rPr>
        <w:rFonts w:hint="default"/>
      </w:rPr>
    </w:lvl>
    <w:lvl w:ilvl="8">
      <w:start w:val="1"/>
      <w:numFmt w:val="decimal"/>
      <w:isLgl/>
      <w:lvlText w:val="%1.%2.%3.%4.%5.%6.%7.%8.%9"/>
      <w:lvlJc w:val="left"/>
      <w:pPr>
        <w:tabs>
          <w:tab w:val="num" w:pos="6975"/>
        </w:tabs>
        <w:ind w:left="6975" w:hanging="1800"/>
      </w:pPr>
      <w:rPr>
        <w:rFonts w:hint="default"/>
      </w:rPr>
    </w:lvl>
  </w:abstractNum>
  <w:abstractNum w:abstractNumId="6" w15:restartNumberingAfterBreak="0">
    <w:nsid w:val="3E7A0952"/>
    <w:multiLevelType w:val="multilevel"/>
    <w:tmpl w:val="A1CA2D6C"/>
    <w:lvl w:ilvl="0">
      <w:start w:val="1"/>
      <w:numFmt w:val="decimal"/>
      <w:lvlText w:val="%1."/>
      <w:lvlJc w:val="left"/>
      <w:pPr>
        <w:tabs>
          <w:tab w:val="num" w:pos="1137"/>
        </w:tabs>
        <w:ind w:left="1137" w:hanging="570"/>
      </w:pPr>
      <w:rPr>
        <w:rFonts w:hint="default"/>
        <w:caps w:val="0"/>
      </w:rPr>
    </w:lvl>
    <w:lvl w:ilvl="1">
      <w:start w:val="1"/>
      <w:numFmt w:val="decimal"/>
      <w:isLgl/>
      <w:lvlText w:val="%1.%2"/>
      <w:lvlJc w:val="left"/>
      <w:pPr>
        <w:tabs>
          <w:tab w:val="num" w:pos="1713"/>
        </w:tabs>
        <w:ind w:left="1713" w:hanging="57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3015"/>
        </w:tabs>
        <w:ind w:left="3015" w:hanging="720"/>
      </w:pPr>
      <w:rPr>
        <w:rFonts w:hint="default"/>
      </w:rPr>
    </w:lvl>
    <w:lvl w:ilvl="4">
      <w:start w:val="1"/>
      <w:numFmt w:val="decimal"/>
      <w:isLgl/>
      <w:lvlText w:val="%1.%2.%3.%4.%5"/>
      <w:lvlJc w:val="left"/>
      <w:pPr>
        <w:tabs>
          <w:tab w:val="num" w:pos="3951"/>
        </w:tabs>
        <w:ind w:left="3951" w:hanging="1080"/>
      </w:pPr>
      <w:rPr>
        <w:rFonts w:hint="default"/>
      </w:rPr>
    </w:lvl>
    <w:lvl w:ilvl="5">
      <w:start w:val="1"/>
      <w:numFmt w:val="decimal"/>
      <w:isLgl/>
      <w:lvlText w:val="%1.%2.%3.%4.%5.%6"/>
      <w:lvlJc w:val="left"/>
      <w:pPr>
        <w:tabs>
          <w:tab w:val="num" w:pos="4527"/>
        </w:tabs>
        <w:ind w:left="4527" w:hanging="1080"/>
      </w:pPr>
      <w:rPr>
        <w:rFonts w:hint="default"/>
      </w:rPr>
    </w:lvl>
    <w:lvl w:ilvl="6">
      <w:start w:val="1"/>
      <w:numFmt w:val="decimal"/>
      <w:isLgl/>
      <w:lvlText w:val="%1.%2.%3.%4.%5.%6.%7"/>
      <w:lvlJc w:val="left"/>
      <w:pPr>
        <w:tabs>
          <w:tab w:val="num" w:pos="5463"/>
        </w:tabs>
        <w:ind w:left="5463" w:hanging="1440"/>
      </w:pPr>
      <w:rPr>
        <w:rFonts w:hint="default"/>
      </w:rPr>
    </w:lvl>
    <w:lvl w:ilvl="7">
      <w:start w:val="1"/>
      <w:numFmt w:val="decimal"/>
      <w:isLgl/>
      <w:lvlText w:val="%1.%2.%3.%4.%5.%6.%7.%8"/>
      <w:lvlJc w:val="left"/>
      <w:pPr>
        <w:tabs>
          <w:tab w:val="num" w:pos="6039"/>
        </w:tabs>
        <w:ind w:left="6039" w:hanging="1440"/>
      </w:pPr>
      <w:rPr>
        <w:rFonts w:hint="default"/>
      </w:rPr>
    </w:lvl>
    <w:lvl w:ilvl="8">
      <w:start w:val="1"/>
      <w:numFmt w:val="decimal"/>
      <w:isLgl/>
      <w:lvlText w:val="%1.%2.%3.%4.%5.%6.%7.%8.%9"/>
      <w:lvlJc w:val="left"/>
      <w:pPr>
        <w:tabs>
          <w:tab w:val="num" w:pos="6975"/>
        </w:tabs>
        <w:ind w:left="6975" w:hanging="1800"/>
      </w:pPr>
      <w:rPr>
        <w:rFonts w:hint="default"/>
      </w:rPr>
    </w:lvl>
  </w:abstractNum>
  <w:abstractNum w:abstractNumId="7"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8" w15:restartNumberingAfterBreak="0">
    <w:nsid w:val="4A5028EB"/>
    <w:multiLevelType w:val="hybridMultilevel"/>
    <w:tmpl w:val="148A2EB2"/>
    <w:lvl w:ilvl="0" w:tplc="0C09000F">
      <w:start w:val="1"/>
      <w:numFmt w:val="decimal"/>
      <w:lvlText w:val="%1."/>
      <w:lvlJc w:val="left"/>
      <w:pPr>
        <w:tabs>
          <w:tab w:val="num" w:pos="1211"/>
        </w:tabs>
        <w:ind w:left="1211" w:hanging="360"/>
      </w:pPr>
    </w:lvl>
    <w:lvl w:ilvl="1" w:tplc="0C090019" w:tentative="1">
      <w:start w:val="1"/>
      <w:numFmt w:val="lowerLetter"/>
      <w:lvlText w:val="%2."/>
      <w:lvlJc w:val="left"/>
      <w:pPr>
        <w:tabs>
          <w:tab w:val="num" w:pos="1931"/>
        </w:tabs>
        <w:ind w:left="1931" w:hanging="360"/>
      </w:pPr>
    </w:lvl>
    <w:lvl w:ilvl="2" w:tplc="0C09001B" w:tentative="1">
      <w:start w:val="1"/>
      <w:numFmt w:val="lowerRoman"/>
      <w:lvlText w:val="%3."/>
      <w:lvlJc w:val="right"/>
      <w:pPr>
        <w:tabs>
          <w:tab w:val="num" w:pos="2651"/>
        </w:tabs>
        <w:ind w:left="2651" w:hanging="180"/>
      </w:pPr>
    </w:lvl>
    <w:lvl w:ilvl="3" w:tplc="0C09000F" w:tentative="1">
      <w:start w:val="1"/>
      <w:numFmt w:val="decimal"/>
      <w:lvlText w:val="%4."/>
      <w:lvlJc w:val="left"/>
      <w:pPr>
        <w:tabs>
          <w:tab w:val="num" w:pos="3371"/>
        </w:tabs>
        <w:ind w:left="3371" w:hanging="360"/>
      </w:pPr>
    </w:lvl>
    <w:lvl w:ilvl="4" w:tplc="0C090019" w:tentative="1">
      <w:start w:val="1"/>
      <w:numFmt w:val="lowerLetter"/>
      <w:lvlText w:val="%5."/>
      <w:lvlJc w:val="left"/>
      <w:pPr>
        <w:tabs>
          <w:tab w:val="num" w:pos="4091"/>
        </w:tabs>
        <w:ind w:left="4091" w:hanging="360"/>
      </w:pPr>
    </w:lvl>
    <w:lvl w:ilvl="5" w:tplc="0C09001B" w:tentative="1">
      <w:start w:val="1"/>
      <w:numFmt w:val="lowerRoman"/>
      <w:lvlText w:val="%6."/>
      <w:lvlJc w:val="right"/>
      <w:pPr>
        <w:tabs>
          <w:tab w:val="num" w:pos="4811"/>
        </w:tabs>
        <w:ind w:left="4811" w:hanging="180"/>
      </w:pPr>
    </w:lvl>
    <w:lvl w:ilvl="6" w:tplc="0C09000F" w:tentative="1">
      <w:start w:val="1"/>
      <w:numFmt w:val="decimal"/>
      <w:lvlText w:val="%7."/>
      <w:lvlJc w:val="left"/>
      <w:pPr>
        <w:tabs>
          <w:tab w:val="num" w:pos="5531"/>
        </w:tabs>
        <w:ind w:left="5531" w:hanging="360"/>
      </w:pPr>
    </w:lvl>
    <w:lvl w:ilvl="7" w:tplc="0C090019" w:tentative="1">
      <w:start w:val="1"/>
      <w:numFmt w:val="lowerLetter"/>
      <w:lvlText w:val="%8."/>
      <w:lvlJc w:val="left"/>
      <w:pPr>
        <w:tabs>
          <w:tab w:val="num" w:pos="6251"/>
        </w:tabs>
        <w:ind w:left="6251" w:hanging="360"/>
      </w:pPr>
    </w:lvl>
    <w:lvl w:ilvl="8" w:tplc="0C09001B" w:tentative="1">
      <w:start w:val="1"/>
      <w:numFmt w:val="lowerRoman"/>
      <w:lvlText w:val="%9."/>
      <w:lvlJc w:val="right"/>
      <w:pPr>
        <w:tabs>
          <w:tab w:val="num" w:pos="6971"/>
        </w:tabs>
        <w:ind w:left="6971" w:hanging="180"/>
      </w:pPr>
    </w:lvl>
  </w:abstractNum>
  <w:abstractNum w:abstractNumId="9" w15:restartNumberingAfterBreak="0">
    <w:nsid w:val="4C69146D"/>
    <w:multiLevelType w:val="hybridMultilevel"/>
    <w:tmpl w:val="82CA01FC"/>
    <w:lvl w:ilvl="0" w:tplc="8280C686">
      <w:start w:val="1"/>
      <w:numFmt w:val="decimal"/>
      <w:pStyle w:val="Numberedlist"/>
      <w:lvlText w:val="%1."/>
      <w:lvlJc w:val="left"/>
      <w:pPr>
        <w:tabs>
          <w:tab w:val="num" w:pos="1451"/>
        </w:tabs>
        <w:ind w:left="1451" w:hanging="360"/>
      </w:pPr>
      <w:rPr>
        <w:rFonts w:hint="default"/>
      </w:rPr>
    </w:lvl>
    <w:lvl w:ilvl="1" w:tplc="0C090005">
      <w:start w:val="1"/>
      <w:numFmt w:val="bullet"/>
      <w:lvlText w:val=""/>
      <w:lvlJc w:val="left"/>
      <w:pPr>
        <w:tabs>
          <w:tab w:val="num" w:pos="2171"/>
        </w:tabs>
        <w:ind w:left="2171" w:hanging="360"/>
      </w:pPr>
      <w:rPr>
        <w:rFonts w:ascii="Wingdings" w:hAnsi="Wingdings" w:hint="default"/>
      </w:r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10" w15:restartNumberingAfterBreak="0">
    <w:nsid w:val="4F925056"/>
    <w:multiLevelType w:val="hybridMultilevel"/>
    <w:tmpl w:val="528077C6"/>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1" w15:restartNumberingAfterBreak="0">
    <w:nsid w:val="6C7B7E30"/>
    <w:multiLevelType w:val="hybridMultilevel"/>
    <w:tmpl w:val="A740D636"/>
    <w:lvl w:ilvl="0" w:tplc="0C09000F">
      <w:start w:val="1"/>
      <w:numFmt w:val="decimal"/>
      <w:lvlText w:val="%1."/>
      <w:lvlJc w:val="left"/>
      <w:pPr>
        <w:tabs>
          <w:tab w:val="num" w:pos="1429"/>
        </w:tabs>
        <w:ind w:left="1429" w:hanging="360"/>
      </w:pPr>
      <w:rPr>
        <w:rFonts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70EA0B4B"/>
    <w:multiLevelType w:val="hybridMultilevel"/>
    <w:tmpl w:val="E51C26D0"/>
    <w:lvl w:ilvl="0" w:tplc="51302B02">
      <w:start w:val="1"/>
      <w:numFmt w:val="decimal"/>
      <w:lvlText w:val="%1."/>
      <w:lvlJc w:val="left"/>
      <w:pPr>
        <w:tabs>
          <w:tab w:val="num" w:pos="1451"/>
        </w:tabs>
        <w:ind w:left="1451" w:hanging="360"/>
      </w:pPr>
      <w:rPr>
        <w:b w:val="0"/>
      </w:rPr>
    </w:lvl>
    <w:lvl w:ilvl="1" w:tplc="0C090005">
      <w:start w:val="1"/>
      <w:numFmt w:val="bullet"/>
      <w:lvlText w:val=""/>
      <w:lvlJc w:val="left"/>
      <w:pPr>
        <w:tabs>
          <w:tab w:val="num" w:pos="2171"/>
        </w:tabs>
        <w:ind w:left="2171" w:hanging="360"/>
      </w:pPr>
      <w:rPr>
        <w:rFonts w:ascii="Wingdings" w:hAnsi="Wingdings" w:hint="default"/>
      </w:r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num w:numId="1" w16cid:durableId="1842239383">
    <w:abstractNumId w:val="0"/>
  </w:num>
  <w:num w:numId="2" w16cid:durableId="1534919905">
    <w:abstractNumId w:val="1"/>
  </w:num>
  <w:num w:numId="3" w16cid:durableId="1936091321">
    <w:abstractNumId w:val="7"/>
  </w:num>
  <w:num w:numId="4" w16cid:durableId="2111924062">
    <w:abstractNumId w:val="2"/>
  </w:num>
  <w:num w:numId="5" w16cid:durableId="2111124166">
    <w:abstractNumId w:val="11"/>
  </w:num>
  <w:num w:numId="6" w16cid:durableId="784734306">
    <w:abstractNumId w:val="3"/>
  </w:num>
  <w:num w:numId="7" w16cid:durableId="305401796">
    <w:abstractNumId w:val="8"/>
  </w:num>
  <w:num w:numId="8" w16cid:durableId="642665025">
    <w:abstractNumId w:val="10"/>
  </w:num>
  <w:num w:numId="9" w16cid:durableId="382945920">
    <w:abstractNumId w:val="12"/>
  </w:num>
  <w:num w:numId="10" w16cid:durableId="440800076">
    <w:abstractNumId w:val="9"/>
  </w:num>
  <w:num w:numId="11" w16cid:durableId="1488545745">
    <w:abstractNumId w:val="4"/>
  </w:num>
  <w:num w:numId="12" w16cid:durableId="1316684777">
    <w:abstractNumId w:val="5"/>
  </w:num>
  <w:num w:numId="13" w16cid:durableId="205673018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24"/>
    <w:rsid w:val="00004745"/>
    <w:rsid w:val="0001326A"/>
    <w:rsid w:val="000168FD"/>
    <w:rsid w:val="00020317"/>
    <w:rsid w:val="0002197A"/>
    <w:rsid w:val="00021D3F"/>
    <w:rsid w:val="0002656D"/>
    <w:rsid w:val="00041B9F"/>
    <w:rsid w:val="00043A00"/>
    <w:rsid w:val="000574B5"/>
    <w:rsid w:val="000623C6"/>
    <w:rsid w:val="00063924"/>
    <w:rsid w:val="00063F62"/>
    <w:rsid w:val="00064C50"/>
    <w:rsid w:val="000667F4"/>
    <w:rsid w:val="0007378A"/>
    <w:rsid w:val="00075BD6"/>
    <w:rsid w:val="00085C96"/>
    <w:rsid w:val="0008782B"/>
    <w:rsid w:val="00090B14"/>
    <w:rsid w:val="00095765"/>
    <w:rsid w:val="00095B6A"/>
    <w:rsid w:val="000A32A8"/>
    <w:rsid w:val="000B2A3C"/>
    <w:rsid w:val="000B4093"/>
    <w:rsid w:val="000B5F39"/>
    <w:rsid w:val="000C68F3"/>
    <w:rsid w:val="000D02B0"/>
    <w:rsid w:val="000F0F40"/>
    <w:rsid w:val="00111C62"/>
    <w:rsid w:val="00113FE9"/>
    <w:rsid w:val="001155C0"/>
    <w:rsid w:val="001161F5"/>
    <w:rsid w:val="00122286"/>
    <w:rsid w:val="00125B7C"/>
    <w:rsid w:val="00126B3F"/>
    <w:rsid w:val="0013508A"/>
    <w:rsid w:val="0014494F"/>
    <w:rsid w:val="001457DC"/>
    <w:rsid w:val="00147712"/>
    <w:rsid w:val="001531BA"/>
    <w:rsid w:val="00161FE6"/>
    <w:rsid w:val="001650D4"/>
    <w:rsid w:val="00165E66"/>
    <w:rsid w:val="00166645"/>
    <w:rsid w:val="00170334"/>
    <w:rsid w:val="00170EFB"/>
    <w:rsid w:val="001831DA"/>
    <w:rsid w:val="00194712"/>
    <w:rsid w:val="00195922"/>
    <w:rsid w:val="001A383A"/>
    <w:rsid w:val="001A43F5"/>
    <w:rsid w:val="001A762E"/>
    <w:rsid w:val="001B2DB3"/>
    <w:rsid w:val="001B4AC6"/>
    <w:rsid w:val="001C0A6C"/>
    <w:rsid w:val="001C1128"/>
    <w:rsid w:val="001C2CA3"/>
    <w:rsid w:val="001E0403"/>
    <w:rsid w:val="001E1573"/>
    <w:rsid w:val="001E6124"/>
    <w:rsid w:val="001F66C9"/>
    <w:rsid w:val="00201B73"/>
    <w:rsid w:val="00202A59"/>
    <w:rsid w:val="002233B0"/>
    <w:rsid w:val="002235B6"/>
    <w:rsid w:val="0022366D"/>
    <w:rsid w:val="00233609"/>
    <w:rsid w:val="002418DB"/>
    <w:rsid w:val="00243FB3"/>
    <w:rsid w:val="002449C6"/>
    <w:rsid w:val="0024690C"/>
    <w:rsid w:val="00246C8E"/>
    <w:rsid w:val="00247F50"/>
    <w:rsid w:val="002512AA"/>
    <w:rsid w:val="00261CAC"/>
    <w:rsid w:val="00272C53"/>
    <w:rsid w:val="00272CE4"/>
    <w:rsid w:val="0027687D"/>
    <w:rsid w:val="00280472"/>
    <w:rsid w:val="00284A3D"/>
    <w:rsid w:val="00287DE4"/>
    <w:rsid w:val="00292AC0"/>
    <w:rsid w:val="002A2874"/>
    <w:rsid w:val="002A5651"/>
    <w:rsid w:val="002A6AA2"/>
    <w:rsid w:val="002B053D"/>
    <w:rsid w:val="002B1AF8"/>
    <w:rsid w:val="002B756C"/>
    <w:rsid w:val="002B7EB5"/>
    <w:rsid w:val="002D0193"/>
    <w:rsid w:val="002D1072"/>
    <w:rsid w:val="002D1B78"/>
    <w:rsid w:val="002D294E"/>
    <w:rsid w:val="002D6D81"/>
    <w:rsid w:val="002D7B77"/>
    <w:rsid w:val="002F0496"/>
    <w:rsid w:val="002F224E"/>
    <w:rsid w:val="002F507E"/>
    <w:rsid w:val="002F5EE9"/>
    <w:rsid w:val="00310DB8"/>
    <w:rsid w:val="003134C8"/>
    <w:rsid w:val="003146D3"/>
    <w:rsid w:val="003218C3"/>
    <w:rsid w:val="003238FB"/>
    <w:rsid w:val="00325879"/>
    <w:rsid w:val="00326B6D"/>
    <w:rsid w:val="00327009"/>
    <w:rsid w:val="0034016D"/>
    <w:rsid w:val="003458F5"/>
    <w:rsid w:val="00347F8E"/>
    <w:rsid w:val="003509C9"/>
    <w:rsid w:val="003578D8"/>
    <w:rsid w:val="00373503"/>
    <w:rsid w:val="00381013"/>
    <w:rsid w:val="00394264"/>
    <w:rsid w:val="00396DFB"/>
    <w:rsid w:val="003A2BEA"/>
    <w:rsid w:val="003C5F03"/>
    <w:rsid w:val="003C67F5"/>
    <w:rsid w:val="003C682E"/>
    <w:rsid w:val="003D39E5"/>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4AAC"/>
    <w:rsid w:val="00495C41"/>
    <w:rsid w:val="00497B78"/>
    <w:rsid w:val="004A3DF6"/>
    <w:rsid w:val="004B0D61"/>
    <w:rsid w:val="004B5AF2"/>
    <w:rsid w:val="004B5E8F"/>
    <w:rsid w:val="004B6B77"/>
    <w:rsid w:val="004D5632"/>
    <w:rsid w:val="004E1C8C"/>
    <w:rsid w:val="00500E1A"/>
    <w:rsid w:val="00506BF1"/>
    <w:rsid w:val="005076BB"/>
    <w:rsid w:val="00515ADA"/>
    <w:rsid w:val="00516A82"/>
    <w:rsid w:val="00517F6E"/>
    <w:rsid w:val="00521797"/>
    <w:rsid w:val="00524CFB"/>
    <w:rsid w:val="0053062E"/>
    <w:rsid w:val="00537826"/>
    <w:rsid w:val="00540C27"/>
    <w:rsid w:val="00546452"/>
    <w:rsid w:val="00547101"/>
    <w:rsid w:val="0055097E"/>
    <w:rsid w:val="00560908"/>
    <w:rsid w:val="00570E6F"/>
    <w:rsid w:val="005740C1"/>
    <w:rsid w:val="00581324"/>
    <w:rsid w:val="005845E9"/>
    <w:rsid w:val="00596AB8"/>
    <w:rsid w:val="005A481D"/>
    <w:rsid w:val="005B2DF0"/>
    <w:rsid w:val="005B50CF"/>
    <w:rsid w:val="005B786F"/>
    <w:rsid w:val="005C1AD4"/>
    <w:rsid w:val="005C36E1"/>
    <w:rsid w:val="005E791A"/>
    <w:rsid w:val="005F2476"/>
    <w:rsid w:val="005F3A85"/>
    <w:rsid w:val="005F5B15"/>
    <w:rsid w:val="006212A9"/>
    <w:rsid w:val="00626982"/>
    <w:rsid w:val="00633B37"/>
    <w:rsid w:val="006349E4"/>
    <w:rsid w:val="00636862"/>
    <w:rsid w:val="00643FE0"/>
    <w:rsid w:val="0064519D"/>
    <w:rsid w:val="00653543"/>
    <w:rsid w:val="00657977"/>
    <w:rsid w:val="00661567"/>
    <w:rsid w:val="006617CA"/>
    <w:rsid w:val="0066306D"/>
    <w:rsid w:val="0066357B"/>
    <w:rsid w:val="006762A7"/>
    <w:rsid w:val="0068028D"/>
    <w:rsid w:val="0069546E"/>
    <w:rsid w:val="006A1820"/>
    <w:rsid w:val="006A478C"/>
    <w:rsid w:val="006A55B8"/>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07E8B"/>
    <w:rsid w:val="00714A75"/>
    <w:rsid w:val="00715AF5"/>
    <w:rsid w:val="00720192"/>
    <w:rsid w:val="00723FB3"/>
    <w:rsid w:val="00730FFB"/>
    <w:rsid w:val="00740BDF"/>
    <w:rsid w:val="00741E3C"/>
    <w:rsid w:val="0074600E"/>
    <w:rsid w:val="00747D25"/>
    <w:rsid w:val="00753867"/>
    <w:rsid w:val="00754458"/>
    <w:rsid w:val="00755120"/>
    <w:rsid w:val="00757917"/>
    <w:rsid w:val="00766B60"/>
    <w:rsid w:val="00773AB3"/>
    <w:rsid w:val="00775885"/>
    <w:rsid w:val="00780B46"/>
    <w:rsid w:val="00780D74"/>
    <w:rsid w:val="0078599A"/>
    <w:rsid w:val="0079022F"/>
    <w:rsid w:val="00791AA3"/>
    <w:rsid w:val="00792D75"/>
    <w:rsid w:val="00794D97"/>
    <w:rsid w:val="007978D7"/>
    <w:rsid w:val="007A76B5"/>
    <w:rsid w:val="007B1A9B"/>
    <w:rsid w:val="007B3CC4"/>
    <w:rsid w:val="007B75C3"/>
    <w:rsid w:val="007C6F41"/>
    <w:rsid w:val="007D3EAD"/>
    <w:rsid w:val="007D6AC1"/>
    <w:rsid w:val="007D79E4"/>
    <w:rsid w:val="007E0538"/>
    <w:rsid w:val="007E3132"/>
    <w:rsid w:val="007E4BB2"/>
    <w:rsid w:val="007E4EA3"/>
    <w:rsid w:val="007F3E07"/>
    <w:rsid w:val="007F56D9"/>
    <w:rsid w:val="007F6111"/>
    <w:rsid w:val="007F7FC0"/>
    <w:rsid w:val="008018A8"/>
    <w:rsid w:val="00810C01"/>
    <w:rsid w:val="00826C75"/>
    <w:rsid w:val="0082755C"/>
    <w:rsid w:val="00832F9F"/>
    <w:rsid w:val="00833FD3"/>
    <w:rsid w:val="00835399"/>
    <w:rsid w:val="00842D7C"/>
    <w:rsid w:val="0084456D"/>
    <w:rsid w:val="00862B37"/>
    <w:rsid w:val="00863D60"/>
    <w:rsid w:val="0086705D"/>
    <w:rsid w:val="00873851"/>
    <w:rsid w:val="00880009"/>
    <w:rsid w:val="00881BAA"/>
    <w:rsid w:val="00883C6F"/>
    <w:rsid w:val="00885A9D"/>
    <w:rsid w:val="0089097B"/>
    <w:rsid w:val="008917FF"/>
    <w:rsid w:val="00893854"/>
    <w:rsid w:val="008977CE"/>
    <w:rsid w:val="008A40EA"/>
    <w:rsid w:val="008A585E"/>
    <w:rsid w:val="008B155A"/>
    <w:rsid w:val="008B1AD3"/>
    <w:rsid w:val="008B31C8"/>
    <w:rsid w:val="008B701D"/>
    <w:rsid w:val="008C0D58"/>
    <w:rsid w:val="008D4244"/>
    <w:rsid w:val="008D4EAF"/>
    <w:rsid w:val="008D5BB7"/>
    <w:rsid w:val="008E3426"/>
    <w:rsid w:val="008E623C"/>
    <w:rsid w:val="008F1284"/>
    <w:rsid w:val="008F54A8"/>
    <w:rsid w:val="008F6339"/>
    <w:rsid w:val="008F6C5D"/>
    <w:rsid w:val="00902A40"/>
    <w:rsid w:val="009148CE"/>
    <w:rsid w:val="00915B87"/>
    <w:rsid w:val="009165C2"/>
    <w:rsid w:val="0092301A"/>
    <w:rsid w:val="00925675"/>
    <w:rsid w:val="00927957"/>
    <w:rsid w:val="009306FB"/>
    <w:rsid w:val="00945C2A"/>
    <w:rsid w:val="00963ACF"/>
    <w:rsid w:val="00967B3F"/>
    <w:rsid w:val="009826CE"/>
    <w:rsid w:val="0099409C"/>
    <w:rsid w:val="009B50BA"/>
    <w:rsid w:val="009B690C"/>
    <w:rsid w:val="009C63BA"/>
    <w:rsid w:val="009C750A"/>
    <w:rsid w:val="009C7BF1"/>
    <w:rsid w:val="009D19FC"/>
    <w:rsid w:val="009D31AA"/>
    <w:rsid w:val="009D4604"/>
    <w:rsid w:val="009F0FF1"/>
    <w:rsid w:val="009F185F"/>
    <w:rsid w:val="00A02A96"/>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740FA"/>
    <w:rsid w:val="00A77C04"/>
    <w:rsid w:val="00A848F4"/>
    <w:rsid w:val="00A85022"/>
    <w:rsid w:val="00A869E6"/>
    <w:rsid w:val="00A9050A"/>
    <w:rsid w:val="00AB0069"/>
    <w:rsid w:val="00AB13FC"/>
    <w:rsid w:val="00AB6C4F"/>
    <w:rsid w:val="00AB784B"/>
    <w:rsid w:val="00AC6321"/>
    <w:rsid w:val="00AD07D2"/>
    <w:rsid w:val="00AE2EDE"/>
    <w:rsid w:val="00AF37D5"/>
    <w:rsid w:val="00AF4189"/>
    <w:rsid w:val="00AF62A9"/>
    <w:rsid w:val="00AF723D"/>
    <w:rsid w:val="00B0238C"/>
    <w:rsid w:val="00B27EEB"/>
    <w:rsid w:val="00B34D13"/>
    <w:rsid w:val="00B35FB8"/>
    <w:rsid w:val="00B41E1C"/>
    <w:rsid w:val="00B472A5"/>
    <w:rsid w:val="00B64C7B"/>
    <w:rsid w:val="00B66CBA"/>
    <w:rsid w:val="00B70EDB"/>
    <w:rsid w:val="00B84DB5"/>
    <w:rsid w:val="00B85A91"/>
    <w:rsid w:val="00B8613F"/>
    <w:rsid w:val="00B86B55"/>
    <w:rsid w:val="00BA24BE"/>
    <w:rsid w:val="00BA39D3"/>
    <w:rsid w:val="00BB416E"/>
    <w:rsid w:val="00BB5158"/>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1BCB"/>
    <w:rsid w:val="00C245CA"/>
    <w:rsid w:val="00C26894"/>
    <w:rsid w:val="00C313AC"/>
    <w:rsid w:val="00C332A4"/>
    <w:rsid w:val="00C448F7"/>
    <w:rsid w:val="00C4647B"/>
    <w:rsid w:val="00C50A1F"/>
    <w:rsid w:val="00C53C15"/>
    <w:rsid w:val="00C56C9C"/>
    <w:rsid w:val="00C6259E"/>
    <w:rsid w:val="00C6409F"/>
    <w:rsid w:val="00C738F3"/>
    <w:rsid w:val="00C762CF"/>
    <w:rsid w:val="00C8484F"/>
    <w:rsid w:val="00C86B98"/>
    <w:rsid w:val="00C90F88"/>
    <w:rsid w:val="00CA3E2C"/>
    <w:rsid w:val="00CB185A"/>
    <w:rsid w:val="00CC31E3"/>
    <w:rsid w:val="00CD3138"/>
    <w:rsid w:val="00CE3B1D"/>
    <w:rsid w:val="00CE42A9"/>
    <w:rsid w:val="00CE72CB"/>
    <w:rsid w:val="00CF0319"/>
    <w:rsid w:val="00CF3462"/>
    <w:rsid w:val="00D0248C"/>
    <w:rsid w:val="00D047CD"/>
    <w:rsid w:val="00D05D2C"/>
    <w:rsid w:val="00D06CB7"/>
    <w:rsid w:val="00D10D24"/>
    <w:rsid w:val="00D219BC"/>
    <w:rsid w:val="00D2236E"/>
    <w:rsid w:val="00D231E0"/>
    <w:rsid w:val="00D2648D"/>
    <w:rsid w:val="00D3247B"/>
    <w:rsid w:val="00D332B7"/>
    <w:rsid w:val="00D5253F"/>
    <w:rsid w:val="00D52CAC"/>
    <w:rsid w:val="00D555F9"/>
    <w:rsid w:val="00D55BC3"/>
    <w:rsid w:val="00D614DF"/>
    <w:rsid w:val="00D85F00"/>
    <w:rsid w:val="00D9114F"/>
    <w:rsid w:val="00D920FB"/>
    <w:rsid w:val="00D96309"/>
    <w:rsid w:val="00D96726"/>
    <w:rsid w:val="00DB0479"/>
    <w:rsid w:val="00DB16B9"/>
    <w:rsid w:val="00DB4612"/>
    <w:rsid w:val="00DC2DFC"/>
    <w:rsid w:val="00DC6C41"/>
    <w:rsid w:val="00DC7EE4"/>
    <w:rsid w:val="00DD4605"/>
    <w:rsid w:val="00E00460"/>
    <w:rsid w:val="00E15427"/>
    <w:rsid w:val="00E20578"/>
    <w:rsid w:val="00E222F1"/>
    <w:rsid w:val="00E31309"/>
    <w:rsid w:val="00E34B2B"/>
    <w:rsid w:val="00E36743"/>
    <w:rsid w:val="00E368A1"/>
    <w:rsid w:val="00E443E4"/>
    <w:rsid w:val="00E52DA6"/>
    <w:rsid w:val="00E52F57"/>
    <w:rsid w:val="00E53105"/>
    <w:rsid w:val="00E54794"/>
    <w:rsid w:val="00E56164"/>
    <w:rsid w:val="00E6324F"/>
    <w:rsid w:val="00E63649"/>
    <w:rsid w:val="00E67CF1"/>
    <w:rsid w:val="00E74827"/>
    <w:rsid w:val="00E75525"/>
    <w:rsid w:val="00E77601"/>
    <w:rsid w:val="00E81B11"/>
    <w:rsid w:val="00E8319B"/>
    <w:rsid w:val="00E864AF"/>
    <w:rsid w:val="00E93BAC"/>
    <w:rsid w:val="00E97F61"/>
    <w:rsid w:val="00EA198C"/>
    <w:rsid w:val="00EA5043"/>
    <w:rsid w:val="00EA79C7"/>
    <w:rsid w:val="00EB591A"/>
    <w:rsid w:val="00EC0162"/>
    <w:rsid w:val="00EC4C93"/>
    <w:rsid w:val="00ED0751"/>
    <w:rsid w:val="00ED27FE"/>
    <w:rsid w:val="00EE107B"/>
    <w:rsid w:val="00EE30B7"/>
    <w:rsid w:val="00EE4F80"/>
    <w:rsid w:val="00EF7145"/>
    <w:rsid w:val="00EF730A"/>
    <w:rsid w:val="00F01C31"/>
    <w:rsid w:val="00F12A59"/>
    <w:rsid w:val="00F147C2"/>
    <w:rsid w:val="00F32F5F"/>
    <w:rsid w:val="00F33C08"/>
    <w:rsid w:val="00F4164A"/>
    <w:rsid w:val="00F61824"/>
    <w:rsid w:val="00F62D80"/>
    <w:rsid w:val="00F63503"/>
    <w:rsid w:val="00F63B24"/>
    <w:rsid w:val="00F642D7"/>
    <w:rsid w:val="00F660A5"/>
    <w:rsid w:val="00F83037"/>
    <w:rsid w:val="00F87704"/>
    <w:rsid w:val="00FA1843"/>
    <w:rsid w:val="00FA2299"/>
    <w:rsid w:val="00FB4A72"/>
    <w:rsid w:val="00FB58A1"/>
    <w:rsid w:val="00FC4B0A"/>
    <w:rsid w:val="00FC4C59"/>
    <w:rsid w:val="00FD2EE6"/>
    <w:rsid w:val="00FD382F"/>
    <w:rsid w:val="00FD77A2"/>
    <w:rsid w:val="00FE12B1"/>
    <w:rsid w:val="00FE4F0C"/>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0EE429F"/>
  <w15:docId w15:val="{398824FE-4359-49A2-BF3F-692BF77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63924"/>
    <w:pPr>
      <w:keepNext/>
      <w:tabs>
        <w:tab w:val="num" w:pos="1440"/>
      </w:tabs>
      <w:spacing w:before="240" w:after="60"/>
      <w:ind w:left="1440" w:hanging="720"/>
      <w:jc w:val="left"/>
      <w:outlineLvl w:val="2"/>
    </w:pPr>
    <w:rPr>
      <w:b/>
      <w:sz w:val="20"/>
      <w:lang w:val="en-US" w:eastAsia="en-US"/>
    </w:rPr>
  </w:style>
  <w:style w:type="paragraph" w:styleId="Heading4">
    <w:name w:val="heading 4"/>
    <w:basedOn w:val="Normal"/>
    <w:next w:val="Normal"/>
    <w:link w:val="Heading4Char"/>
    <w:qFormat/>
    <w:rsid w:val="00063924"/>
    <w:pPr>
      <w:keepNext/>
      <w:tabs>
        <w:tab w:val="num" w:pos="1584"/>
      </w:tabs>
      <w:spacing w:before="240" w:after="60"/>
      <w:ind w:left="1584" w:hanging="864"/>
      <w:jc w:val="left"/>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063924"/>
    <w:pPr>
      <w:tabs>
        <w:tab w:val="num" w:pos="1728"/>
      </w:tabs>
      <w:spacing w:before="240" w:after="60"/>
      <w:ind w:left="1728" w:hanging="1008"/>
      <w:jc w:val="left"/>
      <w:outlineLvl w:val="4"/>
    </w:pPr>
    <w:rPr>
      <w:b/>
      <w:bCs/>
      <w:i/>
      <w:iCs/>
      <w:sz w:val="26"/>
      <w:szCs w:val="26"/>
      <w:lang w:val="en-US" w:eastAsia="en-US"/>
    </w:rPr>
  </w:style>
  <w:style w:type="paragraph" w:styleId="Heading6">
    <w:name w:val="heading 6"/>
    <w:basedOn w:val="Normal"/>
    <w:next w:val="Normal"/>
    <w:link w:val="Heading6Char"/>
    <w:qFormat/>
    <w:rsid w:val="00063924"/>
    <w:pPr>
      <w:tabs>
        <w:tab w:val="num" w:pos="1872"/>
      </w:tabs>
      <w:spacing w:before="240" w:after="60"/>
      <w:ind w:left="1872" w:hanging="1152"/>
      <w:jc w:val="left"/>
      <w:outlineLvl w:val="5"/>
    </w:pPr>
    <w:rPr>
      <w:rFonts w:ascii="Times New Roman" w:hAnsi="Times New Roman"/>
      <w:b/>
      <w:bCs/>
      <w:szCs w:val="22"/>
      <w:lang w:val="en-US" w:eastAsia="en-US"/>
    </w:rPr>
  </w:style>
  <w:style w:type="paragraph" w:styleId="Heading7">
    <w:name w:val="heading 7"/>
    <w:basedOn w:val="Normal"/>
    <w:next w:val="Normal"/>
    <w:link w:val="Heading7Char"/>
    <w:qFormat/>
    <w:rsid w:val="00063924"/>
    <w:pPr>
      <w:tabs>
        <w:tab w:val="num" w:pos="2016"/>
      </w:tabs>
      <w:spacing w:before="240" w:after="60"/>
      <w:ind w:left="2016" w:hanging="1296"/>
      <w:jc w:val="left"/>
      <w:outlineLvl w:val="6"/>
    </w:pPr>
    <w:rPr>
      <w:rFonts w:ascii="Times New Roman" w:hAnsi="Times New Roman"/>
      <w:sz w:val="24"/>
      <w:szCs w:val="24"/>
      <w:lang w:val="en-US" w:eastAsia="en-US"/>
    </w:rPr>
  </w:style>
  <w:style w:type="paragraph" w:styleId="Heading8">
    <w:name w:val="heading 8"/>
    <w:basedOn w:val="Normal"/>
    <w:next w:val="Normal"/>
    <w:link w:val="Heading8Char"/>
    <w:qFormat/>
    <w:rsid w:val="00063924"/>
    <w:pPr>
      <w:tabs>
        <w:tab w:val="num" w:pos="2160"/>
      </w:tabs>
      <w:spacing w:before="240" w:after="60"/>
      <w:ind w:left="2160" w:hanging="1440"/>
      <w:jc w:val="left"/>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rsid w:val="00063924"/>
    <w:pPr>
      <w:tabs>
        <w:tab w:val="num" w:pos="2304"/>
      </w:tabs>
      <w:spacing w:before="240" w:after="60"/>
      <w:ind w:left="2304" w:hanging="1584"/>
      <w:jc w:val="left"/>
      <w:outlineLvl w:val="8"/>
    </w:pPr>
    <w:rPr>
      <w:rFonts w:cs="Arial"/>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customStyle="1" w:styleId="Heading3Char">
    <w:name w:val="Heading 3 Char"/>
    <w:basedOn w:val="DefaultParagraphFont"/>
    <w:link w:val="Heading3"/>
    <w:rsid w:val="00063924"/>
    <w:rPr>
      <w:rFonts w:ascii="Arial" w:hAnsi="Arial"/>
      <w:b/>
      <w:lang w:val="en-US" w:eastAsia="en-US"/>
    </w:rPr>
  </w:style>
  <w:style w:type="character" w:customStyle="1" w:styleId="Heading4Char">
    <w:name w:val="Heading 4 Char"/>
    <w:basedOn w:val="DefaultParagraphFont"/>
    <w:link w:val="Heading4"/>
    <w:rsid w:val="00063924"/>
    <w:rPr>
      <w:b/>
      <w:bCs/>
      <w:sz w:val="28"/>
      <w:szCs w:val="28"/>
      <w:lang w:val="en-US" w:eastAsia="en-US"/>
    </w:rPr>
  </w:style>
  <w:style w:type="character" w:customStyle="1" w:styleId="Heading5Char">
    <w:name w:val="Heading 5 Char"/>
    <w:basedOn w:val="DefaultParagraphFont"/>
    <w:link w:val="Heading5"/>
    <w:rsid w:val="00063924"/>
    <w:rPr>
      <w:rFonts w:ascii="Arial" w:hAnsi="Arial"/>
      <w:b/>
      <w:bCs/>
      <w:i/>
      <w:iCs/>
      <w:sz w:val="26"/>
      <w:szCs w:val="26"/>
      <w:lang w:val="en-US" w:eastAsia="en-US"/>
    </w:rPr>
  </w:style>
  <w:style w:type="character" w:customStyle="1" w:styleId="Heading6Char">
    <w:name w:val="Heading 6 Char"/>
    <w:basedOn w:val="DefaultParagraphFont"/>
    <w:link w:val="Heading6"/>
    <w:rsid w:val="00063924"/>
    <w:rPr>
      <w:b/>
      <w:bCs/>
      <w:sz w:val="22"/>
      <w:szCs w:val="22"/>
      <w:lang w:val="en-US" w:eastAsia="en-US"/>
    </w:rPr>
  </w:style>
  <w:style w:type="character" w:customStyle="1" w:styleId="Heading7Char">
    <w:name w:val="Heading 7 Char"/>
    <w:basedOn w:val="DefaultParagraphFont"/>
    <w:link w:val="Heading7"/>
    <w:rsid w:val="00063924"/>
    <w:rPr>
      <w:sz w:val="24"/>
      <w:szCs w:val="24"/>
      <w:lang w:val="en-US" w:eastAsia="en-US"/>
    </w:rPr>
  </w:style>
  <w:style w:type="character" w:customStyle="1" w:styleId="Heading8Char">
    <w:name w:val="Heading 8 Char"/>
    <w:basedOn w:val="DefaultParagraphFont"/>
    <w:link w:val="Heading8"/>
    <w:rsid w:val="00063924"/>
    <w:rPr>
      <w:i/>
      <w:iCs/>
      <w:sz w:val="24"/>
      <w:szCs w:val="24"/>
      <w:lang w:val="en-US" w:eastAsia="en-US"/>
    </w:rPr>
  </w:style>
  <w:style w:type="character" w:customStyle="1" w:styleId="Heading9Char">
    <w:name w:val="Heading 9 Char"/>
    <w:basedOn w:val="DefaultParagraphFont"/>
    <w:link w:val="Heading9"/>
    <w:rsid w:val="00063924"/>
    <w:rPr>
      <w:rFonts w:ascii="Arial" w:hAnsi="Arial" w:cs="Arial"/>
      <w:sz w:val="22"/>
      <w:szCs w:val="22"/>
      <w:lang w:val="en-US" w:eastAsia="en-US"/>
    </w:rPr>
  </w:style>
  <w:style w:type="paragraph" w:styleId="FootnoteText">
    <w:name w:val="footnote text"/>
    <w:basedOn w:val="Normal"/>
    <w:link w:val="FootnoteTextChar"/>
    <w:rsid w:val="00063924"/>
    <w:pPr>
      <w:spacing w:after="0"/>
      <w:ind w:left="731"/>
      <w:jc w:val="left"/>
    </w:pPr>
    <w:rPr>
      <w:sz w:val="20"/>
      <w:lang w:val="en-US" w:eastAsia="en-US"/>
    </w:rPr>
  </w:style>
  <w:style w:type="character" w:customStyle="1" w:styleId="FootnoteTextChar">
    <w:name w:val="Footnote Text Char"/>
    <w:basedOn w:val="DefaultParagraphFont"/>
    <w:link w:val="FootnoteText"/>
    <w:rsid w:val="00063924"/>
    <w:rPr>
      <w:rFonts w:ascii="Arial" w:hAnsi="Arial"/>
      <w:lang w:val="en-US" w:eastAsia="en-US"/>
    </w:rPr>
  </w:style>
  <w:style w:type="character" w:styleId="FootnoteReference">
    <w:name w:val="footnote reference"/>
    <w:rsid w:val="00063924"/>
    <w:rPr>
      <w:vertAlign w:val="superscript"/>
    </w:rPr>
  </w:style>
  <w:style w:type="paragraph" w:customStyle="1" w:styleId="Numberedlist">
    <w:name w:val="Numbered list"/>
    <w:basedOn w:val="Normal"/>
    <w:rsid w:val="00233609"/>
    <w:pPr>
      <w:numPr>
        <w:numId w:val="10"/>
      </w:numPr>
      <w:spacing w:after="0"/>
      <w:jc w:val="left"/>
    </w:pPr>
    <w:rPr>
      <w:sz w:val="20"/>
      <w:lang w:val="en-US" w:eastAsia="en-US"/>
    </w:rPr>
  </w:style>
  <w:style w:type="character" w:styleId="FollowedHyperlink">
    <w:name w:val="FollowedHyperlink"/>
    <w:basedOn w:val="DefaultParagraphFont"/>
    <w:uiPriority w:val="99"/>
    <w:semiHidden/>
    <w:unhideWhenUsed/>
    <w:rsid w:val="009F1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Information%20Security%20Polic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licies.griffith.edu.au/pdf/Code%20of%20Conduct.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griffith.edu.au/griffith-portal-support/code-pract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iffith.edu.au/about-griffith/plans-publications/griffith-university-privacy-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05249\Downloads\Policy%20Library%20Template%20for%20Policy%20or%20Procedur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summary xmlns="2f261a70-825f-4a37-b7b5-f6ecc2f4c5fa">This policy is intended to provide a definition of enterprise information systems and outline appropriate levels of support and identify roles and responsibilities.</policysummary>
    <TaxCatchAll xmlns="b40c662e-0380-4817-843d-2c7e10d40c39">
      <Value>526</Value>
      <Value>133</Value>
      <Value>77</Value>
      <Value>42</Value>
      <Value>87</Value>
      <Value>546</Value>
      <Value>69</Value>
    </TaxCatchAll>
    <docsort xmlns="2f261a70-825f-4a37-b7b5-f6ecc2f4c5fa">45</docsort>
    <datedeclared xmlns="2f261a70-825f-4a37-b7b5-f6ecc2f4c5fa">2017-02-14T14:00:00+00:00</datedeclared>
    <policyadvisor xmlns="2f261a70-825f-4a37-b7b5-f6ecc2f4c5fa">
      <UserInfo>
        <DisplayName>Michael Cooke</DisplayName>
        <AccountId>228</AccountId>
        <AccountType/>
      </UserInfo>
    </policyadvisor>
    <extlink xmlns="2f261a70-825f-4a37-b7b5-f6ecc2f4c5fa">
      <Url xsi:nil="true"/>
      <Description xsi:nil="true"/>
    </extlink>
    <doccomments xmlns="2f261a70-825f-4a37-b7b5-f6ecc2f4c5fa" xsi:nil="true"/>
    <PublishOn xmlns="2f261a70-825f-4a37-b7b5-f6ecc2f4c5fa">2021-02-05T09:55:38+00:00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ODS</TermName>
          <TermId xmlns="http://schemas.microsoft.com/office/infopath/2007/PartnerControls">ff2d59e4-954c-4474-9c99-7a4e1cf7e195</TermId>
        </TermInfo>
      </Terms>
    </l92b321e1c6d4932b3b7fc50f551e57a>
    <PDFBlobURL xmlns="2f261a70-825f-4a37-b7b5-f6ecc2f4c5fa" xsi:nil="true"/>
    <PolicyCategoryPath xmlns="2f261a70-825f-4a37-b7b5-f6ecc2f4c5fa">Operational</PolicyCategoryPath>
    <PolicyCategory0 xmlns="2f261a70-825f-4a37-b7b5-f6ecc2f4c5fa">General</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Information Resources</TermName>
          <TermId xmlns="http://schemas.microsoft.com/office/infopath/2007/PartnerControls">03ee59ed-44c6-4a48-ad69-ee149001a0c0</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39cc0f30-d6bb-4d1d-9a77-f8c6bca783ba</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7DE5E-41E5-448C-9FAD-19689F6A6FE8}">
  <ds:schemaRefs>
    <ds:schemaRef ds:uri="http://schemas.microsoft.com/sharepoint/v3/contenttype/forms"/>
  </ds:schemaRefs>
</ds:datastoreItem>
</file>

<file path=customXml/itemProps2.xml><?xml version="1.0" encoding="utf-8"?>
<ds:datastoreItem xmlns:ds="http://schemas.openxmlformats.org/officeDocument/2006/customXml" ds:itemID="{CC086502-05AC-4D0E-8BCD-BCCE4943415D}">
  <ds:schemaRefs>
    <ds:schemaRef ds:uri="http://purl.org/dc/dcmitype/"/>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b40c662e-0380-4817-843d-2c7e10d40c39"/>
    <ds:schemaRef ds:uri="2f261a70-825f-4a37-b7b5-f6ecc2f4c5fa"/>
  </ds:schemaRefs>
</ds:datastoreItem>
</file>

<file path=customXml/itemProps3.xml><?xml version="1.0" encoding="utf-8"?>
<ds:datastoreItem xmlns:ds="http://schemas.openxmlformats.org/officeDocument/2006/customXml" ds:itemID="{6BEB00C6-FA52-45E3-8A1B-B02563CA3E87}">
  <ds:schemaRefs>
    <ds:schemaRef ds:uri="http://schemas.microsoft.com/office/2006/customDocumentInformationPanel"/>
  </ds:schemaRefs>
</ds:datastoreItem>
</file>

<file path=customXml/itemProps4.xml><?xml version="1.0" encoding="utf-8"?>
<ds:datastoreItem xmlns:ds="http://schemas.openxmlformats.org/officeDocument/2006/customXml" ds:itemID="{9DF6EBDE-24B3-4CC0-8D0A-567DE6C33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Library Template for Policy or Procedure (1).dotx</Template>
  <TotalTime>14</TotalTime>
  <Pages>4</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Enterprise Information Systems Policy</vt:lpstr>
    </vt:vector>
  </TitlesOfParts>
  <Company>Griffith University</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Information Systems Policy</dc:title>
  <dc:creator>Gabrielle Ingram</dc:creator>
  <cp:keywords>Enterprise Information Systems, enterprise systems, corporate systems</cp:keywords>
  <cp:lastModifiedBy>John Montgomery</cp:lastModifiedBy>
  <cp:revision>9</cp:revision>
  <dcterms:created xsi:type="dcterms:W3CDTF">2017-02-24T01:37:00Z</dcterms:created>
  <dcterms:modified xsi:type="dcterms:W3CDTF">2024-04-26T03:03:00Z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400</vt:r8>
  </property>
  <property fmtid="{D5CDD505-2E9C-101B-9397-08002B2CF9AE}" pid="3" name="Audience1">
    <vt:lpwstr>19</vt:lpwstr>
  </property>
  <property fmtid="{D5CDD505-2E9C-101B-9397-08002B2CF9AE}" pid="4" name="policysection">
    <vt:lpwstr>42;#Information Resources|03ee59ed-44c6-4a48-ad69-ee149001a0c0</vt:lpwstr>
  </property>
  <property fmtid="{D5CDD505-2E9C-101B-9397-08002B2CF9AE}" pid="5" name="_dlc_policyId">
    <vt:lpwstr>0x010100CCB10AA9A57F62429EA6968F7587FFF2|1453938073</vt:lpwstr>
  </property>
  <property fmtid="{D5CDD505-2E9C-101B-9397-08002B2CF9AE}" pid="6" name="xd_Signature">
    <vt:bool>false</vt:bool>
  </property>
  <property fmtid="{D5CDD505-2E9C-101B-9397-08002B2CF9AE}" pid="7" name="xd_ProgID">
    <vt:lpwstr/>
  </property>
  <property fmtid="{D5CDD505-2E9C-101B-9397-08002B2CF9AE}" pid="8" name="appauthority">
    <vt:lpwstr>546;#Chief Operating Officer|11706a4f-afb0-46bb-a734-c26b0b045f02</vt:lpwstr>
  </property>
  <property fmtid="{D5CDD505-2E9C-101B-9397-08002B2CF9AE}" pid="9" name="policycategory">
    <vt:lpwstr>69;#Policy|9279309a-7669-47c5-bf96-cc165d8b3ede</vt:lpwstr>
  </property>
  <property fmtid="{D5CDD505-2E9C-101B-9397-08002B2CF9AE}" pid="10" name="ContentTypeId">
    <vt:lpwstr>0x010100D8585E08B4909F4CA72F2CA699ABA3ED</vt:lpwstr>
  </property>
  <property fmtid="{D5CDD505-2E9C-101B-9397-08002B2CF9AE}" pid="11" name="TemplateUrl">
    <vt:lpwstr/>
  </property>
  <property fmtid="{D5CDD505-2E9C-101B-9397-08002B2CF9AE}" pid="12"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3" name="DocOrder">
    <vt:r8>30</vt:r8>
  </property>
  <property fmtid="{D5CDD505-2E9C-101B-9397-08002B2CF9AE}" pid="14" name="_dlc_DocIdItemGuid">
    <vt:lpwstr>62907d95-6e41-449a-b574-dd6fa96baa04</vt:lpwstr>
  </property>
  <property fmtid="{D5CDD505-2E9C-101B-9397-08002B2CF9AE}" pid="15" name="policyreview">
    <vt:lpwstr>87;#2019|39cc0f30-d6bb-4d1d-9a77-f8c6bca783ba</vt:lpwstr>
  </property>
  <property fmtid="{D5CDD505-2E9C-101B-9397-08002B2CF9AE}" pid="16" name="policyaudience">
    <vt:lpwstr>77;#Staff|45ee306d-49ae-43fa-a3ef-02f70754fd2d</vt:lpwstr>
  </property>
  <property fmtid="{D5CDD505-2E9C-101B-9397-08002B2CF9AE}" pid="17" name="Summary">
    <vt:lpwstr>This is the approved template for Policy Library policies or procedures. It should be used in conjunction with the Policy Library Authors User Guide.</vt:lpwstr>
  </property>
  <property fmtid="{D5CDD505-2E9C-101B-9397-08002B2CF9AE}" pid="18" name="Category Type">
    <vt:lpwstr>22;#Policy|6ea67854-4618-4b05-bd31-1dfafb0e2b14</vt:lpwstr>
  </property>
  <property fmtid="{D5CDD505-2E9C-101B-9397-08002B2CF9AE}" pid="19" name="glossaryterms">
    <vt:lpwstr/>
  </property>
  <property fmtid="{D5CDD505-2E9C-101B-9397-08002B2CF9AE}" pid="20" name="officearea">
    <vt:lpwstr>133;#ODS|ff2d59e4-954c-4474-9c99-7a4e1cf7e195</vt:lpwstr>
  </property>
  <property fmtid="{D5CDD505-2E9C-101B-9397-08002B2CF9AE}" pid="21" name="policy-category">
    <vt:lpwstr/>
  </property>
  <property fmtid="{D5CDD505-2E9C-101B-9397-08002B2CF9AE}" pid="22" name="policy_x002d_category">
    <vt:lpwstr/>
  </property>
  <property fmtid="{D5CDD505-2E9C-101B-9397-08002B2CF9AE}" pid="23" name="DelayPublish">
    <vt:lpwstr>No</vt:lpwstr>
  </property>
  <property fmtid="{D5CDD505-2E9C-101B-9397-08002B2CF9AE}" pid="24" name="MSIP_Label_adaa4be3-f650-4692-881a-64ae220cbceb_Enabled">
    <vt:lpwstr>true</vt:lpwstr>
  </property>
  <property fmtid="{D5CDD505-2E9C-101B-9397-08002B2CF9AE}" pid="25" name="MSIP_Label_adaa4be3-f650-4692-881a-64ae220cbceb_SetDate">
    <vt:lpwstr>2022-12-13T00:42:16Z</vt:lpwstr>
  </property>
  <property fmtid="{D5CDD505-2E9C-101B-9397-08002B2CF9AE}" pid="26" name="MSIP_Label_adaa4be3-f650-4692-881a-64ae220cbceb_Method">
    <vt:lpwstr>Standard</vt:lpwstr>
  </property>
  <property fmtid="{D5CDD505-2E9C-101B-9397-08002B2CF9AE}" pid="27" name="MSIP_Label_adaa4be3-f650-4692-881a-64ae220cbceb_Name">
    <vt:lpwstr>OFFICIAL  Internal (External sharing)</vt:lpwstr>
  </property>
  <property fmtid="{D5CDD505-2E9C-101B-9397-08002B2CF9AE}" pid="28" name="MSIP_Label_adaa4be3-f650-4692-881a-64ae220cbceb_SiteId">
    <vt:lpwstr>5a7cc8ab-a4dc-4f9b-bf60-66714049ad62</vt:lpwstr>
  </property>
  <property fmtid="{D5CDD505-2E9C-101B-9397-08002B2CF9AE}" pid="29" name="MSIP_Label_adaa4be3-f650-4692-881a-64ae220cbceb_ActionId">
    <vt:lpwstr>cd14a97d-bfc4-4817-a69b-95861a712b04</vt:lpwstr>
  </property>
  <property fmtid="{D5CDD505-2E9C-101B-9397-08002B2CF9AE}" pid="30" name="MSIP_Label_adaa4be3-f650-4692-881a-64ae220cbceb_ContentBits">
    <vt:lpwstr>0</vt:lpwstr>
  </property>
  <property fmtid="{D5CDD505-2E9C-101B-9397-08002B2CF9AE}" pid="31" name="Managed_Testing_Field">
    <vt:lpwstr/>
  </property>
</Properties>
</file>