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A738E2" w14:paraId="584F506F" w14:textId="6816DED5">
      <w:pPr>
        <w:rPr>
          <w:sz w:val="20"/>
        </w:rPr>
      </w:pPr>
      <w:r>
        <w:rPr>
          <w:noProof/>
          <w:sz w:val="20"/>
        </w:rPr>
        <mc:AlternateContent>
          <mc:Choice Requires="wps">
            <w:drawing>
              <wp:anchor distT="0" distB="0" distL="114300" distR="114300" simplePos="0" relativeHeight="251658240" behindDoc="0" locked="0" layoutInCell="1" allowOverlap="1" wp14:anchorId="584F5200" wp14:editId="1DC6A0E3">
                <wp:simplePos x="0" y="0"/>
                <wp:positionH relativeFrom="column">
                  <wp:posOffset>-371475</wp:posOffset>
                </wp:positionH>
                <wp:positionV relativeFrom="paragraph">
                  <wp:posOffset>-381000</wp:posOffset>
                </wp:positionV>
                <wp:extent cx="2244725" cy="6819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B71" w:rsidP="00B66CBA" w:rsidRDefault="00AA0B71" w14:paraId="584F520A" w14:textId="77777777">
                            <w:pPr>
                              <w:ind w:left="426"/>
                            </w:pPr>
                            <w:r>
                              <w:rPr>
                                <w:noProof/>
                              </w:rPr>
                              <w:drawing>
                                <wp:inline distT="0" distB="0" distL="0" distR="0" wp14:anchorId="584F520B" wp14:editId="584F520C">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4F5200">
                <v:stroke joinstyle="miter"/>
                <v:path gradientshapeok="t" o:connecttype="rect"/>
              </v:shapetype>
              <v:shape id="Text Box 3"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v:textbox style="mso-fit-shape-to-text:t">
                  <w:txbxContent>
                    <w:p w:rsidR="00AA0B71" w:rsidP="00B66CBA" w:rsidRDefault="00AA0B71" w14:paraId="584F520A" w14:textId="77777777">
                      <w:pPr>
                        <w:ind w:left="426"/>
                      </w:pPr>
                      <w:r>
                        <w:rPr>
                          <w:noProof/>
                        </w:rPr>
                        <w:drawing>
                          <wp:inline distT="0" distB="0" distL="0" distR="0" wp14:anchorId="584F520B" wp14:editId="584F520C">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D4386C" w14:paraId="584F5070" w14:textId="3BBC9E6C">
      <w:pPr>
        <w:spacing w:before="360" w:after="240"/>
        <w:ind w:left="0"/>
        <w:jc w:val="left"/>
        <w:rPr>
          <w:rFonts w:cs="Arial"/>
          <w:sz w:val="32"/>
          <w:szCs w:val="32"/>
        </w:rPr>
      </w:pPr>
      <w:r>
        <w:rPr>
          <w:rFonts w:cs="Arial"/>
          <w:color w:val="333333"/>
          <w:sz w:val="32"/>
          <w:szCs w:val="32"/>
        </w:rPr>
        <w:t>Conscientious Objections to the Use of Animals or Animal Products in Teaching and Assessment Policy</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33A0CADB" w14:paraId="584F5073"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584F5071"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584F5072" w14:textId="77777777">
            <w:pPr>
              <w:spacing w:after="0"/>
              <w:ind w:left="159"/>
              <w:rPr>
                <w:rFonts w:cs="Arial"/>
                <w:sz w:val="12"/>
                <w:szCs w:val="12"/>
              </w:rPr>
            </w:pPr>
          </w:p>
        </w:tc>
      </w:tr>
      <w:tr w:rsidRPr="00D614DF" w:rsidR="00B86B55" w:rsidTr="33A0CADB" w14:paraId="584F5076" w14:textId="77777777">
        <w:tc>
          <w:tcPr>
            <w:tcW w:w="2410" w:type="dxa"/>
            <w:tcBorders>
              <w:right w:val="single" w:color="D9D9D9" w:themeColor="background1" w:themeShade="D9" w:sz="12" w:space="0"/>
            </w:tcBorders>
            <w:tcMar/>
            <w:vAlign w:val="center"/>
          </w:tcPr>
          <w:p w:rsidRPr="00D614DF" w:rsidR="00B86B55" w:rsidP="002A6AA2" w:rsidRDefault="00B86B55" w14:paraId="584F5074"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004504F9" w:rsidRDefault="00E006DD" w14:paraId="584F5075" w14:textId="0BF38B6E">
            <w:pPr>
              <w:spacing w:before="60" w:after="60"/>
              <w:ind w:left="159"/>
              <w:jc w:val="left"/>
              <w:rPr>
                <w:rFonts w:cs="Arial"/>
                <w:sz w:val="20"/>
              </w:rPr>
            </w:pPr>
            <w:r>
              <w:rPr>
                <w:rFonts w:cs="Arial"/>
                <w:sz w:val="20"/>
              </w:rPr>
              <w:t>Academic</w:t>
            </w:r>
            <w:r w:rsidR="002A5F38">
              <w:rPr>
                <w:rFonts w:cs="Arial"/>
                <w:sz w:val="20"/>
              </w:rPr>
              <w:t xml:space="preserve"> </w:t>
            </w:r>
            <w:r w:rsidR="0058243C">
              <w:rPr>
                <w:rFonts w:cs="Arial"/>
                <w:sz w:val="20"/>
              </w:rPr>
              <w:t>Committee</w:t>
            </w:r>
          </w:p>
        </w:tc>
      </w:tr>
      <w:tr w:rsidRPr="00D614DF" w:rsidR="00B86B55" w:rsidTr="33A0CADB" w14:paraId="584F5079" w14:textId="77777777">
        <w:tc>
          <w:tcPr>
            <w:tcW w:w="2410" w:type="dxa"/>
            <w:tcBorders>
              <w:right w:val="single" w:color="D9D9D9" w:themeColor="background1" w:themeShade="D9" w:sz="12" w:space="0"/>
            </w:tcBorders>
            <w:tcMar/>
            <w:vAlign w:val="center"/>
          </w:tcPr>
          <w:p w:rsidRPr="00D614DF" w:rsidR="00B86B55" w:rsidP="002A6AA2" w:rsidRDefault="00B86B55" w14:paraId="584F5077"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2A5F38" w:rsidRDefault="002A5F38" w14:paraId="584F5078" w14:textId="6F4DB40E">
            <w:pPr>
              <w:spacing w:before="60" w:after="60"/>
              <w:ind w:left="159"/>
              <w:jc w:val="left"/>
              <w:rPr>
                <w:rFonts w:cs="Arial"/>
                <w:sz w:val="20"/>
              </w:rPr>
            </w:pPr>
            <w:r>
              <w:rPr>
                <w:rFonts w:cs="Arial"/>
                <w:sz w:val="20"/>
              </w:rPr>
              <w:t>2 November</w:t>
            </w:r>
            <w:r w:rsidR="00DB54D3">
              <w:rPr>
                <w:rFonts w:cs="Arial"/>
                <w:sz w:val="20"/>
              </w:rPr>
              <w:t xml:space="preserve"> (</w:t>
            </w:r>
            <w:r>
              <w:rPr>
                <w:rFonts w:cs="Arial"/>
                <w:sz w:val="20"/>
              </w:rPr>
              <w:t xml:space="preserve">8/2017 </w:t>
            </w:r>
            <w:r w:rsidR="00DB54D3">
              <w:rPr>
                <w:rFonts w:cs="Arial"/>
                <w:sz w:val="20"/>
              </w:rPr>
              <w:t>meeting)</w:t>
            </w:r>
          </w:p>
        </w:tc>
      </w:tr>
      <w:tr w:rsidRPr="00D614DF" w:rsidR="004504F9" w:rsidTr="33A0CADB" w14:paraId="0C01CD54" w14:textId="77777777">
        <w:tc>
          <w:tcPr>
            <w:tcW w:w="2410" w:type="dxa"/>
            <w:tcBorders>
              <w:right w:val="single" w:color="D9D9D9" w:themeColor="background1" w:themeShade="D9" w:sz="12" w:space="0"/>
            </w:tcBorders>
            <w:tcMar/>
          </w:tcPr>
          <w:p w:rsidR="004504F9" w:rsidP="002A6AA2" w:rsidRDefault="004504F9" w14:paraId="3F9718C1" w14:textId="5C465AC1">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58243C" w:rsidR="004504F9" w:rsidP="00DB54D3" w:rsidRDefault="00D4386C" w14:paraId="229D6A40" w14:textId="378170F3">
            <w:pPr>
              <w:spacing w:before="60" w:after="60"/>
              <w:ind w:left="159"/>
              <w:jc w:val="left"/>
              <w:rPr>
                <w:rFonts w:cs="Arial"/>
                <w:sz w:val="20"/>
              </w:rPr>
            </w:pPr>
            <w:r>
              <w:rPr>
                <w:rFonts w:cs="Arial"/>
                <w:sz w:val="20"/>
              </w:rPr>
              <w:t>Research Ethics Officer</w:t>
            </w:r>
            <w:r w:rsidR="004504F9">
              <w:rPr>
                <w:rFonts w:cs="Arial"/>
                <w:sz w:val="20"/>
              </w:rPr>
              <w:t xml:space="preserve">, Research </w:t>
            </w:r>
            <w:proofErr w:type="gramStart"/>
            <w:r w:rsidR="004504F9">
              <w:rPr>
                <w:rFonts w:cs="Arial"/>
                <w:sz w:val="20"/>
              </w:rPr>
              <w:t>Ethics</w:t>
            </w:r>
            <w:proofErr w:type="gramEnd"/>
            <w:r w:rsidR="00DB54D3">
              <w:rPr>
                <w:rFonts w:cs="Arial"/>
                <w:sz w:val="20"/>
              </w:rPr>
              <w:t xml:space="preserve"> and Integrity</w:t>
            </w:r>
            <w:r w:rsidR="004504F9">
              <w:rPr>
                <w:rFonts w:cs="Arial"/>
                <w:sz w:val="20"/>
              </w:rPr>
              <w:t xml:space="preserve"> | Office for Research</w:t>
            </w:r>
            <w:r w:rsidR="001208E5">
              <w:rPr>
                <w:rFonts w:cs="Arial"/>
                <w:sz w:val="20"/>
              </w:rPr>
              <w:t xml:space="preserve"> |</w:t>
            </w:r>
            <w:r w:rsidR="004504F9">
              <w:rPr>
                <w:rFonts w:cs="Arial"/>
                <w:sz w:val="20"/>
              </w:rPr>
              <w:br/>
            </w:r>
            <w:hyperlink w:history="1" r:id="rId12">
              <w:r w:rsidRPr="00D4386C">
                <w:rPr>
                  <w:rStyle w:val="Hyperlink"/>
                  <w:rFonts w:cs="Arial"/>
                  <w:sz w:val="20"/>
                </w:rPr>
                <w:t>animal-ethics@griffith.edu.au</w:t>
              </w:r>
            </w:hyperlink>
          </w:p>
        </w:tc>
      </w:tr>
      <w:tr w:rsidRPr="00D614DF" w:rsidR="004504F9" w:rsidTr="33A0CADB" w14:paraId="584F507F" w14:textId="77777777">
        <w:tc>
          <w:tcPr>
            <w:tcW w:w="2410" w:type="dxa"/>
            <w:tcBorders>
              <w:bottom w:val="nil"/>
              <w:right w:val="single" w:color="D9D9D9" w:themeColor="background1" w:themeShade="D9" w:sz="12" w:space="0"/>
            </w:tcBorders>
            <w:tcMar/>
            <w:vAlign w:val="center"/>
          </w:tcPr>
          <w:p w:rsidR="004504F9" w:rsidP="002A6AA2" w:rsidRDefault="004504F9" w14:paraId="584F507D" w14:textId="4D932C24">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4504F9" w:rsidP="33A0CADB" w:rsidRDefault="002A5F38" w14:paraId="584F507E" w14:textId="1C718C77">
            <w:pPr>
              <w:spacing w:after="60"/>
              <w:ind w:left="159"/>
              <w:jc w:val="left"/>
              <w:rPr>
                <w:rFonts w:cs="Arial"/>
                <w:sz w:val="20"/>
                <w:szCs w:val="20"/>
              </w:rPr>
            </w:pPr>
            <w:r w:rsidRPr="33A0CADB" w:rsidR="002A5F38">
              <w:rPr>
                <w:rFonts w:cs="Arial"/>
                <w:sz w:val="20"/>
                <w:szCs w:val="20"/>
              </w:rPr>
              <w:t>2023</w:t>
            </w:r>
            <w:r w:rsidRPr="33A0CADB" w:rsidR="689EE7BF">
              <w:rPr>
                <w:rFonts w:cs="Arial"/>
                <w:sz w:val="20"/>
                <w:szCs w:val="20"/>
              </w:rPr>
              <w:t xml:space="preserve"> (Currently under review)</w:t>
            </w:r>
          </w:p>
        </w:tc>
      </w:tr>
      <w:tr w:rsidRPr="00D614DF" w:rsidR="00B86B55" w:rsidTr="33A0CADB" w14:paraId="584F5082" w14:textId="77777777">
        <w:tc>
          <w:tcPr>
            <w:tcW w:w="2410" w:type="dxa"/>
            <w:tcBorders>
              <w:bottom w:val="nil"/>
              <w:right w:val="single" w:color="D9D9D9" w:themeColor="background1" w:themeShade="D9" w:sz="12" w:space="0"/>
            </w:tcBorders>
            <w:tcMar/>
          </w:tcPr>
          <w:p w:rsidRPr="00D614DF" w:rsidR="00B86B55" w:rsidP="004504F9" w:rsidRDefault="004504F9" w14:paraId="584F5080" w14:textId="7643AAC9">
            <w:pPr>
              <w:spacing w:before="60" w:after="60"/>
              <w:ind w:left="0"/>
              <w:jc w:val="left"/>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D614DF" w:rsidR="00B86B55" w:rsidP="009A60AE" w:rsidRDefault="009D57DC" w14:paraId="584F5081" w14:textId="0D54433E">
            <w:pPr>
              <w:spacing w:before="60" w:after="60"/>
              <w:ind w:left="159"/>
              <w:jc w:val="left"/>
              <w:rPr>
                <w:rFonts w:cs="Arial"/>
                <w:sz w:val="20"/>
              </w:rPr>
            </w:pPr>
            <w:hyperlink w:history="1" r:id="rId13">
              <w:r w:rsidRPr="00527F53" w:rsidR="009A60AE">
                <w:rPr>
                  <w:rStyle w:val="Hyperlink"/>
                  <w:rFonts w:cs="Arial"/>
                  <w:sz w:val="20"/>
                </w:rPr>
                <w:t>http://policies.griffith.edu.au/pdf/Conscientious Objections Animals</w:t>
              </w:r>
              <w:r w:rsidRPr="00527F53" w:rsidR="004504F9">
                <w:rPr>
                  <w:rStyle w:val="Hyperlink"/>
                  <w:rFonts w:cs="Arial"/>
                  <w:sz w:val="20"/>
                </w:rPr>
                <w:t>.pdf</w:t>
              </w:r>
            </w:hyperlink>
          </w:p>
        </w:tc>
      </w:tr>
      <w:tr w:rsidRPr="00D614DF" w:rsidR="004504F9" w:rsidTr="33A0CADB" w14:paraId="584F5085"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4504F9" w:rsidP="002A6AA2" w:rsidRDefault="00E006DD" w14:paraId="584F5083" w14:textId="21B7B29B">
            <w:pPr>
              <w:spacing w:before="60" w:after="60"/>
              <w:ind w:left="0"/>
              <w:rPr>
                <w:rFonts w:cs="Arial"/>
                <w:b/>
                <w:sz w:val="20"/>
              </w:rPr>
            </w:pPr>
            <w:r>
              <w:rPr>
                <w:rFonts w:cs="Arial"/>
                <w:b/>
                <w:sz w:val="20"/>
              </w:rPr>
              <w:t>Document number</w:t>
            </w:r>
          </w:p>
        </w:tc>
        <w:tc>
          <w:tcPr>
            <w:tcW w:w="7229" w:type="dxa"/>
            <w:tcBorders>
              <w:left w:val="single" w:color="D9D9D9" w:themeColor="background1" w:themeShade="D9" w:sz="12" w:space="0"/>
              <w:bottom w:val="single" w:color="D9D9D9" w:themeColor="background1" w:themeShade="D9" w:sz="12" w:space="0"/>
            </w:tcBorders>
            <w:tcMar/>
            <w:vAlign w:val="center"/>
          </w:tcPr>
          <w:p w:rsidRPr="00D614DF" w:rsidR="004504F9" w:rsidP="00DB54D3" w:rsidRDefault="00E006DD" w14:paraId="584F5084" w14:textId="0D6649E7">
            <w:pPr>
              <w:spacing w:before="60" w:after="60"/>
              <w:ind w:left="159"/>
              <w:jc w:val="left"/>
              <w:rPr>
                <w:rFonts w:cs="Arial"/>
                <w:sz w:val="20"/>
              </w:rPr>
            </w:pPr>
            <w:r w:rsidRPr="00E006DD">
              <w:rPr>
                <w:rFonts w:cs="Arial"/>
                <w:sz w:val="20"/>
              </w:rPr>
              <w:t>2023/0000439</w:t>
            </w:r>
          </w:p>
        </w:tc>
      </w:tr>
      <w:tr w:rsidRPr="00D614DF" w:rsidR="00E31309" w:rsidTr="33A0CADB" w14:paraId="584F5089"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FD2632" w:rsidRDefault="004504F9" w14:paraId="584F5086" w14:textId="74FB1BF9">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00E31309" w:rsidP="00D4386C" w:rsidRDefault="00420BAC" w14:paraId="584F5088" w14:textId="5DA7448A">
            <w:pPr>
              <w:spacing w:before="60" w:after="60"/>
              <w:ind w:left="159"/>
              <w:rPr>
                <w:rFonts w:cs="Arial"/>
                <w:sz w:val="20"/>
              </w:rPr>
            </w:pPr>
            <w:r>
              <w:rPr>
                <w:rFonts w:cs="Arial"/>
                <w:sz w:val="20"/>
              </w:rPr>
              <w:t>This P</w:t>
            </w:r>
            <w:r w:rsidRPr="0058243C" w:rsidR="004504F9">
              <w:rPr>
                <w:rFonts w:cs="Arial"/>
                <w:sz w:val="20"/>
              </w:rPr>
              <w:t xml:space="preserve">olicy </w:t>
            </w:r>
            <w:r w:rsidR="00D4386C">
              <w:rPr>
                <w:rFonts w:cs="Arial"/>
                <w:sz w:val="20"/>
              </w:rPr>
              <w:t xml:space="preserve">provides a framework for recognition of and responses to student’s ethical or religious objection to animal use at Griffith University.  </w:t>
            </w:r>
          </w:p>
        </w:tc>
      </w:tr>
      <w:tr w:rsidRPr="00D614DF" w:rsidR="00B86B55" w:rsidTr="33A0CADB" w14:paraId="584F508C"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584F508A"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584F508B" w14:textId="77777777">
            <w:pPr>
              <w:spacing w:before="60" w:after="60"/>
              <w:ind w:left="159"/>
              <w:rPr>
                <w:rFonts w:cs="Arial"/>
                <w:sz w:val="20"/>
              </w:rPr>
            </w:pPr>
          </w:p>
        </w:tc>
      </w:tr>
      <w:tr w:rsidRPr="00FD2632" w:rsidR="00B86B55" w:rsidTr="33A0CADB" w14:paraId="584F50AE" w14:textId="77777777">
        <w:tc>
          <w:tcPr>
            <w:tcW w:w="9639" w:type="dxa"/>
            <w:gridSpan w:val="2"/>
            <w:tcBorders>
              <w:top w:val="single" w:color="D9D9D9" w:themeColor="background1" w:themeShade="D9" w:sz="12" w:space="0"/>
              <w:bottom w:val="nil"/>
            </w:tcBorders>
            <w:tcMar/>
          </w:tcPr>
          <w:p w:rsidR="00D4386C" w:rsidP="0058243C" w:rsidRDefault="009D57DC" w14:paraId="0BC227CC" w14:textId="48AACC32">
            <w:pPr>
              <w:spacing w:before="60" w:after="60"/>
              <w:ind w:left="0"/>
            </w:pPr>
            <w:hyperlink w:history="1" r:id="rId14">
              <w:r w:rsidRPr="00D4386C" w:rsidR="00D4386C">
                <w:rPr>
                  <w:rStyle w:val="Hyperlink"/>
                  <w:sz w:val="20"/>
                </w:rPr>
                <w:t>Student Charter</w:t>
              </w:r>
            </w:hyperlink>
            <w:r w:rsidR="00D4386C">
              <w:t xml:space="preserve"> </w:t>
            </w:r>
          </w:p>
          <w:p w:rsidRPr="00B82BBD" w:rsidR="0058243C" w:rsidP="0058243C" w:rsidRDefault="009D57DC" w14:paraId="584F5095" w14:textId="48AF24B2">
            <w:pPr>
              <w:spacing w:before="60" w:after="60"/>
              <w:ind w:left="0"/>
              <w:rPr>
                <w:rFonts w:cs="Arial"/>
                <w:sz w:val="20"/>
              </w:rPr>
            </w:pPr>
            <w:hyperlink w:history="1" r:id="rId15">
              <w:r w:rsidRPr="006824DB" w:rsidR="0058243C">
                <w:rPr>
                  <w:rStyle w:val="Hyperlink"/>
                  <w:rFonts w:cs="Arial"/>
                  <w:sz w:val="20"/>
                </w:rPr>
                <w:t>Student Misconduct</w:t>
              </w:r>
              <w:r w:rsidRPr="006824DB" w:rsidR="0026385C">
                <w:rPr>
                  <w:rStyle w:val="Hyperlink"/>
                  <w:rFonts w:cs="Arial"/>
                  <w:sz w:val="20"/>
                </w:rPr>
                <w:t xml:space="preserve"> Policy</w:t>
              </w:r>
            </w:hyperlink>
            <w:r w:rsidRPr="00B82BBD" w:rsidR="00B82BBD">
              <w:rPr>
                <w:rFonts w:cs="Arial"/>
                <w:sz w:val="20"/>
              </w:rPr>
              <w:t xml:space="preserve"> </w:t>
            </w:r>
          </w:p>
          <w:p w:rsidR="00E006DD" w:rsidP="00E006DD" w:rsidRDefault="009D57DC" w14:paraId="592C4A1E" w14:textId="73745B4B">
            <w:pPr>
              <w:spacing w:before="60" w:after="60"/>
              <w:ind w:left="0"/>
              <w:rPr>
                <w:rFonts w:cs="Arial"/>
                <w:sz w:val="20"/>
              </w:rPr>
            </w:pPr>
            <w:hyperlink w:history="1" r:id="rId16">
              <w:r w:rsidRPr="00B82BBD" w:rsidR="00E006DD">
                <w:rPr>
                  <w:rStyle w:val="Hyperlink"/>
                  <w:rFonts w:cs="Arial"/>
                  <w:sz w:val="20"/>
                </w:rPr>
                <w:t>Course Attributes and Requirements Procedure</w:t>
              </w:r>
            </w:hyperlink>
          </w:p>
          <w:p w:rsidR="00E006DD" w:rsidP="3590DB98" w:rsidRDefault="009D57DC" w14:paraId="1B3A9F4C" w14:textId="77777777">
            <w:pPr>
              <w:spacing w:before="60" w:after="60"/>
              <w:ind w:left="0"/>
              <w:rPr>
                <w:rFonts w:cs="Arial"/>
                <w:sz w:val="20"/>
              </w:rPr>
            </w:pPr>
            <w:hyperlink r:id="rId17">
              <w:r w:rsidRPr="3590DB98" w:rsidR="00E006DD">
                <w:rPr>
                  <w:rStyle w:val="Hyperlink"/>
                  <w:rFonts w:cs="Arial"/>
                  <w:sz w:val="20"/>
                </w:rPr>
                <w:t>Qualifications Procedure</w:t>
              </w:r>
            </w:hyperlink>
          </w:p>
          <w:p w:rsidR="00E006DD" w:rsidP="00E006DD" w:rsidRDefault="009D57DC" w14:paraId="4109C4D7" w14:textId="32F809AA">
            <w:pPr>
              <w:spacing w:before="60" w:after="60"/>
              <w:ind w:left="0"/>
              <w:rPr>
                <w:rFonts w:cs="Arial"/>
                <w:sz w:val="20"/>
              </w:rPr>
            </w:pPr>
            <w:r>
              <w:rPr>
                <w:rFonts w:cs="Arial"/>
                <w:sz w:val="20"/>
              </w:rPr>
              <w:fldChar w:fldCharType="begin"/>
            </w:r>
            <w:r>
              <w:rPr>
                <w:rFonts w:cs="Arial"/>
                <w:sz w:val="20"/>
              </w:rPr>
              <w:instrText>HYPERLINK "https://sharepointpubstor.blob.core.windows.net/policylibrary-prod/Dissertation%20Management%20Procedure.pdf"</w:instrText>
            </w:r>
            <w:r>
              <w:rPr>
                <w:rFonts w:cs="Arial"/>
                <w:sz w:val="20"/>
              </w:rPr>
            </w:r>
            <w:r>
              <w:rPr>
                <w:rFonts w:cs="Arial"/>
                <w:sz w:val="20"/>
              </w:rPr>
              <w:fldChar w:fldCharType="separate"/>
            </w:r>
            <w:r w:rsidRPr="009D57DC" w:rsidR="00E006DD">
              <w:rPr>
                <w:rStyle w:val="Hyperlink"/>
                <w:rFonts w:cs="Arial"/>
                <w:sz w:val="20"/>
              </w:rPr>
              <w:t>Dissertation Management Procedure</w:t>
            </w:r>
            <w:r>
              <w:rPr>
                <w:rFonts w:cs="Arial"/>
                <w:sz w:val="20"/>
              </w:rPr>
              <w:fldChar w:fldCharType="end"/>
            </w:r>
          </w:p>
          <w:p w:rsidRPr="000C4154" w:rsidR="00E006DD" w:rsidP="00E006DD" w:rsidRDefault="000C4154" w14:paraId="10751436" w14:textId="22152A1F">
            <w:pPr>
              <w:spacing w:before="60" w:after="60"/>
              <w:ind w:left="0"/>
              <w:rPr>
                <w:rStyle w:val="Hyperlink"/>
                <w:rFonts w:cs="Arial"/>
                <w:sz w:val="20"/>
              </w:rPr>
            </w:pPr>
            <w:r>
              <w:rPr>
                <w:rFonts w:cs="Arial"/>
                <w:sz w:val="20"/>
              </w:rPr>
              <w:fldChar w:fldCharType="begin"/>
            </w:r>
            <w:r>
              <w:rPr>
                <w:rFonts w:cs="Arial"/>
                <w:sz w:val="20"/>
              </w:rPr>
              <w:instrText>HYPERLINK "https://sharepointpubstor.blob.core.windows.net/policylibrary-prod/Student%20Review%20and%20Appeals%20Policy.pdf"</w:instrText>
            </w:r>
            <w:r>
              <w:rPr>
                <w:rFonts w:cs="Arial"/>
                <w:sz w:val="20"/>
              </w:rPr>
            </w:r>
            <w:r>
              <w:rPr>
                <w:rFonts w:cs="Arial"/>
                <w:sz w:val="20"/>
              </w:rPr>
              <w:fldChar w:fldCharType="separate"/>
            </w:r>
            <w:r w:rsidRPr="000C4154" w:rsidR="00E006DD">
              <w:rPr>
                <w:rStyle w:val="Hyperlink"/>
                <w:rFonts w:cs="Arial"/>
                <w:sz w:val="20"/>
              </w:rPr>
              <w:t>Student Review and Appeals Policy</w:t>
            </w:r>
          </w:p>
          <w:p w:rsidRPr="000C4154" w:rsidR="00C03895" w:rsidP="00E006DD" w:rsidRDefault="000C4154" w14:paraId="233398DB" w14:textId="3D5271DA">
            <w:pPr>
              <w:spacing w:before="60" w:after="60"/>
              <w:ind w:left="0"/>
              <w:rPr>
                <w:rStyle w:val="Hyperlink"/>
                <w:rFonts w:cs="Arial"/>
                <w:sz w:val="20"/>
              </w:rPr>
            </w:pPr>
            <w:r>
              <w:rPr>
                <w:rFonts w:cs="Arial"/>
                <w:sz w:val="20"/>
              </w:rPr>
              <w:fldChar w:fldCharType="end"/>
            </w:r>
            <w:r>
              <w:rPr>
                <w:rFonts w:cs="Arial"/>
                <w:sz w:val="20"/>
              </w:rPr>
              <w:fldChar w:fldCharType="begin"/>
            </w:r>
            <w:r>
              <w:rPr>
                <w:rFonts w:cs="Arial"/>
                <w:sz w:val="20"/>
              </w:rPr>
              <w:instrText>HYPERLINK "https://sharepointpubstor.blob.core.windows.net/policylibrary-prod/Student%20Review%20and%20Appeals%20Procedure.pdf"</w:instrText>
            </w:r>
            <w:r>
              <w:rPr>
                <w:rFonts w:cs="Arial"/>
                <w:sz w:val="20"/>
              </w:rPr>
            </w:r>
            <w:r>
              <w:rPr>
                <w:rFonts w:cs="Arial"/>
                <w:sz w:val="20"/>
              </w:rPr>
              <w:fldChar w:fldCharType="separate"/>
            </w:r>
            <w:r w:rsidRPr="000C4154" w:rsidR="00E006DD">
              <w:rPr>
                <w:rStyle w:val="Hyperlink"/>
                <w:rFonts w:cs="Arial"/>
                <w:sz w:val="20"/>
              </w:rPr>
              <w:t xml:space="preserve">Student Review and Appeals Procedure </w:t>
            </w:r>
          </w:p>
          <w:p w:rsidRPr="0076672D" w:rsidR="00C03895" w:rsidP="0058243C" w:rsidRDefault="000C4154" w14:paraId="1B6148C4" w14:textId="0D24A7F8">
            <w:pPr>
              <w:spacing w:before="60" w:after="60"/>
              <w:ind w:left="0"/>
              <w:rPr>
                <w:rStyle w:val="Hyperlink"/>
                <w:rFonts w:cs="Arial"/>
                <w:color w:val="auto"/>
                <w:sz w:val="20"/>
                <w:u w:val="none"/>
              </w:rPr>
            </w:pPr>
            <w:r>
              <w:rPr>
                <w:rFonts w:cs="Arial"/>
                <w:sz w:val="20"/>
              </w:rPr>
              <w:fldChar w:fldCharType="end"/>
            </w:r>
            <w:hyperlink w:history="1" r:id="rId18">
              <w:r w:rsidRPr="00C03895" w:rsidR="00C03895">
                <w:rPr>
                  <w:rStyle w:val="Hyperlink"/>
                  <w:rFonts w:cs="Arial"/>
                  <w:sz w:val="20"/>
                </w:rPr>
                <w:t>Role Statement Course Convenor</w:t>
              </w:r>
            </w:hyperlink>
          </w:p>
          <w:p w:rsidR="00FF6584" w:rsidP="0058243C" w:rsidRDefault="009D57DC" w14:paraId="468380B2" w14:textId="02E7E880">
            <w:pPr>
              <w:spacing w:before="60" w:after="60"/>
              <w:ind w:left="0"/>
              <w:rPr>
                <w:rStyle w:val="Hyperlink"/>
                <w:rFonts w:cs="Arial"/>
                <w:sz w:val="20"/>
              </w:rPr>
            </w:pPr>
            <w:hyperlink w:history="1" r:id="rId19">
              <w:r w:rsidRPr="0014776D" w:rsidR="00FF6584">
                <w:rPr>
                  <w:rStyle w:val="Hyperlink"/>
                  <w:rFonts w:cs="Arial"/>
                  <w:sz w:val="20"/>
                </w:rPr>
                <w:t>Student Complaints Policy</w:t>
              </w:r>
            </w:hyperlink>
          </w:p>
          <w:p w:rsidRPr="00C03895" w:rsidR="00FF6584" w:rsidP="0058243C" w:rsidRDefault="009D57DC" w14:paraId="59B3254C" w14:textId="2B54B072">
            <w:pPr>
              <w:spacing w:before="60" w:after="60"/>
              <w:ind w:left="0"/>
              <w:rPr>
                <w:rFonts w:cs="Arial"/>
                <w:sz w:val="20"/>
              </w:rPr>
            </w:pPr>
            <w:hyperlink w:history="1" r:id="rId20">
              <w:r w:rsidRPr="0014776D" w:rsidR="00FF6584">
                <w:rPr>
                  <w:rStyle w:val="Hyperlink"/>
                  <w:rFonts w:cs="Arial"/>
                  <w:sz w:val="20"/>
                </w:rPr>
                <w:t>Student</w:t>
              </w:r>
              <w:r w:rsidRPr="0014776D" w:rsidR="0014776D">
                <w:rPr>
                  <w:rStyle w:val="Hyperlink"/>
                  <w:rFonts w:cs="Arial"/>
                  <w:sz w:val="20"/>
                </w:rPr>
                <w:t xml:space="preserve"> Complaints Procedures</w:t>
              </w:r>
            </w:hyperlink>
          </w:p>
          <w:p w:rsidRPr="00FD2632" w:rsidR="006A1416" w:rsidP="0058243C" w:rsidRDefault="006A1416" w14:paraId="7CDC679F" w14:textId="77777777">
            <w:pPr>
              <w:spacing w:before="60" w:after="60"/>
              <w:ind w:left="0"/>
              <w:rPr>
                <w:rFonts w:cs="Arial"/>
                <w:sz w:val="20"/>
              </w:rPr>
            </w:pPr>
          </w:p>
          <w:p w:rsidRPr="00FD2632" w:rsidR="0058243C" w:rsidP="0058243C" w:rsidRDefault="0058243C" w14:paraId="584F50A2" w14:textId="77777777">
            <w:pPr>
              <w:spacing w:before="60" w:after="60"/>
              <w:ind w:left="0"/>
              <w:rPr>
                <w:rFonts w:cs="Arial"/>
                <w:b/>
                <w:sz w:val="20"/>
              </w:rPr>
            </w:pPr>
            <w:r w:rsidRPr="00FD2632">
              <w:rPr>
                <w:rFonts w:cs="Arial"/>
                <w:b/>
                <w:sz w:val="20"/>
              </w:rPr>
              <w:t xml:space="preserve">Related external codes and </w:t>
            </w:r>
            <w:proofErr w:type="gramStart"/>
            <w:r w:rsidRPr="00FD2632">
              <w:rPr>
                <w:rFonts w:cs="Arial"/>
                <w:b/>
                <w:sz w:val="20"/>
              </w:rPr>
              <w:t>guidelines</w:t>
            </w:r>
            <w:proofErr w:type="gramEnd"/>
          </w:p>
          <w:p w:rsidRPr="00FD2632" w:rsidR="0058243C" w:rsidP="0058243C" w:rsidRDefault="009D57DC" w14:paraId="584F50A5" w14:textId="003ACCC4">
            <w:pPr>
              <w:spacing w:before="60" w:after="60"/>
              <w:ind w:left="0"/>
              <w:rPr>
                <w:rFonts w:cs="Arial"/>
                <w:sz w:val="20"/>
              </w:rPr>
            </w:pPr>
            <w:hyperlink w:history="1" r:id="rId21">
              <w:r w:rsidR="00D11A24">
                <w:rPr>
                  <w:rStyle w:val="Hyperlink"/>
                  <w:rFonts w:cs="Arial"/>
                  <w:sz w:val="20"/>
                </w:rPr>
                <w:t xml:space="preserve">Australian Code </w:t>
              </w:r>
              <w:r w:rsidRPr="00441944" w:rsidR="00441944">
                <w:rPr>
                  <w:rStyle w:val="Hyperlink"/>
                  <w:rFonts w:cs="Arial"/>
                  <w:sz w:val="20"/>
                </w:rPr>
                <w:t>for the Care and Use of Animals for Scientific Purposes 8th edition 2013</w:t>
              </w:r>
            </w:hyperlink>
          </w:p>
          <w:p w:rsidRPr="00274C1E" w:rsidR="006A1416" w:rsidP="006A1416" w:rsidRDefault="009D57DC" w14:paraId="7D924D52" w14:textId="3CD1A9E3">
            <w:pPr>
              <w:spacing w:before="60" w:after="60"/>
              <w:ind w:left="0"/>
              <w:rPr>
                <w:rStyle w:val="Hyperlink"/>
                <w:rFonts w:cs="Arial"/>
                <w:color w:val="auto"/>
                <w:sz w:val="20"/>
                <w:u w:val="none"/>
              </w:rPr>
            </w:pPr>
            <w:hyperlink w:history="1" r:id="rId22">
              <w:r w:rsidRPr="00274C1E" w:rsidR="006A1416">
                <w:rPr>
                  <w:rStyle w:val="Hyperlink"/>
                  <w:rFonts w:cs="Arial"/>
                  <w:sz w:val="20"/>
                </w:rPr>
                <w:t xml:space="preserve">ANZCCART publication </w:t>
              </w:r>
              <w:r w:rsidRPr="00274C1E" w:rsidR="00274C1E">
                <w:rPr>
                  <w:rStyle w:val="Hyperlink"/>
                  <w:rFonts w:cs="Arial"/>
                  <w:sz w:val="20"/>
                </w:rPr>
                <w:t>Ethical g</w:t>
              </w:r>
              <w:r w:rsidRPr="00274C1E" w:rsidR="006A1416">
                <w:rPr>
                  <w:rStyle w:val="Hyperlink"/>
                  <w:rFonts w:cs="Arial"/>
                  <w:sz w:val="20"/>
                </w:rPr>
                <w:t xml:space="preserve">uidelines for students </w:t>
              </w:r>
              <w:r w:rsidRPr="00274C1E" w:rsidR="00274C1E">
                <w:rPr>
                  <w:rStyle w:val="Hyperlink"/>
                  <w:rFonts w:cs="Arial"/>
                  <w:sz w:val="20"/>
                </w:rPr>
                <w:t xml:space="preserve">in laboratory classes </w:t>
              </w:r>
              <w:r w:rsidRPr="00274C1E" w:rsidR="006A1416">
                <w:rPr>
                  <w:rStyle w:val="Hyperlink"/>
                  <w:rFonts w:cs="Arial"/>
                  <w:sz w:val="20"/>
                </w:rPr>
                <w:t xml:space="preserve">using animals or animal tissues </w:t>
              </w:r>
            </w:hyperlink>
          </w:p>
          <w:p w:rsidR="006A1416" w:rsidP="0058243C" w:rsidRDefault="006A1416" w14:paraId="70AD46BC" w14:textId="77777777">
            <w:pPr>
              <w:spacing w:before="60" w:after="60"/>
              <w:ind w:left="0"/>
              <w:rPr>
                <w:rFonts w:cs="Arial"/>
                <w:b/>
                <w:sz w:val="20"/>
              </w:rPr>
            </w:pPr>
          </w:p>
          <w:p w:rsidRPr="00FD2632" w:rsidR="0058243C" w:rsidP="0058243C" w:rsidRDefault="0058243C" w14:paraId="584F50AA" w14:textId="77777777">
            <w:pPr>
              <w:spacing w:before="60" w:after="60"/>
              <w:ind w:left="0"/>
              <w:rPr>
                <w:rFonts w:cs="Arial"/>
                <w:b/>
                <w:sz w:val="20"/>
              </w:rPr>
            </w:pPr>
            <w:r w:rsidRPr="000C0314">
              <w:rPr>
                <w:rFonts w:cs="Arial"/>
                <w:b/>
                <w:sz w:val="20"/>
              </w:rPr>
              <w:t>Related legislation</w:t>
            </w:r>
          </w:p>
          <w:p w:rsidRPr="0026385C" w:rsidR="0058243C" w:rsidP="0058243C" w:rsidRDefault="0026385C" w14:paraId="584F50AB" w14:textId="50241A0E">
            <w:pPr>
              <w:spacing w:before="60" w:after="60"/>
              <w:ind w:left="0"/>
              <w:rPr>
                <w:rStyle w:val="Hyperlink"/>
                <w:rFonts w:cs="Arial"/>
                <w:sz w:val="20"/>
              </w:rPr>
            </w:pPr>
            <w:r>
              <w:rPr>
                <w:rFonts w:cs="Arial"/>
                <w:sz w:val="20"/>
              </w:rPr>
              <w:fldChar w:fldCharType="begin"/>
            </w:r>
            <w:r>
              <w:rPr>
                <w:rFonts w:cs="Arial"/>
                <w:sz w:val="20"/>
              </w:rPr>
              <w:instrText xml:space="preserve"> HYPERLINK "https://www.legislation.qld.gov.au/view/whole/pdf/inforce/2016-07-01/act-2001-064" </w:instrText>
            </w:r>
            <w:r>
              <w:rPr>
                <w:rFonts w:cs="Arial"/>
                <w:sz w:val="20"/>
              </w:rPr>
            </w:r>
            <w:r>
              <w:rPr>
                <w:rFonts w:cs="Arial"/>
                <w:sz w:val="20"/>
              </w:rPr>
              <w:fldChar w:fldCharType="separate"/>
            </w:r>
            <w:r w:rsidRPr="0026385C" w:rsidR="000C0314">
              <w:rPr>
                <w:rStyle w:val="Hyperlink"/>
                <w:rFonts w:cs="Arial"/>
                <w:sz w:val="20"/>
              </w:rPr>
              <w:t>Queensland A</w:t>
            </w:r>
            <w:r w:rsidRPr="0026385C" w:rsidR="0058243C">
              <w:rPr>
                <w:rStyle w:val="Hyperlink"/>
                <w:rFonts w:cs="Arial"/>
                <w:sz w:val="20"/>
              </w:rPr>
              <w:t>nimal Care and Protection Act 2001</w:t>
            </w:r>
          </w:p>
          <w:p w:rsidRPr="00FD2632" w:rsidR="0058243C" w:rsidP="005A6826" w:rsidRDefault="0026385C" w14:paraId="584F50AD" w14:textId="66438B21">
            <w:pPr>
              <w:spacing w:before="60" w:after="60"/>
              <w:ind w:left="0"/>
              <w:rPr>
                <w:rFonts w:cs="Arial"/>
                <w:sz w:val="20"/>
              </w:rPr>
            </w:pPr>
            <w:r>
              <w:rPr>
                <w:rFonts w:cs="Arial"/>
                <w:sz w:val="20"/>
              </w:rPr>
              <w:fldChar w:fldCharType="end"/>
            </w:r>
          </w:p>
        </w:tc>
      </w:tr>
      <w:tr w:rsidRPr="00474FF5" w:rsidR="00B86B55" w:rsidTr="33A0CADB" w14:paraId="584F50B0" w14:textId="77777777">
        <w:tc>
          <w:tcPr>
            <w:tcW w:w="9639" w:type="dxa"/>
            <w:gridSpan w:val="2"/>
            <w:tcBorders>
              <w:top w:val="single" w:color="D9D9D9" w:themeColor="background1" w:themeShade="D9" w:sz="12" w:space="0"/>
              <w:bottom w:val="single" w:color="D9D9D9" w:themeColor="background1" w:themeShade="D9" w:sz="12" w:space="0"/>
            </w:tcBorders>
            <w:tcMar/>
          </w:tcPr>
          <w:p w:rsidRPr="00090B51" w:rsidR="00B86B55" w:rsidP="000E6416" w:rsidRDefault="00B86B55" w14:paraId="584F50AF" w14:textId="63391197">
            <w:pPr>
              <w:spacing w:before="60" w:after="60"/>
              <w:ind w:left="0"/>
              <w:rPr>
                <w:sz w:val="20"/>
              </w:rPr>
            </w:pPr>
            <w:r>
              <w:rPr>
                <w:sz w:val="20"/>
              </w:rPr>
              <w:t>[</w:t>
            </w:r>
            <w:hyperlink w:history="1" w:anchor="scope">
              <w:r w:rsidRPr="000E6416" w:rsidR="009A60AE">
                <w:rPr>
                  <w:rStyle w:val="Hyperlink"/>
                </w:rPr>
                <w:t>S</w:t>
              </w:r>
              <w:r w:rsidRPr="000E6416" w:rsidR="009A60AE">
                <w:rPr>
                  <w:rStyle w:val="Hyperlink"/>
                  <w:sz w:val="20"/>
                </w:rPr>
                <w:t>cope</w:t>
              </w:r>
            </w:hyperlink>
            <w:r>
              <w:rPr>
                <w:sz w:val="20"/>
              </w:rPr>
              <w:t xml:space="preserve">] </w:t>
            </w:r>
            <w:r w:rsidR="00FF1906">
              <w:rPr>
                <w:sz w:val="20"/>
              </w:rPr>
              <w:t>[</w:t>
            </w:r>
            <w:hyperlink w:history="1" w:anchor="DefinitionOfAnimalUse">
              <w:r w:rsidR="000E6416">
                <w:rPr>
                  <w:rStyle w:val="Hyperlink"/>
                  <w:sz w:val="20"/>
                </w:rPr>
                <w:t>Definition of A</w:t>
              </w:r>
              <w:r w:rsidRPr="00FF1906" w:rsidR="00FF1906">
                <w:rPr>
                  <w:rStyle w:val="Hyperlink"/>
                  <w:sz w:val="20"/>
                </w:rPr>
                <w:t>ni</w:t>
              </w:r>
              <w:r w:rsidR="000E6416">
                <w:rPr>
                  <w:rStyle w:val="Hyperlink"/>
                  <w:sz w:val="20"/>
                </w:rPr>
                <w:t>mal U</w:t>
              </w:r>
              <w:r w:rsidRPr="00FF1906" w:rsidR="00FF1906">
                <w:rPr>
                  <w:rStyle w:val="Hyperlink"/>
                  <w:sz w:val="20"/>
                </w:rPr>
                <w:t>se</w:t>
              </w:r>
            </w:hyperlink>
            <w:r w:rsidR="00FF1906">
              <w:rPr>
                <w:sz w:val="20"/>
              </w:rPr>
              <w:t xml:space="preserve">] </w:t>
            </w:r>
            <w:r w:rsidRPr="00474FF5">
              <w:rPr>
                <w:sz w:val="20"/>
              </w:rPr>
              <w:t>[</w:t>
            </w:r>
            <w:hyperlink w:history="1" w:anchor="purpose">
              <w:r w:rsidR="009A60AE">
                <w:rPr>
                  <w:rStyle w:val="Hyperlink"/>
                  <w:sz w:val="20"/>
                </w:rPr>
                <w:t>P</w:t>
              </w:r>
              <w:r w:rsidRPr="00A9108D" w:rsidR="00A9108D">
                <w:rPr>
                  <w:rStyle w:val="Hyperlink"/>
                  <w:sz w:val="20"/>
                </w:rPr>
                <w:t>urpose</w:t>
              </w:r>
            </w:hyperlink>
            <w:r w:rsidRPr="00474FF5">
              <w:rPr>
                <w:sz w:val="20"/>
              </w:rPr>
              <w:t>]</w:t>
            </w:r>
            <w:r w:rsidR="00E71405">
              <w:rPr>
                <w:sz w:val="20"/>
              </w:rPr>
              <w:t xml:space="preserve"> [</w:t>
            </w:r>
            <w:hyperlink w:history="1" w:anchor="responsibilities">
              <w:r w:rsidR="00A9108D">
                <w:rPr>
                  <w:rStyle w:val="Hyperlink"/>
                  <w:sz w:val="20"/>
                </w:rPr>
                <w:t>R</w:t>
              </w:r>
              <w:r w:rsidRPr="00581EF2" w:rsidR="00E71405">
                <w:rPr>
                  <w:rStyle w:val="Hyperlink"/>
                  <w:sz w:val="20"/>
                </w:rPr>
                <w:t>e</w:t>
              </w:r>
              <w:r w:rsidR="00A9108D">
                <w:rPr>
                  <w:rStyle w:val="Hyperlink"/>
                  <w:sz w:val="20"/>
                </w:rPr>
                <w:t>sponsibilities</w:t>
              </w:r>
            </w:hyperlink>
            <w:r w:rsidR="00E71405">
              <w:rPr>
                <w:sz w:val="20"/>
              </w:rPr>
              <w:t>]</w:t>
            </w:r>
            <w:r w:rsidR="00090B51">
              <w:rPr>
                <w:sz w:val="20"/>
              </w:rPr>
              <w:t xml:space="preserve"> [</w:t>
            </w:r>
            <w:hyperlink w:history="1" w:anchor="Procedure">
              <w:r w:rsidR="00A9108D">
                <w:rPr>
                  <w:rStyle w:val="Hyperlink"/>
                  <w:sz w:val="20"/>
                </w:rPr>
                <w:t>Procedure</w:t>
              </w:r>
            </w:hyperlink>
            <w:r w:rsidR="00090B51">
              <w:rPr>
                <w:sz w:val="20"/>
              </w:rPr>
              <w:t>]</w:t>
            </w:r>
            <w:r w:rsidRPr="00E71405" w:rsidR="003348C6">
              <w:rPr>
                <w:sz w:val="20"/>
              </w:rPr>
              <w:t xml:space="preserve"> </w:t>
            </w:r>
            <w:r w:rsidR="00683930">
              <w:rPr>
                <w:sz w:val="20"/>
              </w:rPr>
              <w:t>[</w:t>
            </w:r>
            <w:hyperlink w:history="1" w:anchor="complaints">
              <w:r w:rsidRPr="000E6416" w:rsidR="009A60AE">
                <w:rPr>
                  <w:rStyle w:val="Hyperlink"/>
                  <w:sz w:val="20"/>
                </w:rPr>
                <w:t>Complaints</w:t>
              </w:r>
            </w:hyperlink>
            <w:r w:rsidR="00683930">
              <w:rPr>
                <w:sz w:val="20"/>
              </w:rPr>
              <w:t>]</w:t>
            </w:r>
          </w:p>
        </w:tc>
      </w:tr>
    </w:tbl>
    <w:p w:rsidRPr="00B34D13" w:rsidR="00E20578" w:rsidP="00BA1CCD" w:rsidRDefault="009A60AE" w14:paraId="584F50B1" w14:textId="04BB5B3B">
      <w:pPr>
        <w:numPr>
          <w:ilvl w:val="0"/>
          <w:numId w:val="2"/>
        </w:numPr>
        <w:tabs>
          <w:tab w:val="clear" w:pos="570"/>
          <w:tab w:val="left" w:pos="567"/>
        </w:tabs>
        <w:spacing w:before="100" w:beforeAutospacing="1" w:after="240"/>
        <w:rPr>
          <w:rFonts w:cs="Arial"/>
          <w:b/>
          <w:caps/>
          <w:sz w:val="24"/>
          <w:szCs w:val="24"/>
        </w:rPr>
      </w:pPr>
      <w:bookmarkStart w:name="scope" w:id="0"/>
      <w:bookmarkStart w:name="preamble" w:id="1"/>
      <w:bookmarkEnd w:id="0"/>
      <w:r>
        <w:rPr>
          <w:b/>
          <w:caps/>
          <w:sz w:val="24"/>
          <w:szCs w:val="24"/>
        </w:rPr>
        <w:t>SCOPE</w:t>
      </w:r>
    </w:p>
    <w:bookmarkEnd w:id="1"/>
    <w:p w:rsidR="00C022A3" w:rsidP="00D4386C" w:rsidRDefault="009B6A12" w14:paraId="6E70C8F1" w14:textId="53B31E4B">
      <w:pPr>
        <w:ind w:left="570"/>
        <w:rPr>
          <w:rFonts w:cs="Arial"/>
          <w:sz w:val="20"/>
        </w:rPr>
      </w:pPr>
      <w:r w:rsidRPr="00BB4BAA">
        <w:rPr>
          <w:rFonts w:cs="Arial"/>
          <w:sz w:val="20"/>
        </w:rPr>
        <w:t>The</w:t>
      </w:r>
      <w:r w:rsidRPr="009B6A12">
        <w:rPr>
          <w:rFonts w:cs="Arial"/>
          <w:sz w:val="20"/>
        </w:rPr>
        <w:t xml:space="preserve"> </w:t>
      </w:r>
      <w:r w:rsidR="00D4386C">
        <w:rPr>
          <w:rFonts w:cs="Arial"/>
          <w:i/>
          <w:sz w:val="20"/>
        </w:rPr>
        <w:t xml:space="preserve">Conscientious Objections to the Use of Animals or Animal Products in Teaching and Assessment </w:t>
      </w:r>
      <w:r w:rsidRPr="004C597B" w:rsidR="00D4386C">
        <w:rPr>
          <w:rFonts w:cs="Arial"/>
          <w:i/>
          <w:sz w:val="20"/>
        </w:rPr>
        <w:t xml:space="preserve">Policy </w:t>
      </w:r>
      <w:r w:rsidRPr="004C597B" w:rsidR="00D4386C">
        <w:rPr>
          <w:rFonts w:cs="Arial"/>
          <w:sz w:val="20"/>
        </w:rPr>
        <w:t xml:space="preserve">provides </w:t>
      </w:r>
      <w:r w:rsidRPr="004C597B" w:rsidR="004C597B">
        <w:rPr>
          <w:rFonts w:cs="Arial"/>
          <w:sz w:val="20"/>
        </w:rPr>
        <w:t>guidance</w:t>
      </w:r>
      <w:r w:rsidR="004C597B">
        <w:rPr>
          <w:rFonts w:cs="Arial"/>
          <w:sz w:val="20"/>
        </w:rPr>
        <w:t xml:space="preserve"> in</w:t>
      </w:r>
      <w:r w:rsidR="00D4386C">
        <w:rPr>
          <w:rFonts w:cs="Arial"/>
          <w:sz w:val="20"/>
        </w:rPr>
        <w:t xml:space="preserve"> </w:t>
      </w:r>
      <w:r w:rsidR="004C597B">
        <w:rPr>
          <w:rFonts w:cs="Arial"/>
          <w:sz w:val="20"/>
        </w:rPr>
        <w:t xml:space="preserve">recognising </w:t>
      </w:r>
      <w:r w:rsidR="00D4386C">
        <w:rPr>
          <w:rFonts w:cs="Arial"/>
          <w:sz w:val="20"/>
        </w:rPr>
        <w:t xml:space="preserve">and </w:t>
      </w:r>
      <w:r w:rsidR="004C597B">
        <w:rPr>
          <w:rFonts w:cs="Arial"/>
          <w:sz w:val="20"/>
        </w:rPr>
        <w:t xml:space="preserve">responding </w:t>
      </w:r>
      <w:r w:rsidR="00D4386C">
        <w:rPr>
          <w:rFonts w:cs="Arial"/>
          <w:sz w:val="20"/>
        </w:rPr>
        <w:t xml:space="preserve">to student’s ethical or religious objection to animal use at Griffith University. It should be noted that in some </w:t>
      </w:r>
      <w:proofErr w:type="gramStart"/>
      <w:r w:rsidR="00D4386C">
        <w:rPr>
          <w:rFonts w:cs="Arial"/>
          <w:sz w:val="20"/>
        </w:rPr>
        <w:t>courses</w:t>
      </w:r>
      <w:proofErr w:type="gramEnd"/>
      <w:r w:rsidR="00D4386C">
        <w:rPr>
          <w:rFonts w:cs="Arial"/>
          <w:sz w:val="20"/>
        </w:rPr>
        <w:t xml:space="preserve"> animal use is unavoidable and students need to carefully consider their career and study choices. </w:t>
      </w:r>
    </w:p>
    <w:p w:rsidR="009A60AE" w:rsidP="00D4386C" w:rsidRDefault="004B331A" w14:paraId="1A0009FA" w14:textId="44DD48DA">
      <w:pPr>
        <w:ind w:left="570"/>
        <w:rPr>
          <w:rStyle w:val="Hyperlink"/>
          <w:rFonts w:cs="Arial"/>
          <w:sz w:val="20"/>
        </w:rPr>
      </w:pPr>
      <w:r>
        <w:rPr>
          <w:rFonts w:cs="Arial"/>
          <w:sz w:val="20"/>
        </w:rPr>
        <w:t xml:space="preserve">Animals are only used for teaching when their use is essential to achieve a </w:t>
      </w:r>
      <w:r w:rsidR="004C597B">
        <w:rPr>
          <w:rFonts w:cs="Arial"/>
          <w:sz w:val="20"/>
        </w:rPr>
        <w:t xml:space="preserve">learning </w:t>
      </w:r>
      <w:r>
        <w:rPr>
          <w:rFonts w:cs="Arial"/>
          <w:sz w:val="20"/>
        </w:rPr>
        <w:t xml:space="preserve">outcome in science and suitable alternatives to replace </w:t>
      </w:r>
      <w:r w:rsidR="00D02059">
        <w:rPr>
          <w:rFonts w:cs="Arial"/>
          <w:sz w:val="20"/>
        </w:rPr>
        <w:t>their use</w:t>
      </w:r>
      <w:r>
        <w:rPr>
          <w:rFonts w:cs="Arial"/>
          <w:sz w:val="20"/>
        </w:rPr>
        <w:t xml:space="preserve"> are not available. </w:t>
      </w:r>
      <w:r w:rsidRPr="00AA0B71" w:rsidR="00AA0B71">
        <w:rPr>
          <w:rFonts w:cs="Arial"/>
          <w:sz w:val="20"/>
        </w:rPr>
        <w:t>Although very little animal use is performed at Griffith University for teaching</w:t>
      </w:r>
      <w:r w:rsidR="004C597B">
        <w:rPr>
          <w:rFonts w:cs="Arial"/>
          <w:sz w:val="20"/>
        </w:rPr>
        <w:t xml:space="preserve"> and learning</w:t>
      </w:r>
      <w:r w:rsidRPr="00AA0B71" w:rsidR="00AA0B71">
        <w:rPr>
          <w:rFonts w:cs="Arial"/>
          <w:sz w:val="20"/>
        </w:rPr>
        <w:t xml:space="preserve"> purposes</w:t>
      </w:r>
      <w:r w:rsidR="00AA0B71">
        <w:rPr>
          <w:rFonts w:cs="Arial"/>
          <w:sz w:val="20"/>
        </w:rPr>
        <w:t>, t</w:t>
      </w:r>
      <w:r w:rsidRPr="009B6A12" w:rsidR="009B6A12">
        <w:rPr>
          <w:rFonts w:cs="Arial"/>
          <w:sz w:val="20"/>
        </w:rPr>
        <w:t xml:space="preserve">he University has developed this </w:t>
      </w:r>
      <w:r w:rsidR="00AA0B71">
        <w:rPr>
          <w:rFonts w:cs="Arial"/>
          <w:sz w:val="20"/>
        </w:rPr>
        <w:t>Policy</w:t>
      </w:r>
      <w:r w:rsidRPr="009B6A12" w:rsidR="009B6A12">
        <w:rPr>
          <w:rFonts w:cs="Arial"/>
          <w:sz w:val="20"/>
        </w:rPr>
        <w:t xml:space="preserve"> to meet the </w:t>
      </w:r>
      <w:r w:rsidR="00D4386C">
        <w:rPr>
          <w:rFonts w:cs="Arial"/>
          <w:sz w:val="20"/>
        </w:rPr>
        <w:t>requirements of the</w:t>
      </w:r>
      <w:r w:rsidRPr="00A3660A" w:rsidR="00D4386C">
        <w:rPr>
          <w:rFonts w:cs="Arial"/>
          <w:i/>
          <w:sz w:val="20"/>
        </w:rPr>
        <w:t xml:space="preserve"> Australian Code for the Care and Use of Animals for Scientific Purposes 8th edition 2013</w:t>
      </w:r>
      <w:r w:rsidRPr="00FF1906" w:rsidR="00FF1906">
        <w:rPr>
          <w:rStyle w:val="Hyperlink"/>
          <w:rFonts w:cs="Arial"/>
          <w:sz w:val="20"/>
          <w:u w:val="none"/>
        </w:rPr>
        <w:t>.</w:t>
      </w:r>
      <w:r>
        <w:rPr>
          <w:rStyle w:val="Hyperlink"/>
          <w:rFonts w:cs="Arial"/>
          <w:sz w:val="20"/>
        </w:rPr>
        <w:t xml:space="preserve"> </w:t>
      </w:r>
    </w:p>
    <w:p w:rsidRPr="00FD2632" w:rsidR="00D4386C" w:rsidP="00D4386C" w:rsidRDefault="00294374" w14:paraId="5F17644B" w14:textId="1F60E0BE">
      <w:pPr>
        <w:ind w:left="570"/>
        <w:rPr>
          <w:rFonts w:cs="Arial"/>
          <w:sz w:val="20"/>
        </w:rPr>
      </w:pPr>
      <w:r>
        <w:rPr>
          <w:rFonts w:cs="Arial"/>
          <w:sz w:val="20"/>
        </w:rPr>
        <w:t>This P</w:t>
      </w:r>
      <w:r w:rsidR="009A60AE">
        <w:rPr>
          <w:rFonts w:cs="Arial"/>
          <w:sz w:val="20"/>
        </w:rPr>
        <w:t>olicy does not cover research-only activities.</w:t>
      </w:r>
    </w:p>
    <w:p w:rsidR="00B34D13" w:rsidP="00FD2632" w:rsidRDefault="009D57DC" w14:paraId="584F50B2" w14:textId="4169D825">
      <w:pPr>
        <w:ind w:left="0"/>
        <w:rPr>
          <w:rFonts w:cs="Arial"/>
          <w:sz w:val="20"/>
        </w:rPr>
      </w:pPr>
      <w:r>
        <w:rPr>
          <w:rFonts w:cs="Arial"/>
          <w:sz w:val="20"/>
        </w:rPr>
        <w:lastRenderedPageBreak/>
        <w:pict w14:anchorId="27145BAE">
          <v:rect id="_x0000_i1025" style="width:447.9pt;height:1pt" o:hr="t" o:hrstd="t" o:hrnoshade="t" o:hralign="center" fillcolor="#bfbfbf [2412]" stroked="f"/>
        </w:pict>
      </w:r>
    </w:p>
    <w:p w:rsidRPr="00AA0B71" w:rsidR="00A3660A" w:rsidP="00FD2632" w:rsidRDefault="00A3660A" w14:paraId="7840AE28" w14:textId="77777777">
      <w:pPr>
        <w:ind w:left="0"/>
        <w:rPr>
          <w:rFonts w:cs="Arial"/>
          <w:sz w:val="20"/>
        </w:rPr>
      </w:pPr>
    </w:p>
    <w:p w:rsidR="00927EE4" w:rsidP="00927EE4" w:rsidRDefault="00927EE4" w14:paraId="0BE90909" w14:textId="27CC890B">
      <w:pPr>
        <w:numPr>
          <w:ilvl w:val="0"/>
          <w:numId w:val="2"/>
        </w:numPr>
        <w:spacing w:before="100" w:beforeAutospacing="1" w:after="240"/>
        <w:rPr>
          <w:rFonts w:cs="Arial"/>
          <w:b/>
          <w:caps/>
          <w:sz w:val="24"/>
          <w:szCs w:val="24"/>
        </w:rPr>
      </w:pPr>
      <w:bookmarkStart w:name="DefinitionOfAnimalUse" w:id="2"/>
      <w:r>
        <w:rPr>
          <w:b/>
          <w:caps/>
          <w:sz w:val="24"/>
          <w:szCs w:val="24"/>
        </w:rPr>
        <w:t>Definition</w:t>
      </w:r>
      <w:r w:rsidR="00243A08">
        <w:rPr>
          <w:b/>
          <w:caps/>
          <w:sz w:val="24"/>
          <w:szCs w:val="24"/>
        </w:rPr>
        <w:t xml:space="preserve"> of </w:t>
      </w:r>
      <w:r>
        <w:rPr>
          <w:b/>
          <w:caps/>
          <w:sz w:val="24"/>
          <w:szCs w:val="24"/>
        </w:rPr>
        <w:t xml:space="preserve">Animal Use </w:t>
      </w:r>
    </w:p>
    <w:bookmarkEnd w:id="2"/>
    <w:p w:rsidR="00927EE4" w:rsidP="00927EE4" w:rsidRDefault="00420BAC" w14:paraId="3499EFCD" w14:textId="32208F10">
      <w:pPr>
        <w:spacing w:before="100" w:beforeAutospacing="1" w:after="240"/>
        <w:ind w:left="570"/>
        <w:rPr>
          <w:rFonts w:cs="Arial"/>
          <w:sz w:val="20"/>
        </w:rPr>
      </w:pPr>
      <w:proofErr w:type="gramStart"/>
      <w:r>
        <w:rPr>
          <w:rFonts w:cs="Arial"/>
          <w:sz w:val="20"/>
        </w:rPr>
        <w:t>For the purpose of</w:t>
      </w:r>
      <w:proofErr w:type="gramEnd"/>
      <w:r>
        <w:rPr>
          <w:rFonts w:cs="Arial"/>
          <w:sz w:val="20"/>
        </w:rPr>
        <w:t xml:space="preserve"> this P</w:t>
      </w:r>
      <w:r w:rsidR="00927EE4">
        <w:rPr>
          <w:rFonts w:cs="Arial"/>
          <w:sz w:val="20"/>
        </w:rPr>
        <w:t xml:space="preserve">olicy, animal use includes </w:t>
      </w:r>
      <w:r w:rsidRPr="00927EE4" w:rsidR="00927EE4">
        <w:rPr>
          <w:rFonts w:cs="Arial"/>
          <w:sz w:val="20"/>
        </w:rPr>
        <w:t>the use of an animal in an activity performed to acquire, demonstrate or develop knowledge or a technique in a scientific discipline</w:t>
      </w:r>
      <w:r w:rsidR="00927EE4">
        <w:rPr>
          <w:rFonts w:cs="Arial"/>
          <w:sz w:val="20"/>
        </w:rPr>
        <w:t>, dissection of animals that are already dead, use of animal tissues, use of animal-derived products and the use of animals in field work that are relevant to teaching and assessment.</w:t>
      </w:r>
    </w:p>
    <w:p w:rsidRPr="00927EE4" w:rsidR="00927EE4" w:rsidP="00FF1906" w:rsidRDefault="009D57DC" w14:paraId="6CB23972" w14:textId="3DD374E3">
      <w:pPr>
        <w:spacing w:before="100" w:beforeAutospacing="1" w:after="240"/>
        <w:ind w:left="0"/>
        <w:rPr>
          <w:rFonts w:cs="Arial"/>
          <w:b/>
          <w:caps/>
          <w:sz w:val="24"/>
          <w:szCs w:val="24"/>
        </w:rPr>
      </w:pPr>
      <w:r>
        <w:rPr>
          <w:rFonts w:cs="Arial"/>
          <w:sz w:val="20"/>
        </w:rPr>
        <w:pict w14:anchorId="07E54912">
          <v:rect id="_x0000_i1026" style="width:447.9pt;height:1pt" o:hr="t" o:hrstd="t" o:hrnoshade="t" o:hralign="center" fillcolor="#bfbfbf [2412]" stroked="f"/>
        </w:pict>
      </w:r>
    </w:p>
    <w:p w:rsidRPr="00927EE4" w:rsidR="00B35FB8" w:rsidP="00927EE4" w:rsidRDefault="00C022A3" w14:paraId="584F50B3" w14:textId="4DD6305E">
      <w:pPr>
        <w:pStyle w:val="ListParagraph"/>
        <w:numPr>
          <w:ilvl w:val="0"/>
          <w:numId w:val="2"/>
        </w:numPr>
        <w:spacing w:before="100" w:beforeAutospacing="1" w:after="240"/>
        <w:rPr>
          <w:rFonts w:cs="Arial"/>
          <w:b/>
          <w:caps/>
          <w:sz w:val="24"/>
          <w:szCs w:val="24"/>
        </w:rPr>
      </w:pPr>
      <w:bookmarkStart w:name="purpose" w:id="3"/>
      <w:bookmarkEnd w:id="3"/>
      <w:r w:rsidRPr="00927EE4">
        <w:rPr>
          <w:b/>
          <w:caps/>
          <w:sz w:val="24"/>
          <w:szCs w:val="24"/>
        </w:rPr>
        <w:t>PURPOSE</w:t>
      </w:r>
    </w:p>
    <w:p w:rsidR="00442F8D" w:rsidP="00442F8D" w:rsidRDefault="00E422DB" w14:paraId="214DAF25" w14:textId="2D6869D8">
      <w:pPr>
        <w:rPr>
          <w:rFonts w:cs="Arial"/>
          <w:sz w:val="20"/>
        </w:rPr>
      </w:pPr>
      <w:r w:rsidRPr="00442F8D">
        <w:rPr>
          <w:rFonts w:cs="Arial"/>
          <w:sz w:val="20"/>
        </w:rPr>
        <w:t xml:space="preserve">Griffith University </w:t>
      </w:r>
      <w:r w:rsidRPr="00442F8D" w:rsidR="00442F8D">
        <w:rPr>
          <w:rFonts w:cs="Arial"/>
          <w:sz w:val="20"/>
        </w:rPr>
        <w:t xml:space="preserve">recognises a diversity of values are held by students at the University and endeavours to </w:t>
      </w:r>
      <w:r w:rsidR="00442F8D">
        <w:rPr>
          <w:rFonts w:cs="Arial"/>
          <w:sz w:val="20"/>
        </w:rPr>
        <w:t>facilitate</w:t>
      </w:r>
      <w:r w:rsidRPr="00442F8D" w:rsidR="00442F8D">
        <w:rPr>
          <w:rFonts w:cs="Arial"/>
          <w:sz w:val="20"/>
        </w:rPr>
        <w:t>, if possible, for students to complete their chosen field of study without compromising their ethical</w:t>
      </w:r>
      <w:r w:rsidR="00442F8D">
        <w:rPr>
          <w:rFonts w:cs="Arial"/>
          <w:sz w:val="20"/>
        </w:rPr>
        <w:t xml:space="preserve">, </w:t>
      </w:r>
      <w:proofErr w:type="gramStart"/>
      <w:r w:rsidR="00442F8D">
        <w:rPr>
          <w:rFonts w:cs="Arial"/>
          <w:sz w:val="20"/>
        </w:rPr>
        <w:t>religious</w:t>
      </w:r>
      <w:proofErr w:type="gramEnd"/>
      <w:r w:rsidR="00442F8D">
        <w:rPr>
          <w:rFonts w:cs="Arial"/>
          <w:sz w:val="20"/>
        </w:rPr>
        <w:t xml:space="preserve"> or cultural convictions thus providing for an individual student to request a reasonable adjustment to the requirements when that student has a conscientious objection to a requirement of a course</w:t>
      </w:r>
      <w:r w:rsidRPr="00442F8D" w:rsidR="00442F8D">
        <w:rPr>
          <w:rFonts w:cs="Arial"/>
          <w:sz w:val="20"/>
        </w:rPr>
        <w:t>.</w:t>
      </w:r>
      <w:r w:rsidR="00442F8D">
        <w:rPr>
          <w:rFonts w:cs="Arial"/>
          <w:sz w:val="20"/>
        </w:rPr>
        <w:t xml:space="preserve"> </w:t>
      </w:r>
    </w:p>
    <w:p w:rsidRPr="00FF2DF6" w:rsidR="00431ED9" w:rsidP="00D02059" w:rsidRDefault="009D57DC" w14:paraId="584F50B5" w14:textId="3B13190F">
      <w:pPr>
        <w:ind w:left="0"/>
        <w:rPr>
          <w:rFonts w:cs="Arial"/>
          <w:sz w:val="20"/>
        </w:rPr>
      </w:pPr>
      <w:r>
        <w:rPr>
          <w:rFonts w:cs="Arial"/>
          <w:sz w:val="20"/>
        </w:rPr>
        <w:pict w14:anchorId="7D9E403B">
          <v:rect id="_x0000_i1027" style="width:447.9pt;height:1pt" o:hr="t" o:hrstd="t" o:hrnoshade="t" o:hralign="center" fillcolor="#bfbfbf [2412]" stroked="f"/>
        </w:pict>
      </w:r>
    </w:p>
    <w:p w:rsidRPr="0001352B" w:rsidR="00B35FB8" w:rsidP="00BA1CCD" w:rsidRDefault="00F87690" w14:paraId="584F50B6" w14:textId="2D0A6562">
      <w:pPr>
        <w:numPr>
          <w:ilvl w:val="0"/>
          <w:numId w:val="2"/>
        </w:numPr>
        <w:spacing w:before="100" w:beforeAutospacing="1" w:after="240"/>
        <w:rPr>
          <w:rFonts w:cs="Arial"/>
          <w:b/>
          <w:caps/>
          <w:sz w:val="24"/>
          <w:szCs w:val="24"/>
        </w:rPr>
      </w:pPr>
      <w:bookmarkStart w:name="meaningofresearch" w:id="4"/>
      <w:bookmarkStart w:name="responsibilities" w:id="5"/>
      <w:bookmarkEnd w:id="4"/>
      <w:bookmarkEnd w:id="5"/>
      <w:r>
        <w:rPr>
          <w:b/>
          <w:caps/>
          <w:sz w:val="24"/>
          <w:szCs w:val="24"/>
        </w:rPr>
        <w:t xml:space="preserve">Responsibilities </w:t>
      </w:r>
    </w:p>
    <w:p w:rsidR="009A60AE" w:rsidP="004F6F4B" w:rsidRDefault="009A60AE" w14:paraId="35801C70" w14:textId="77777777">
      <w:pPr>
        <w:rPr>
          <w:rFonts w:cs="Arial"/>
          <w:sz w:val="20"/>
        </w:rPr>
      </w:pPr>
      <w:r>
        <w:rPr>
          <w:rFonts w:cs="Arial"/>
          <w:sz w:val="20"/>
        </w:rPr>
        <w:t>Course Convenors are responsible for:</w:t>
      </w:r>
    </w:p>
    <w:p w:rsidR="00A91959" w:rsidP="004F6F4B" w:rsidRDefault="00527F53" w14:paraId="01D2FA93" w14:textId="1D37ACD1">
      <w:pPr>
        <w:rPr>
          <w:rFonts w:cs="Arial"/>
          <w:sz w:val="20"/>
        </w:rPr>
      </w:pPr>
      <w:r>
        <w:rPr>
          <w:rFonts w:cs="Arial"/>
          <w:sz w:val="20"/>
        </w:rPr>
        <w:t>Ensuring that</w:t>
      </w:r>
      <w:r w:rsidR="009A60AE">
        <w:rPr>
          <w:rFonts w:cs="Arial"/>
          <w:sz w:val="20"/>
        </w:rPr>
        <w:t xml:space="preserve"> </w:t>
      </w:r>
      <w:r w:rsidR="00CB7335">
        <w:rPr>
          <w:rFonts w:cs="Arial"/>
          <w:sz w:val="20"/>
        </w:rPr>
        <w:t xml:space="preserve">sufficient </w:t>
      </w:r>
      <w:r w:rsidRPr="0001352B" w:rsidR="0001352B">
        <w:rPr>
          <w:rFonts w:cs="Arial"/>
          <w:sz w:val="20"/>
        </w:rPr>
        <w:t xml:space="preserve">information </w:t>
      </w:r>
      <w:r w:rsidR="00CB7335">
        <w:rPr>
          <w:rFonts w:cs="Arial"/>
          <w:sz w:val="20"/>
        </w:rPr>
        <w:t xml:space="preserve">is included </w:t>
      </w:r>
      <w:r w:rsidR="00E36868">
        <w:rPr>
          <w:rFonts w:cs="Arial"/>
          <w:sz w:val="20"/>
        </w:rPr>
        <w:t xml:space="preserve">in the Course Catalogue Description </w:t>
      </w:r>
      <w:r w:rsidRPr="0001352B" w:rsidR="0001352B">
        <w:rPr>
          <w:rFonts w:cs="Arial"/>
          <w:sz w:val="20"/>
        </w:rPr>
        <w:t xml:space="preserve">about the use of animals or tissues to allow students to determine that they can complete the requirements of the </w:t>
      </w:r>
      <w:r w:rsidRPr="004F6F4B" w:rsidR="0001352B">
        <w:rPr>
          <w:rFonts w:cs="Arial"/>
          <w:sz w:val="20"/>
        </w:rPr>
        <w:t xml:space="preserve">course without compromising </w:t>
      </w:r>
      <w:r w:rsidRPr="004F6F4B" w:rsidR="00DA655D">
        <w:rPr>
          <w:rFonts w:cs="Arial"/>
          <w:sz w:val="20"/>
        </w:rPr>
        <w:t>any associated</w:t>
      </w:r>
      <w:r w:rsidRPr="004F6F4B" w:rsidR="0001352B">
        <w:rPr>
          <w:rFonts w:cs="Arial"/>
          <w:sz w:val="20"/>
        </w:rPr>
        <w:t xml:space="preserve"> ethical, </w:t>
      </w:r>
      <w:proofErr w:type="gramStart"/>
      <w:r w:rsidRPr="004F6F4B" w:rsidR="0001352B">
        <w:rPr>
          <w:rFonts w:cs="Arial"/>
          <w:sz w:val="20"/>
        </w:rPr>
        <w:t>religious</w:t>
      </w:r>
      <w:proofErr w:type="gramEnd"/>
      <w:r w:rsidRPr="004F6F4B" w:rsidR="0001352B">
        <w:rPr>
          <w:rFonts w:cs="Arial"/>
          <w:sz w:val="20"/>
        </w:rPr>
        <w:t xml:space="preserve"> or cultural convictions. </w:t>
      </w:r>
    </w:p>
    <w:p w:rsidR="009A60AE" w:rsidP="00D02059" w:rsidRDefault="00D02059" w14:paraId="52028771" w14:textId="77777777">
      <w:pPr>
        <w:rPr>
          <w:rFonts w:cs="Arial"/>
          <w:sz w:val="20"/>
        </w:rPr>
      </w:pPr>
      <w:r>
        <w:rPr>
          <w:rFonts w:cs="Arial"/>
          <w:sz w:val="20"/>
        </w:rPr>
        <w:t>Teaching staff</w:t>
      </w:r>
      <w:r w:rsidR="009A60AE">
        <w:rPr>
          <w:rFonts w:cs="Arial"/>
          <w:sz w:val="20"/>
        </w:rPr>
        <w:t xml:space="preserve"> are responsible for:</w:t>
      </w:r>
    </w:p>
    <w:p w:rsidR="00D02059" w:rsidP="00D02059" w:rsidRDefault="00527F53" w14:paraId="6D875B87" w14:textId="3CA93070">
      <w:pPr>
        <w:rPr>
          <w:rFonts w:cs="Arial"/>
          <w:sz w:val="20"/>
        </w:rPr>
      </w:pPr>
      <w:r>
        <w:rPr>
          <w:rFonts w:cs="Arial"/>
          <w:sz w:val="20"/>
        </w:rPr>
        <w:t>E</w:t>
      </w:r>
      <w:r w:rsidR="00D02059">
        <w:rPr>
          <w:rFonts w:cs="Arial"/>
          <w:sz w:val="20"/>
        </w:rPr>
        <w:t>nsur</w:t>
      </w:r>
      <w:r>
        <w:rPr>
          <w:rFonts w:cs="Arial"/>
          <w:sz w:val="20"/>
        </w:rPr>
        <w:t>ing</w:t>
      </w:r>
      <w:r w:rsidR="00D02059">
        <w:rPr>
          <w:rFonts w:cs="Arial"/>
          <w:sz w:val="20"/>
        </w:rPr>
        <w:t xml:space="preserve"> that students </w:t>
      </w:r>
      <w:proofErr w:type="gramStart"/>
      <w:r w:rsidR="00D02059">
        <w:rPr>
          <w:rFonts w:cs="Arial"/>
          <w:sz w:val="20"/>
        </w:rPr>
        <w:t>have the opportunity to</w:t>
      </w:r>
      <w:proofErr w:type="gramEnd"/>
      <w:r w:rsidR="00D02059">
        <w:rPr>
          <w:rFonts w:cs="Arial"/>
          <w:sz w:val="20"/>
        </w:rPr>
        <w:t xml:space="preserve"> discuss the ethical and social issues, and legal responsibilities, involved in the care and use of animals for scientific purposes before the use of animals commences. </w:t>
      </w:r>
    </w:p>
    <w:p w:rsidR="00F87690" w:rsidP="00D02059" w:rsidRDefault="00D02059" w14:paraId="44723705" w14:textId="5D658891">
      <w:pPr>
        <w:rPr>
          <w:rStyle w:val="Hyperlink"/>
          <w:rFonts w:cs="Arial"/>
          <w:color w:val="auto"/>
          <w:sz w:val="20"/>
          <w:u w:val="none"/>
        </w:rPr>
      </w:pPr>
      <w:r>
        <w:rPr>
          <w:rFonts w:cs="Arial"/>
          <w:sz w:val="20"/>
        </w:rPr>
        <w:t xml:space="preserve">The General Principles for the Care and Use of Animals for Scientific Purposes set out in Section 1 of the </w:t>
      </w:r>
      <w:r w:rsidRPr="00A3660A">
        <w:rPr>
          <w:rFonts w:cs="Arial"/>
          <w:i/>
          <w:sz w:val="20"/>
        </w:rPr>
        <w:t>Australian Code for the Care and Use of Animals for Scientific Purposes 8th edition 2013</w:t>
      </w:r>
      <w:r w:rsidRPr="00D02059">
        <w:rPr>
          <w:rStyle w:val="Hyperlink"/>
          <w:rFonts w:cs="Arial"/>
          <w:color w:val="auto"/>
          <w:sz w:val="20"/>
          <w:u w:val="none"/>
        </w:rPr>
        <w:t xml:space="preserve"> </w:t>
      </w:r>
      <w:r>
        <w:rPr>
          <w:rStyle w:val="Hyperlink"/>
          <w:rFonts w:cs="Arial"/>
          <w:color w:val="auto"/>
          <w:sz w:val="20"/>
          <w:u w:val="none"/>
        </w:rPr>
        <w:t xml:space="preserve">as well as ethical guidelines information such as the </w:t>
      </w:r>
      <w:r w:rsidRPr="00A3660A">
        <w:rPr>
          <w:rFonts w:cs="Arial"/>
          <w:sz w:val="20"/>
        </w:rPr>
        <w:t xml:space="preserve">ANZCCART publication </w:t>
      </w:r>
      <w:r w:rsidRPr="00F00983" w:rsidR="00274C1E">
        <w:rPr>
          <w:rFonts w:cs="Arial"/>
          <w:i/>
          <w:sz w:val="20"/>
        </w:rPr>
        <w:t>Ethical g</w:t>
      </w:r>
      <w:r w:rsidRPr="00F00983">
        <w:rPr>
          <w:rFonts w:cs="Arial"/>
          <w:i/>
          <w:sz w:val="20"/>
        </w:rPr>
        <w:t xml:space="preserve">uidelines for students </w:t>
      </w:r>
      <w:r w:rsidRPr="00F00983" w:rsidR="00274C1E">
        <w:rPr>
          <w:rFonts w:cs="Arial"/>
          <w:i/>
          <w:sz w:val="20"/>
        </w:rPr>
        <w:t xml:space="preserve">in laboratory classes </w:t>
      </w:r>
      <w:r w:rsidRPr="00F00983">
        <w:rPr>
          <w:rFonts w:cs="Arial"/>
          <w:i/>
          <w:sz w:val="20"/>
        </w:rPr>
        <w:t>using animals or animal tissues</w:t>
      </w:r>
      <w:r w:rsidRPr="00A3660A">
        <w:rPr>
          <w:rFonts w:cs="Arial"/>
          <w:i/>
          <w:color w:val="FF0000"/>
          <w:sz w:val="20"/>
        </w:rPr>
        <w:t xml:space="preserve"> </w:t>
      </w:r>
      <w:r w:rsidRPr="00D02059">
        <w:rPr>
          <w:rStyle w:val="Hyperlink"/>
          <w:rFonts w:cs="Arial"/>
          <w:color w:val="auto"/>
          <w:sz w:val="20"/>
          <w:u w:val="none"/>
        </w:rPr>
        <w:t xml:space="preserve">should </w:t>
      </w:r>
      <w:r w:rsidR="00527F53">
        <w:rPr>
          <w:rStyle w:val="Hyperlink"/>
          <w:rFonts w:cs="Arial"/>
          <w:color w:val="auto"/>
          <w:sz w:val="20"/>
          <w:u w:val="none"/>
        </w:rPr>
        <w:t xml:space="preserve">also </w:t>
      </w:r>
      <w:r w:rsidRPr="00D02059">
        <w:rPr>
          <w:rStyle w:val="Hyperlink"/>
          <w:rFonts w:cs="Arial"/>
          <w:color w:val="auto"/>
          <w:sz w:val="20"/>
          <w:u w:val="none"/>
        </w:rPr>
        <w:t xml:space="preserve">be </w:t>
      </w:r>
      <w:r>
        <w:rPr>
          <w:rStyle w:val="Hyperlink"/>
          <w:rFonts w:cs="Arial"/>
          <w:color w:val="auto"/>
          <w:sz w:val="20"/>
          <w:u w:val="none"/>
        </w:rPr>
        <w:t>made available to students</w:t>
      </w:r>
      <w:r w:rsidR="00F87690">
        <w:rPr>
          <w:rStyle w:val="Hyperlink"/>
          <w:rFonts w:cs="Arial"/>
          <w:color w:val="auto"/>
          <w:sz w:val="20"/>
          <w:u w:val="none"/>
        </w:rPr>
        <w:t xml:space="preserve">. </w:t>
      </w:r>
    </w:p>
    <w:p w:rsidR="00D02059" w:rsidP="004F6F4B" w:rsidRDefault="009A60AE" w14:paraId="1C4065A0" w14:textId="36054F1E">
      <w:pPr>
        <w:rPr>
          <w:rFonts w:cs="Arial"/>
          <w:sz w:val="20"/>
        </w:rPr>
      </w:pPr>
      <w:r>
        <w:rPr>
          <w:rFonts w:cs="Arial"/>
          <w:sz w:val="20"/>
        </w:rPr>
        <w:t>Students are responsible for:</w:t>
      </w:r>
    </w:p>
    <w:p w:rsidRPr="004F6F4B" w:rsidR="00527F53" w:rsidP="004F6F4B" w:rsidRDefault="00527F53" w14:paraId="0D9867AA" w14:textId="4D7306C5">
      <w:pPr>
        <w:rPr>
          <w:rFonts w:cs="Arial"/>
          <w:sz w:val="20"/>
        </w:rPr>
      </w:pPr>
      <w:r>
        <w:rPr>
          <w:rFonts w:cs="Arial"/>
          <w:sz w:val="20"/>
        </w:rPr>
        <w:t xml:space="preserve">Making themselves aware of course requirements as set out in the course description, the course profile and other available materials and identify instances where they may be asked to participate in animal use activities to which they have a conscientious objection. </w:t>
      </w:r>
      <w:r w:rsidRPr="004F6F4B" w:rsidR="0054720A">
        <w:rPr>
          <w:rFonts w:cs="Arial"/>
          <w:sz w:val="20"/>
        </w:rPr>
        <w:t xml:space="preserve">Students </w:t>
      </w:r>
      <w:r w:rsidR="00860592">
        <w:rPr>
          <w:rFonts w:cs="Arial"/>
          <w:sz w:val="20"/>
        </w:rPr>
        <w:t>must raise the matter with the Course C</w:t>
      </w:r>
      <w:r w:rsidRPr="004F6F4B" w:rsidR="0054720A">
        <w:rPr>
          <w:rFonts w:cs="Arial"/>
          <w:sz w:val="20"/>
        </w:rPr>
        <w:t>onven</w:t>
      </w:r>
      <w:r w:rsidR="00CE4AA6">
        <w:rPr>
          <w:rFonts w:cs="Arial"/>
          <w:sz w:val="20"/>
        </w:rPr>
        <w:t>o</w:t>
      </w:r>
      <w:r w:rsidRPr="004F6F4B" w:rsidR="0054720A">
        <w:rPr>
          <w:rFonts w:cs="Arial"/>
          <w:sz w:val="20"/>
        </w:rPr>
        <w:t>r at the earliest opportunity to increase the chances that alternative arrangements can be made.</w:t>
      </w:r>
    </w:p>
    <w:p w:rsidRPr="004F6F4B" w:rsidR="009B6A12" w:rsidP="009B6A12" w:rsidRDefault="009D57DC" w14:paraId="128B5806" w14:textId="77777777">
      <w:pPr>
        <w:ind w:left="0"/>
        <w:rPr>
          <w:rFonts w:cs="Arial"/>
          <w:sz w:val="20"/>
        </w:rPr>
      </w:pPr>
      <w:r>
        <w:pict w14:anchorId="65052C8F">
          <v:rect id="_x0000_i1028" style="width:447.9pt;height:1pt" o:hr="t" o:hrstd="t" o:hrnoshade="t" o:hralign="center" fillcolor="#bfbfbf [2412]" stroked="f"/>
        </w:pict>
      </w:r>
    </w:p>
    <w:p w:rsidRPr="004F6F4B" w:rsidR="009B6A12" w:rsidP="009B6A12" w:rsidRDefault="004F6F4B" w14:paraId="661EAD7F" w14:textId="7478B677">
      <w:pPr>
        <w:numPr>
          <w:ilvl w:val="0"/>
          <w:numId w:val="2"/>
        </w:numPr>
        <w:spacing w:before="100" w:beforeAutospacing="1" w:after="240"/>
        <w:rPr>
          <w:b/>
          <w:caps/>
          <w:sz w:val="24"/>
          <w:szCs w:val="24"/>
        </w:rPr>
      </w:pPr>
      <w:bookmarkStart w:name="auspices" w:id="6"/>
      <w:bookmarkStart w:name="Procedure" w:id="7"/>
      <w:bookmarkEnd w:id="6"/>
      <w:r w:rsidRPr="004F6F4B">
        <w:rPr>
          <w:b/>
          <w:caps/>
          <w:sz w:val="24"/>
          <w:szCs w:val="24"/>
        </w:rPr>
        <w:t>PROCEDURE</w:t>
      </w:r>
    </w:p>
    <w:bookmarkEnd w:id="7"/>
    <w:p w:rsidRPr="004F6F4B" w:rsidR="004F6F4B" w:rsidP="009B6A12" w:rsidRDefault="004F6F4B" w14:paraId="7DEF29DE" w14:textId="1108102B">
      <w:pPr>
        <w:rPr>
          <w:rFonts w:cs="Arial"/>
          <w:sz w:val="20"/>
        </w:rPr>
      </w:pPr>
      <w:r w:rsidRPr="004F6F4B">
        <w:rPr>
          <w:rFonts w:cs="Arial"/>
          <w:sz w:val="20"/>
        </w:rPr>
        <w:t xml:space="preserve">Conscientious objection cannot be raised after the activity has been undertaken. </w:t>
      </w:r>
    </w:p>
    <w:p w:rsidR="00E03C8B" w:rsidP="009B6A12" w:rsidRDefault="004F6F4B" w14:paraId="2B6B2A4D" w14:textId="5CB76514">
      <w:pPr>
        <w:rPr>
          <w:rFonts w:cs="Arial"/>
          <w:sz w:val="20"/>
        </w:rPr>
      </w:pPr>
      <w:r w:rsidRPr="004F6F4B">
        <w:rPr>
          <w:rFonts w:cs="Arial"/>
          <w:sz w:val="20"/>
        </w:rPr>
        <w:t xml:space="preserve">Students with a conscientious objection to a particular activity should not simply be excused from the activity, but instead be given an alternative that meets the same learning outcomes and is equally difficult. </w:t>
      </w:r>
      <w:r w:rsidR="00E03C8B">
        <w:rPr>
          <w:rFonts w:cs="Arial"/>
          <w:sz w:val="20"/>
        </w:rPr>
        <w:t xml:space="preserve">Alternatives made available to students with a conscientious objection do not have to be made available to all other students in the course. </w:t>
      </w:r>
    </w:p>
    <w:p w:rsidR="00E03C8B" w:rsidP="009B6A12" w:rsidRDefault="00E03C8B" w14:paraId="1B33A182" w14:textId="02AD8B02">
      <w:pPr>
        <w:rPr>
          <w:rFonts w:cs="Arial"/>
          <w:sz w:val="20"/>
        </w:rPr>
      </w:pPr>
      <w:r>
        <w:rPr>
          <w:rFonts w:cs="Arial"/>
          <w:sz w:val="20"/>
        </w:rPr>
        <w:t xml:space="preserve">The student can request that there be a suitable </w:t>
      </w:r>
      <w:proofErr w:type="gramStart"/>
      <w:r>
        <w:rPr>
          <w:rFonts w:cs="Arial"/>
          <w:sz w:val="20"/>
        </w:rPr>
        <w:t>alternative, but</w:t>
      </w:r>
      <w:proofErr w:type="gramEnd"/>
      <w:r>
        <w:rPr>
          <w:rFonts w:cs="Arial"/>
          <w:sz w:val="20"/>
        </w:rPr>
        <w:t xml:space="preserve"> has no right to demand that </w:t>
      </w:r>
      <w:r w:rsidR="004B331A">
        <w:rPr>
          <w:rFonts w:cs="Arial"/>
          <w:sz w:val="20"/>
        </w:rPr>
        <w:t>an</w:t>
      </w:r>
      <w:r>
        <w:rPr>
          <w:rFonts w:cs="Arial"/>
          <w:sz w:val="20"/>
        </w:rPr>
        <w:t xml:space="preserve"> alternative </w:t>
      </w:r>
      <w:r w:rsidR="004B331A">
        <w:rPr>
          <w:rFonts w:cs="Arial"/>
          <w:sz w:val="20"/>
        </w:rPr>
        <w:t>is provided or that the alternative takes a particular form.</w:t>
      </w:r>
      <w:r>
        <w:rPr>
          <w:rFonts w:cs="Arial"/>
          <w:sz w:val="20"/>
        </w:rPr>
        <w:t xml:space="preserve"> Students should note that in some courses it will not be possible to make alternative arrangements to accommodate a conscientious </w:t>
      </w:r>
      <w:r>
        <w:rPr>
          <w:rFonts w:cs="Arial"/>
          <w:sz w:val="20"/>
        </w:rPr>
        <w:lastRenderedPageBreak/>
        <w:t xml:space="preserve">objection to animal use activities. Factors that </w:t>
      </w:r>
      <w:r w:rsidR="004B331A">
        <w:rPr>
          <w:rFonts w:cs="Arial"/>
          <w:sz w:val="20"/>
        </w:rPr>
        <w:t>may need to be</w:t>
      </w:r>
      <w:r>
        <w:rPr>
          <w:rFonts w:cs="Arial"/>
          <w:sz w:val="20"/>
        </w:rPr>
        <w:t xml:space="preserve"> considered when determining whether alternative arrangements are possible include, but are not limited to: </w:t>
      </w:r>
    </w:p>
    <w:p w:rsidRPr="004B331A" w:rsidR="00E03C8B" w:rsidP="00A3660A" w:rsidRDefault="00E03C8B" w14:paraId="06D70389" w14:textId="77CB84E6">
      <w:pPr>
        <w:pStyle w:val="ListParagraph"/>
        <w:numPr>
          <w:ilvl w:val="0"/>
          <w:numId w:val="68"/>
        </w:numPr>
        <w:ind w:left="927"/>
        <w:rPr>
          <w:rFonts w:cs="Arial"/>
          <w:sz w:val="20"/>
        </w:rPr>
      </w:pPr>
      <w:r w:rsidRPr="004B331A">
        <w:rPr>
          <w:rFonts w:cs="Arial"/>
          <w:sz w:val="20"/>
        </w:rPr>
        <w:t>The a</w:t>
      </w:r>
      <w:r w:rsidR="0016062C">
        <w:rPr>
          <w:rFonts w:cs="Arial"/>
          <w:sz w:val="20"/>
        </w:rPr>
        <w:t>cademic integrity of the course</w:t>
      </w:r>
    </w:p>
    <w:p w:rsidRPr="004B331A" w:rsidR="00E03C8B" w:rsidP="00A3660A" w:rsidRDefault="00E03C8B" w14:paraId="641AE35D" w14:textId="337E9006">
      <w:pPr>
        <w:pStyle w:val="ListParagraph"/>
        <w:numPr>
          <w:ilvl w:val="0"/>
          <w:numId w:val="68"/>
        </w:numPr>
        <w:ind w:left="927"/>
        <w:rPr>
          <w:rFonts w:cs="Arial"/>
          <w:sz w:val="20"/>
        </w:rPr>
      </w:pPr>
      <w:r w:rsidRPr="004B331A">
        <w:rPr>
          <w:rFonts w:cs="Arial"/>
          <w:sz w:val="20"/>
        </w:rPr>
        <w:t xml:space="preserve">Whether the </w:t>
      </w:r>
      <w:r w:rsidR="00F87690">
        <w:rPr>
          <w:rFonts w:cs="Arial"/>
          <w:sz w:val="20"/>
        </w:rPr>
        <w:t>course</w:t>
      </w:r>
      <w:r w:rsidRPr="004B331A">
        <w:rPr>
          <w:rFonts w:cs="Arial"/>
          <w:sz w:val="20"/>
        </w:rPr>
        <w:t xml:space="preserve"> in</w:t>
      </w:r>
      <w:r w:rsidR="0016062C">
        <w:rPr>
          <w:rFonts w:cs="Arial"/>
          <w:sz w:val="20"/>
        </w:rPr>
        <w:t xml:space="preserve"> question is a core or elective</w:t>
      </w:r>
    </w:p>
    <w:p w:rsidRPr="004B331A" w:rsidR="00E03C8B" w:rsidP="00A3660A" w:rsidRDefault="00E03C8B" w14:paraId="3A4AED44" w14:textId="4BE57C19">
      <w:pPr>
        <w:pStyle w:val="ListParagraph"/>
        <w:numPr>
          <w:ilvl w:val="0"/>
          <w:numId w:val="68"/>
        </w:numPr>
        <w:ind w:left="927"/>
        <w:rPr>
          <w:rFonts w:cs="Arial"/>
          <w:sz w:val="20"/>
        </w:rPr>
      </w:pPr>
      <w:r w:rsidRPr="004B331A">
        <w:rPr>
          <w:rFonts w:cs="Arial"/>
          <w:sz w:val="20"/>
        </w:rPr>
        <w:t xml:space="preserve">The practicality of alternative arrangements, including </w:t>
      </w:r>
      <w:r w:rsidRPr="004B331A" w:rsidR="004B331A">
        <w:rPr>
          <w:rFonts w:cs="Arial"/>
          <w:sz w:val="20"/>
        </w:rPr>
        <w:t xml:space="preserve">if there is time to put in place alternative arrangements, </w:t>
      </w:r>
      <w:r w:rsidRPr="004B331A">
        <w:rPr>
          <w:rFonts w:cs="Arial"/>
          <w:sz w:val="20"/>
        </w:rPr>
        <w:t xml:space="preserve">the impact on resources in assessing and preparing alternatives and developing alternate assessments as may be </w:t>
      </w:r>
      <w:proofErr w:type="gramStart"/>
      <w:r w:rsidRPr="004B331A">
        <w:rPr>
          <w:rFonts w:cs="Arial"/>
          <w:sz w:val="20"/>
        </w:rPr>
        <w:t>required</w:t>
      </w:r>
      <w:proofErr w:type="gramEnd"/>
    </w:p>
    <w:p w:rsidRPr="004B331A" w:rsidR="004B331A" w:rsidP="00A3660A" w:rsidRDefault="004B331A" w14:paraId="50CA9D33" w14:textId="45A07F7E">
      <w:pPr>
        <w:pStyle w:val="ListParagraph"/>
        <w:numPr>
          <w:ilvl w:val="0"/>
          <w:numId w:val="68"/>
        </w:numPr>
        <w:ind w:left="927"/>
        <w:rPr>
          <w:rFonts w:cs="Arial"/>
          <w:sz w:val="20"/>
        </w:rPr>
      </w:pPr>
      <w:r w:rsidRPr="004B331A">
        <w:rPr>
          <w:rFonts w:cs="Arial"/>
          <w:sz w:val="20"/>
        </w:rPr>
        <w:t>Whether students would be disadvanta</w:t>
      </w:r>
      <w:r w:rsidR="0016062C">
        <w:rPr>
          <w:rFonts w:cs="Arial"/>
          <w:sz w:val="20"/>
        </w:rPr>
        <w:t>ged in the quality of education</w:t>
      </w:r>
    </w:p>
    <w:p w:rsidRPr="004B331A" w:rsidR="00E03C8B" w:rsidP="00A3660A" w:rsidRDefault="00E03C8B" w14:paraId="16019D97" w14:textId="14AFC4A9">
      <w:pPr>
        <w:pStyle w:val="ListParagraph"/>
        <w:numPr>
          <w:ilvl w:val="0"/>
          <w:numId w:val="68"/>
        </w:numPr>
        <w:ind w:left="927"/>
        <w:rPr>
          <w:rFonts w:cs="Arial"/>
          <w:sz w:val="20"/>
        </w:rPr>
      </w:pPr>
      <w:r w:rsidRPr="004B331A">
        <w:rPr>
          <w:rFonts w:cs="Arial"/>
          <w:sz w:val="20"/>
        </w:rPr>
        <w:t>The impact of alternative</w:t>
      </w:r>
      <w:r w:rsidR="0016062C">
        <w:rPr>
          <w:rFonts w:cs="Arial"/>
          <w:sz w:val="20"/>
        </w:rPr>
        <w:t xml:space="preserve"> arrangements on other students</w:t>
      </w:r>
    </w:p>
    <w:p w:rsidR="00F87690" w:rsidP="009B6A12" w:rsidRDefault="004141A5" w14:paraId="52D33E26" w14:textId="2085806D">
      <w:pPr>
        <w:rPr>
          <w:rFonts w:cs="Arial"/>
          <w:sz w:val="20"/>
        </w:rPr>
      </w:pPr>
      <w:r>
        <w:rPr>
          <w:rFonts w:cs="Arial"/>
          <w:sz w:val="20"/>
        </w:rPr>
        <w:t xml:space="preserve">The </w:t>
      </w:r>
      <w:r w:rsidR="00F87690">
        <w:rPr>
          <w:rFonts w:cs="Arial"/>
          <w:sz w:val="20"/>
        </w:rPr>
        <w:t xml:space="preserve">Course Convenor should ensure that the alternative arrangements made for similar conscientious </w:t>
      </w:r>
      <w:r w:rsidR="00E36868">
        <w:rPr>
          <w:rFonts w:cs="Arial"/>
          <w:sz w:val="20"/>
        </w:rPr>
        <w:t>objections</w:t>
      </w:r>
      <w:r w:rsidR="00F87690">
        <w:rPr>
          <w:rFonts w:cs="Arial"/>
          <w:sz w:val="20"/>
        </w:rPr>
        <w:t xml:space="preserve"> are consistent. </w:t>
      </w:r>
    </w:p>
    <w:p w:rsidR="00E03C8B" w:rsidP="009B6A12" w:rsidRDefault="00E03C8B" w14:paraId="613577DC" w14:textId="7C693B75">
      <w:pPr>
        <w:rPr>
          <w:rFonts w:cs="Arial"/>
          <w:sz w:val="20"/>
        </w:rPr>
      </w:pPr>
      <w:proofErr w:type="gramStart"/>
      <w:r>
        <w:rPr>
          <w:rFonts w:cs="Arial"/>
          <w:sz w:val="20"/>
        </w:rPr>
        <w:t>In the event that</w:t>
      </w:r>
      <w:proofErr w:type="gramEnd"/>
      <w:r>
        <w:rPr>
          <w:rFonts w:cs="Arial"/>
          <w:sz w:val="20"/>
        </w:rPr>
        <w:t xml:space="preserve"> an alternative teaching activity cannot be designed to satis</w:t>
      </w:r>
      <w:r w:rsidR="004B331A">
        <w:rPr>
          <w:rFonts w:cs="Arial"/>
          <w:sz w:val="20"/>
        </w:rPr>
        <w:t>f</w:t>
      </w:r>
      <w:r>
        <w:rPr>
          <w:rFonts w:cs="Arial"/>
          <w:sz w:val="20"/>
        </w:rPr>
        <w:t xml:space="preserve">y the above </w:t>
      </w:r>
      <w:r w:rsidR="004B331A">
        <w:rPr>
          <w:rFonts w:cs="Arial"/>
          <w:sz w:val="20"/>
        </w:rPr>
        <w:t xml:space="preserve">considerations, students are encouraged to consult with the relevant </w:t>
      </w:r>
      <w:r w:rsidR="00A5275A">
        <w:rPr>
          <w:rFonts w:cs="Arial"/>
          <w:sz w:val="20"/>
        </w:rPr>
        <w:t>Program Director</w:t>
      </w:r>
      <w:r w:rsidR="007E1884">
        <w:rPr>
          <w:rFonts w:cs="Arial"/>
          <w:sz w:val="20"/>
        </w:rPr>
        <w:t xml:space="preserve"> or a Student A</w:t>
      </w:r>
      <w:r w:rsidR="004B331A">
        <w:rPr>
          <w:rFonts w:cs="Arial"/>
          <w:sz w:val="20"/>
        </w:rPr>
        <w:t xml:space="preserve">dviser about the possibility of other enrolment options. If students choose to remain enrolled in the relevant course, they must participate in all required activities. </w:t>
      </w:r>
    </w:p>
    <w:p w:rsidRPr="004F6F4B" w:rsidR="00D10D49" w:rsidP="00D10D49" w:rsidRDefault="009D57DC" w14:paraId="6DFCCB09" w14:textId="77777777">
      <w:pPr>
        <w:ind w:left="0"/>
        <w:rPr>
          <w:rFonts w:cs="Arial"/>
          <w:sz w:val="20"/>
        </w:rPr>
      </w:pPr>
      <w:r>
        <w:pict w14:anchorId="50D92681">
          <v:rect id="_x0000_i1029" style="width:447.9pt;height:1pt" o:hr="t" o:hrstd="t" o:hrnoshade="t" o:hralign="center" fillcolor="#bfbfbf [2412]" stroked="f"/>
        </w:pict>
      </w:r>
    </w:p>
    <w:p w:rsidRPr="004F6F4B" w:rsidR="00683930" w:rsidP="00683930" w:rsidRDefault="00C170F9" w14:paraId="20ACA92D" w14:textId="6B2E0DB5">
      <w:pPr>
        <w:numPr>
          <w:ilvl w:val="0"/>
          <w:numId w:val="2"/>
        </w:numPr>
        <w:spacing w:before="100" w:beforeAutospacing="1" w:after="240"/>
        <w:rPr>
          <w:b/>
          <w:caps/>
          <w:sz w:val="24"/>
          <w:szCs w:val="24"/>
        </w:rPr>
      </w:pPr>
      <w:bookmarkStart w:name="complaints" w:id="8"/>
      <w:bookmarkEnd w:id="8"/>
      <w:r>
        <w:rPr>
          <w:b/>
          <w:caps/>
          <w:sz w:val="24"/>
          <w:szCs w:val="24"/>
        </w:rPr>
        <w:t>COMPLAINTS</w:t>
      </w:r>
    </w:p>
    <w:p w:rsidR="00683930" w:rsidP="00683930" w:rsidRDefault="00527F53" w14:paraId="0AEAF33E" w14:textId="27F5120C">
      <w:pPr>
        <w:rPr>
          <w:rFonts w:cs="Arial"/>
          <w:sz w:val="20"/>
        </w:rPr>
      </w:pPr>
      <w:r>
        <w:rPr>
          <w:rFonts w:cs="Arial"/>
          <w:sz w:val="20"/>
        </w:rPr>
        <w:t xml:space="preserve">A student who is dissatisfied with </w:t>
      </w:r>
      <w:r w:rsidR="002F1514">
        <w:rPr>
          <w:rFonts w:cs="Arial"/>
          <w:sz w:val="20"/>
        </w:rPr>
        <w:t xml:space="preserve">outcome of their request can lodge a complaint in accordance with the </w:t>
      </w:r>
      <w:r w:rsidRPr="000E6416" w:rsidR="002F1514">
        <w:rPr>
          <w:rFonts w:cs="Arial"/>
          <w:i/>
          <w:sz w:val="20"/>
        </w:rPr>
        <w:t>Student Complaints Policy and Procedures</w:t>
      </w:r>
      <w:r w:rsidR="002F1514">
        <w:rPr>
          <w:rFonts w:cs="Arial"/>
          <w:sz w:val="20"/>
        </w:rPr>
        <w:t>.</w:t>
      </w:r>
    </w:p>
    <w:p w:rsidR="00683930" w:rsidP="00683930" w:rsidRDefault="009D57DC" w14:paraId="728247B2" w14:textId="77777777">
      <w:pPr>
        <w:ind w:left="0"/>
        <w:rPr>
          <w:rFonts w:cs="Arial"/>
          <w:sz w:val="20"/>
        </w:rPr>
      </w:pPr>
      <w:r>
        <w:pict w14:anchorId="61449FA0">
          <v:rect id="_x0000_i1030" style="width:447.9pt;height:1pt" o:hr="t" o:hrstd="t" o:hrnoshade="t" o:hralign="center" fillcolor="#bfbfbf [2412]" stroked="f"/>
        </w:pict>
      </w:r>
    </w:p>
    <w:p w:rsidR="00683930" w:rsidP="00345E7A" w:rsidRDefault="00683930" w14:paraId="0B055E05" w14:textId="415E07F3">
      <w:pPr>
        <w:tabs>
          <w:tab w:val="left" w:pos="2784"/>
        </w:tabs>
        <w:ind w:left="0"/>
        <w:rPr>
          <w:rFonts w:cs="Arial"/>
          <w:sz w:val="20"/>
        </w:rPr>
      </w:pPr>
    </w:p>
    <w:sectPr w:rsidR="00683930" w:rsidSect="00147712">
      <w:headerReference w:type="default" r:id="rId23"/>
      <w:footerReference w:type="default" r:id="rId24"/>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FE2" w:rsidRDefault="00BC3FE2" w14:paraId="3C858D52" w14:textId="77777777">
      <w:r>
        <w:separator/>
      </w:r>
    </w:p>
  </w:endnote>
  <w:endnote w:type="continuationSeparator" w:id="0">
    <w:p w:rsidR="00BC3FE2" w:rsidRDefault="00BC3FE2" w14:paraId="7D2B98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AA0B71" w:rsidTr="00C245CA" w14:paraId="584F5208" w14:textId="77777777">
      <w:tc>
        <w:tcPr>
          <w:tcW w:w="918" w:type="dxa"/>
          <w:vAlign w:val="bottom"/>
        </w:tcPr>
        <w:p w:rsidRPr="0089097B" w:rsidR="00AA0B71" w:rsidP="00C245CA" w:rsidRDefault="00AA0B71" w14:paraId="584F5206" w14:textId="7777777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8468CB" w:rsidR="008468CB">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rsidRPr="0089097B" w:rsidR="00AA0B71" w:rsidP="00A9108D" w:rsidRDefault="00A9108D" w14:paraId="584F5207" w14:textId="7C716C66">
          <w:pPr>
            <w:pStyle w:val="Footer"/>
            <w:spacing w:before="20" w:after="20"/>
            <w:ind w:left="0"/>
            <w:rPr>
              <w:color w:val="BFBFBF" w:themeColor="background1" w:themeShade="BF"/>
              <w:sz w:val="16"/>
              <w:szCs w:val="16"/>
            </w:rPr>
          </w:pPr>
          <w:r>
            <w:rPr>
              <w:color w:val="BFBFBF" w:themeColor="background1" w:themeShade="BF"/>
              <w:sz w:val="16"/>
              <w:szCs w:val="16"/>
            </w:rPr>
            <w:t>Conscientious Objections to the Use of Animals or Animal Products in Teaching and Assessment Policy</w:t>
          </w:r>
        </w:p>
      </w:tc>
    </w:tr>
  </w:tbl>
  <w:p w:rsidRPr="0084456D" w:rsidR="00AA0B71" w:rsidP="0084456D" w:rsidRDefault="00AA0B71" w14:paraId="584F5209"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FE2" w:rsidRDefault="00BC3FE2" w14:paraId="0D1230E6" w14:textId="77777777">
      <w:r>
        <w:separator/>
      </w:r>
    </w:p>
  </w:footnote>
  <w:footnote w:type="continuationSeparator" w:id="0">
    <w:p w:rsidR="00BC3FE2" w:rsidRDefault="00BC3FE2" w14:paraId="7DC2E2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B71" w:rsidRDefault="00AA0B71" w14:paraId="584F5205" w14:textId="77777777">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F42033"/>
    <w:multiLevelType w:val="hybridMultilevel"/>
    <w:tmpl w:val="067E7362"/>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7556671"/>
    <w:multiLevelType w:val="hybridMultilevel"/>
    <w:tmpl w:val="8AC8C628"/>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4" w15:restartNumberingAfterBreak="0">
    <w:nsid w:val="07A44A95"/>
    <w:multiLevelType w:val="multilevel"/>
    <w:tmpl w:val="D04C7492"/>
    <w:lvl w:ilvl="0">
      <w:start w:val="1"/>
      <w:numFmt w:val="lowerLetter"/>
      <w:lvlText w:val="%1."/>
      <w:lvlJc w:val="left"/>
      <w:pPr>
        <w:ind w:left="1506" w:hanging="360"/>
      </w:pPr>
      <w:rPr>
        <w:rFonts w:hint="default"/>
      </w:rPr>
    </w:lvl>
    <w:lvl w:ilvl="1">
      <w:start w:val="1"/>
      <w:numFmt w:val="bullet"/>
      <w:lvlText w:val="o"/>
      <w:lvlJc w:val="left"/>
      <w:pPr>
        <w:ind w:left="2226" w:hanging="360"/>
      </w:pPr>
      <w:rPr>
        <w:rFonts w:hint="default" w:ascii="Courier New" w:hAnsi="Courier New" w:cs="Courier New"/>
      </w:rPr>
    </w:lvl>
    <w:lvl w:ilvl="2">
      <w:start w:val="1"/>
      <w:numFmt w:val="bullet"/>
      <w:lvlText w:val=""/>
      <w:lvlJc w:val="left"/>
      <w:pPr>
        <w:ind w:left="2946" w:hanging="360"/>
      </w:pPr>
      <w:rPr>
        <w:rFonts w:hint="default" w:ascii="Wingdings" w:hAnsi="Wingdings"/>
      </w:rPr>
    </w:lvl>
    <w:lvl w:ilvl="3">
      <w:start w:val="1"/>
      <w:numFmt w:val="bullet"/>
      <w:lvlText w:val=""/>
      <w:lvlJc w:val="left"/>
      <w:pPr>
        <w:ind w:left="3666" w:hanging="360"/>
      </w:pPr>
      <w:rPr>
        <w:rFonts w:hint="default" w:ascii="Symbol" w:hAnsi="Symbol"/>
      </w:rPr>
    </w:lvl>
    <w:lvl w:ilvl="4">
      <w:start w:val="1"/>
      <w:numFmt w:val="bullet"/>
      <w:lvlText w:val="o"/>
      <w:lvlJc w:val="left"/>
      <w:pPr>
        <w:ind w:left="4386" w:hanging="360"/>
      </w:pPr>
      <w:rPr>
        <w:rFonts w:hint="default" w:ascii="Courier New" w:hAnsi="Courier New" w:cs="Courier New"/>
      </w:rPr>
    </w:lvl>
    <w:lvl w:ilvl="5">
      <w:start w:val="1"/>
      <w:numFmt w:val="bullet"/>
      <w:lvlText w:val=""/>
      <w:lvlJc w:val="left"/>
      <w:pPr>
        <w:ind w:left="5106" w:hanging="360"/>
      </w:pPr>
      <w:rPr>
        <w:rFonts w:hint="default" w:ascii="Wingdings" w:hAnsi="Wingdings"/>
      </w:rPr>
    </w:lvl>
    <w:lvl w:ilvl="6">
      <w:start w:val="1"/>
      <w:numFmt w:val="bullet"/>
      <w:lvlText w:val=""/>
      <w:lvlJc w:val="left"/>
      <w:pPr>
        <w:ind w:left="5826" w:hanging="360"/>
      </w:pPr>
      <w:rPr>
        <w:rFonts w:hint="default" w:ascii="Symbol" w:hAnsi="Symbol"/>
      </w:rPr>
    </w:lvl>
    <w:lvl w:ilvl="7">
      <w:start w:val="1"/>
      <w:numFmt w:val="bullet"/>
      <w:lvlText w:val="o"/>
      <w:lvlJc w:val="left"/>
      <w:pPr>
        <w:ind w:left="6546" w:hanging="360"/>
      </w:pPr>
      <w:rPr>
        <w:rFonts w:hint="default" w:ascii="Courier New" w:hAnsi="Courier New" w:cs="Courier New"/>
      </w:rPr>
    </w:lvl>
    <w:lvl w:ilvl="8">
      <w:start w:val="1"/>
      <w:numFmt w:val="bullet"/>
      <w:lvlText w:val=""/>
      <w:lvlJc w:val="left"/>
      <w:pPr>
        <w:ind w:left="7266" w:hanging="360"/>
      </w:pPr>
      <w:rPr>
        <w:rFonts w:hint="default" w:ascii="Wingdings" w:hAnsi="Wingdings"/>
      </w:rPr>
    </w:lvl>
  </w:abstractNum>
  <w:abstractNum w:abstractNumId="5" w15:restartNumberingAfterBreak="0">
    <w:nsid w:val="0B9A4DF6"/>
    <w:multiLevelType w:val="hybridMultilevel"/>
    <w:tmpl w:val="34388EBC"/>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6" w15:restartNumberingAfterBreak="0">
    <w:nsid w:val="0F780FA7"/>
    <w:multiLevelType w:val="hybridMultilevel"/>
    <w:tmpl w:val="372A8D7C"/>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7" w15:restartNumberingAfterBreak="0">
    <w:nsid w:val="10B820A0"/>
    <w:multiLevelType w:val="hybridMultilevel"/>
    <w:tmpl w:val="8AD0F19C"/>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8" w15:restartNumberingAfterBreak="0">
    <w:nsid w:val="15192462"/>
    <w:multiLevelType w:val="multilevel"/>
    <w:tmpl w:val="271EF0E4"/>
    <w:lvl w:ilvl="0">
      <w:start w:val="1"/>
      <w:numFmt w:val="lowerLetter"/>
      <w:lvlText w:val="%1."/>
      <w:lvlJc w:val="left"/>
      <w:pPr>
        <w:ind w:left="1506" w:hanging="360"/>
      </w:pPr>
      <w:rPr>
        <w:rFonts w:hint="default"/>
      </w:rPr>
    </w:lvl>
    <w:lvl w:ilvl="1">
      <w:start w:val="1"/>
      <w:numFmt w:val="bullet"/>
      <w:lvlText w:val="o"/>
      <w:lvlJc w:val="left"/>
      <w:pPr>
        <w:ind w:left="2226" w:hanging="360"/>
      </w:pPr>
      <w:rPr>
        <w:rFonts w:hint="default" w:ascii="Courier New" w:hAnsi="Courier New" w:cs="Courier New"/>
      </w:rPr>
    </w:lvl>
    <w:lvl w:ilvl="2">
      <w:start w:val="1"/>
      <w:numFmt w:val="bullet"/>
      <w:lvlText w:val=""/>
      <w:lvlJc w:val="left"/>
      <w:pPr>
        <w:ind w:left="2946" w:hanging="360"/>
      </w:pPr>
      <w:rPr>
        <w:rFonts w:hint="default" w:ascii="Wingdings" w:hAnsi="Wingdings"/>
      </w:rPr>
    </w:lvl>
    <w:lvl w:ilvl="3">
      <w:start w:val="1"/>
      <w:numFmt w:val="bullet"/>
      <w:lvlText w:val=""/>
      <w:lvlJc w:val="left"/>
      <w:pPr>
        <w:ind w:left="3666" w:hanging="360"/>
      </w:pPr>
      <w:rPr>
        <w:rFonts w:hint="default" w:ascii="Symbol" w:hAnsi="Symbol"/>
      </w:rPr>
    </w:lvl>
    <w:lvl w:ilvl="4">
      <w:start w:val="1"/>
      <w:numFmt w:val="bullet"/>
      <w:lvlText w:val="o"/>
      <w:lvlJc w:val="left"/>
      <w:pPr>
        <w:ind w:left="4386" w:hanging="360"/>
      </w:pPr>
      <w:rPr>
        <w:rFonts w:hint="default" w:ascii="Courier New" w:hAnsi="Courier New" w:cs="Courier New"/>
      </w:rPr>
    </w:lvl>
    <w:lvl w:ilvl="5">
      <w:start w:val="1"/>
      <w:numFmt w:val="bullet"/>
      <w:lvlText w:val=""/>
      <w:lvlJc w:val="left"/>
      <w:pPr>
        <w:ind w:left="5106" w:hanging="360"/>
      </w:pPr>
      <w:rPr>
        <w:rFonts w:hint="default" w:ascii="Wingdings" w:hAnsi="Wingdings"/>
      </w:rPr>
    </w:lvl>
    <w:lvl w:ilvl="6">
      <w:start w:val="1"/>
      <w:numFmt w:val="bullet"/>
      <w:lvlText w:val=""/>
      <w:lvlJc w:val="left"/>
      <w:pPr>
        <w:ind w:left="5826" w:hanging="360"/>
      </w:pPr>
      <w:rPr>
        <w:rFonts w:hint="default" w:ascii="Symbol" w:hAnsi="Symbol"/>
      </w:rPr>
    </w:lvl>
    <w:lvl w:ilvl="7">
      <w:start w:val="1"/>
      <w:numFmt w:val="bullet"/>
      <w:lvlText w:val="o"/>
      <w:lvlJc w:val="left"/>
      <w:pPr>
        <w:ind w:left="6546" w:hanging="360"/>
      </w:pPr>
      <w:rPr>
        <w:rFonts w:hint="default" w:ascii="Courier New" w:hAnsi="Courier New" w:cs="Courier New"/>
      </w:rPr>
    </w:lvl>
    <w:lvl w:ilvl="8">
      <w:start w:val="1"/>
      <w:numFmt w:val="bullet"/>
      <w:lvlText w:val=""/>
      <w:lvlJc w:val="left"/>
      <w:pPr>
        <w:ind w:left="7266" w:hanging="360"/>
      </w:pPr>
      <w:rPr>
        <w:rFonts w:hint="default" w:ascii="Wingdings" w:hAnsi="Wingdings"/>
      </w:rPr>
    </w:lvl>
  </w:abstractNum>
  <w:abstractNum w:abstractNumId="9" w15:restartNumberingAfterBreak="0">
    <w:nsid w:val="16560AFC"/>
    <w:multiLevelType w:val="hybridMultilevel"/>
    <w:tmpl w:val="23F27C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BD13E6"/>
    <w:multiLevelType w:val="hybridMultilevel"/>
    <w:tmpl w:val="0C5202E0"/>
    <w:lvl w:ilvl="0" w:tplc="9FE48578">
      <w:numFmt w:val="bullet"/>
      <w:lvlText w:val="-"/>
      <w:lvlJc w:val="left"/>
      <w:pPr>
        <w:ind w:left="1866" w:hanging="360"/>
      </w:pPr>
      <w:rPr>
        <w:rFonts w:hint="default" w:ascii="Arial" w:hAnsi="Arial" w:eastAsia="Times New Roman" w:cs="Arial"/>
      </w:rPr>
    </w:lvl>
    <w:lvl w:ilvl="1" w:tplc="9FE48578">
      <w:numFmt w:val="bullet"/>
      <w:lvlText w:val="-"/>
      <w:lvlJc w:val="left"/>
      <w:pPr>
        <w:ind w:left="2586" w:hanging="360"/>
      </w:pPr>
      <w:rPr>
        <w:rFonts w:hint="default" w:ascii="Arial" w:hAnsi="Arial" w:eastAsia="Times New Roman" w:cs="Arial"/>
      </w:rPr>
    </w:lvl>
    <w:lvl w:ilvl="2" w:tplc="0C090005" w:tentative="1">
      <w:start w:val="1"/>
      <w:numFmt w:val="bullet"/>
      <w:lvlText w:val=""/>
      <w:lvlJc w:val="left"/>
      <w:pPr>
        <w:ind w:left="3306" w:hanging="360"/>
      </w:pPr>
      <w:rPr>
        <w:rFonts w:hint="default" w:ascii="Wingdings" w:hAnsi="Wingdings"/>
      </w:rPr>
    </w:lvl>
    <w:lvl w:ilvl="3" w:tplc="0C090001" w:tentative="1">
      <w:start w:val="1"/>
      <w:numFmt w:val="bullet"/>
      <w:lvlText w:val=""/>
      <w:lvlJc w:val="left"/>
      <w:pPr>
        <w:ind w:left="4026" w:hanging="360"/>
      </w:pPr>
      <w:rPr>
        <w:rFonts w:hint="default" w:ascii="Symbol" w:hAnsi="Symbol"/>
      </w:rPr>
    </w:lvl>
    <w:lvl w:ilvl="4" w:tplc="0C090003" w:tentative="1">
      <w:start w:val="1"/>
      <w:numFmt w:val="bullet"/>
      <w:lvlText w:val="o"/>
      <w:lvlJc w:val="left"/>
      <w:pPr>
        <w:ind w:left="4746" w:hanging="360"/>
      </w:pPr>
      <w:rPr>
        <w:rFonts w:hint="default" w:ascii="Courier New" w:hAnsi="Courier New" w:cs="Courier New"/>
      </w:rPr>
    </w:lvl>
    <w:lvl w:ilvl="5" w:tplc="0C090005" w:tentative="1">
      <w:start w:val="1"/>
      <w:numFmt w:val="bullet"/>
      <w:lvlText w:val=""/>
      <w:lvlJc w:val="left"/>
      <w:pPr>
        <w:ind w:left="5466" w:hanging="360"/>
      </w:pPr>
      <w:rPr>
        <w:rFonts w:hint="default" w:ascii="Wingdings" w:hAnsi="Wingdings"/>
      </w:rPr>
    </w:lvl>
    <w:lvl w:ilvl="6" w:tplc="0C090001" w:tentative="1">
      <w:start w:val="1"/>
      <w:numFmt w:val="bullet"/>
      <w:lvlText w:val=""/>
      <w:lvlJc w:val="left"/>
      <w:pPr>
        <w:ind w:left="6186" w:hanging="360"/>
      </w:pPr>
      <w:rPr>
        <w:rFonts w:hint="default" w:ascii="Symbol" w:hAnsi="Symbol"/>
      </w:rPr>
    </w:lvl>
    <w:lvl w:ilvl="7" w:tplc="0C090003" w:tentative="1">
      <w:start w:val="1"/>
      <w:numFmt w:val="bullet"/>
      <w:lvlText w:val="o"/>
      <w:lvlJc w:val="left"/>
      <w:pPr>
        <w:ind w:left="6906" w:hanging="360"/>
      </w:pPr>
      <w:rPr>
        <w:rFonts w:hint="default" w:ascii="Courier New" w:hAnsi="Courier New" w:cs="Courier New"/>
      </w:rPr>
    </w:lvl>
    <w:lvl w:ilvl="8" w:tplc="0C090005" w:tentative="1">
      <w:start w:val="1"/>
      <w:numFmt w:val="bullet"/>
      <w:lvlText w:val=""/>
      <w:lvlJc w:val="left"/>
      <w:pPr>
        <w:ind w:left="7626" w:hanging="360"/>
      </w:pPr>
      <w:rPr>
        <w:rFonts w:hint="default" w:ascii="Wingdings" w:hAnsi="Wingdings"/>
      </w:rPr>
    </w:lvl>
  </w:abstractNum>
  <w:abstractNum w:abstractNumId="11" w15:restartNumberingAfterBreak="0">
    <w:nsid w:val="19016B9D"/>
    <w:multiLevelType w:val="hybridMultilevel"/>
    <w:tmpl w:val="7F3ED926"/>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2" w15:restartNumberingAfterBreak="0">
    <w:nsid w:val="1D62738F"/>
    <w:multiLevelType w:val="hybridMultilevel"/>
    <w:tmpl w:val="EB50EDFC"/>
    <w:lvl w:ilvl="0" w:tplc="0C090005">
      <w:start w:val="1"/>
      <w:numFmt w:val="bullet"/>
      <w:lvlText w:val=""/>
      <w:lvlJc w:val="left"/>
      <w:pPr>
        <w:ind w:left="1506" w:hanging="360"/>
      </w:pPr>
      <w:rPr>
        <w:rFonts w:hint="default" w:ascii="Wingdings" w:hAnsi="Wingdings"/>
      </w:rPr>
    </w:lvl>
    <w:lvl w:ilvl="1" w:tplc="8C6C7AEE">
      <w:start w:val="4"/>
      <w:numFmt w:val="bullet"/>
      <w:lvlText w:val=""/>
      <w:lvlJc w:val="left"/>
      <w:pPr>
        <w:ind w:left="2226" w:hanging="360"/>
      </w:pPr>
      <w:rPr>
        <w:rFonts w:hint="default" w:ascii="Symbol" w:hAnsi="Symbol" w:eastAsia="Times New Roman" w:cs="Arial"/>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3" w15:restartNumberingAfterBreak="0">
    <w:nsid w:val="21074EA0"/>
    <w:multiLevelType w:val="hybridMultilevel"/>
    <w:tmpl w:val="0798B22A"/>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C090005">
      <w:start w:val="1"/>
      <w:numFmt w:val="bullet"/>
      <w:lvlText w:val=""/>
      <w:lvlJc w:val="left"/>
      <w:pPr>
        <w:ind w:left="2520" w:hanging="360"/>
      </w:pPr>
      <w:rPr>
        <w:rFonts w:hint="default" w:ascii="Wingdings" w:hAnsi="Wingdings"/>
      </w:rPr>
    </w:lvl>
    <w:lvl w:ilvl="3" w:tplc="0C09000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4" w15:restartNumberingAfterBreak="0">
    <w:nsid w:val="22583C4F"/>
    <w:multiLevelType w:val="hybridMultilevel"/>
    <w:tmpl w:val="E4CC17BA"/>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5" w15:restartNumberingAfterBreak="0">
    <w:nsid w:val="23954732"/>
    <w:multiLevelType w:val="hybridMultilevel"/>
    <w:tmpl w:val="16D08508"/>
    <w:lvl w:ilvl="0" w:tplc="04090001">
      <w:start w:val="1"/>
      <w:numFmt w:val="bullet"/>
      <w:lvlText w:val=""/>
      <w:lvlJc w:val="left"/>
      <w:pPr>
        <w:ind w:left="1866" w:hanging="360"/>
      </w:pPr>
      <w:rPr>
        <w:rFonts w:hint="default" w:ascii="Symbol" w:hAnsi="Symbol"/>
      </w:rPr>
    </w:lvl>
    <w:lvl w:ilvl="1" w:tplc="04090003" w:tentative="1">
      <w:start w:val="1"/>
      <w:numFmt w:val="bullet"/>
      <w:lvlText w:val="o"/>
      <w:lvlJc w:val="left"/>
      <w:pPr>
        <w:ind w:left="2586" w:hanging="360"/>
      </w:pPr>
      <w:rPr>
        <w:rFonts w:hint="default" w:ascii="Courier New" w:hAnsi="Courier New" w:cs="Courier New"/>
      </w:rPr>
    </w:lvl>
    <w:lvl w:ilvl="2" w:tplc="04090005" w:tentative="1">
      <w:start w:val="1"/>
      <w:numFmt w:val="bullet"/>
      <w:lvlText w:val=""/>
      <w:lvlJc w:val="left"/>
      <w:pPr>
        <w:ind w:left="3306" w:hanging="360"/>
      </w:pPr>
      <w:rPr>
        <w:rFonts w:hint="default" w:ascii="Wingdings" w:hAnsi="Wingdings"/>
      </w:rPr>
    </w:lvl>
    <w:lvl w:ilvl="3" w:tplc="04090001" w:tentative="1">
      <w:start w:val="1"/>
      <w:numFmt w:val="bullet"/>
      <w:lvlText w:val=""/>
      <w:lvlJc w:val="left"/>
      <w:pPr>
        <w:ind w:left="4026" w:hanging="360"/>
      </w:pPr>
      <w:rPr>
        <w:rFonts w:hint="default" w:ascii="Symbol" w:hAnsi="Symbol"/>
      </w:rPr>
    </w:lvl>
    <w:lvl w:ilvl="4" w:tplc="04090003" w:tentative="1">
      <w:start w:val="1"/>
      <w:numFmt w:val="bullet"/>
      <w:lvlText w:val="o"/>
      <w:lvlJc w:val="left"/>
      <w:pPr>
        <w:ind w:left="4746" w:hanging="360"/>
      </w:pPr>
      <w:rPr>
        <w:rFonts w:hint="default" w:ascii="Courier New" w:hAnsi="Courier New" w:cs="Courier New"/>
      </w:rPr>
    </w:lvl>
    <w:lvl w:ilvl="5" w:tplc="04090005" w:tentative="1">
      <w:start w:val="1"/>
      <w:numFmt w:val="bullet"/>
      <w:lvlText w:val=""/>
      <w:lvlJc w:val="left"/>
      <w:pPr>
        <w:ind w:left="5466" w:hanging="360"/>
      </w:pPr>
      <w:rPr>
        <w:rFonts w:hint="default" w:ascii="Wingdings" w:hAnsi="Wingdings"/>
      </w:rPr>
    </w:lvl>
    <w:lvl w:ilvl="6" w:tplc="04090001" w:tentative="1">
      <w:start w:val="1"/>
      <w:numFmt w:val="bullet"/>
      <w:lvlText w:val=""/>
      <w:lvlJc w:val="left"/>
      <w:pPr>
        <w:ind w:left="6186" w:hanging="360"/>
      </w:pPr>
      <w:rPr>
        <w:rFonts w:hint="default" w:ascii="Symbol" w:hAnsi="Symbol"/>
      </w:rPr>
    </w:lvl>
    <w:lvl w:ilvl="7" w:tplc="04090003" w:tentative="1">
      <w:start w:val="1"/>
      <w:numFmt w:val="bullet"/>
      <w:lvlText w:val="o"/>
      <w:lvlJc w:val="left"/>
      <w:pPr>
        <w:ind w:left="6906" w:hanging="360"/>
      </w:pPr>
      <w:rPr>
        <w:rFonts w:hint="default" w:ascii="Courier New" w:hAnsi="Courier New" w:cs="Courier New"/>
      </w:rPr>
    </w:lvl>
    <w:lvl w:ilvl="8" w:tplc="04090005" w:tentative="1">
      <w:start w:val="1"/>
      <w:numFmt w:val="bullet"/>
      <w:lvlText w:val=""/>
      <w:lvlJc w:val="left"/>
      <w:pPr>
        <w:ind w:left="7626" w:hanging="360"/>
      </w:pPr>
      <w:rPr>
        <w:rFonts w:hint="default" w:ascii="Wingdings" w:hAnsi="Wingdings"/>
      </w:rPr>
    </w:lvl>
  </w:abstractNum>
  <w:abstractNum w:abstractNumId="16" w15:restartNumberingAfterBreak="0">
    <w:nsid w:val="267631F3"/>
    <w:multiLevelType w:val="hybridMultilevel"/>
    <w:tmpl w:val="03B6BEB0"/>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7" w15:restartNumberingAfterBreak="0">
    <w:nsid w:val="285A3A9C"/>
    <w:multiLevelType w:val="hybridMultilevel"/>
    <w:tmpl w:val="7A46606C"/>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8" w15:restartNumberingAfterBreak="0">
    <w:nsid w:val="2F187317"/>
    <w:multiLevelType w:val="multilevel"/>
    <w:tmpl w:val="26E0B8C0"/>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9" w15:restartNumberingAfterBreak="0">
    <w:nsid w:val="35B2247B"/>
    <w:multiLevelType w:val="hybridMultilevel"/>
    <w:tmpl w:val="53126C3E"/>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0" w15:restartNumberingAfterBreak="0">
    <w:nsid w:val="368254EB"/>
    <w:multiLevelType w:val="hybridMultilevel"/>
    <w:tmpl w:val="18B418F2"/>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1" w15:restartNumberingAfterBreak="0">
    <w:nsid w:val="38A4318B"/>
    <w:multiLevelType w:val="hybridMultilevel"/>
    <w:tmpl w:val="C74E9AC0"/>
    <w:lvl w:ilvl="0" w:tplc="DE8C52EE">
      <w:start w:val="1"/>
      <w:numFmt w:val="decimal"/>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390C4008"/>
    <w:multiLevelType w:val="hybridMultilevel"/>
    <w:tmpl w:val="85CA3FEC"/>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3" w15:restartNumberingAfterBreak="0">
    <w:nsid w:val="396A5C2E"/>
    <w:multiLevelType w:val="hybridMultilevel"/>
    <w:tmpl w:val="3A88D234"/>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4" w15:restartNumberingAfterBreak="0">
    <w:nsid w:val="3BBB3CCA"/>
    <w:multiLevelType w:val="hybridMultilevel"/>
    <w:tmpl w:val="B9FA42BC"/>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5" w15:restartNumberingAfterBreak="0">
    <w:nsid w:val="3F5734F9"/>
    <w:multiLevelType w:val="multilevel"/>
    <w:tmpl w:val="2E524682"/>
    <w:lvl w:ilvl="0">
      <w:start w:val="1"/>
      <w:numFmt w:val="lowerLetter"/>
      <w:lvlText w:val="%1."/>
      <w:lvlJc w:val="left"/>
      <w:pPr>
        <w:ind w:left="1506" w:hanging="360"/>
      </w:pPr>
      <w:rPr>
        <w:rFonts w:hint="default"/>
      </w:rPr>
    </w:lvl>
    <w:lvl w:ilvl="1">
      <w:start w:val="1"/>
      <w:numFmt w:val="bullet"/>
      <w:lvlText w:val="o"/>
      <w:lvlJc w:val="left"/>
      <w:pPr>
        <w:ind w:left="2226" w:hanging="360"/>
      </w:pPr>
      <w:rPr>
        <w:rFonts w:hint="default" w:ascii="Courier New" w:hAnsi="Courier New" w:cs="Courier New"/>
      </w:rPr>
    </w:lvl>
    <w:lvl w:ilvl="2">
      <w:start w:val="1"/>
      <w:numFmt w:val="bullet"/>
      <w:lvlText w:val=""/>
      <w:lvlJc w:val="left"/>
      <w:pPr>
        <w:ind w:left="2946" w:hanging="360"/>
      </w:pPr>
      <w:rPr>
        <w:rFonts w:hint="default" w:ascii="Wingdings" w:hAnsi="Wingdings"/>
      </w:rPr>
    </w:lvl>
    <w:lvl w:ilvl="3">
      <w:start w:val="1"/>
      <w:numFmt w:val="bullet"/>
      <w:lvlText w:val=""/>
      <w:lvlJc w:val="left"/>
      <w:pPr>
        <w:ind w:left="3666" w:hanging="360"/>
      </w:pPr>
      <w:rPr>
        <w:rFonts w:hint="default" w:ascii="Symbol" w:hAnsi="Symbol"/>
      </w:rPr>
    </w:lvl>
    <w:lvl w:ilvl="4">
      <w:start w:val="1"/>
      <w:numFmt w:val="bullet"/>
      <w:lvlText w:val="o"/>
      <w:lvlJc w:val="left"/>
      <w:pPr>
        <w:ind w:left="4386" w:hanging="360"/>
      </w:pPr>
      <w:rPr>
        <w:rFonts w:hint="default" w:ascii="Courier New" w:hAnsi="Courier New" w:cs="Courier New"/>
      </w:rPr>
    </w:lvl>
    <w:lvl w:ilvl="5">
      <w:start w:val="1"/>
      <w:numFmt w:val="bullet"/>
      <w:lvlText w:val=""/>
      <w:lvlJc w:val="left"/>
      <w:pPr>
        <w:ind w:left="5106" w:hanging="360"/>
      </w:pPr>
      <w:rPr>
        <w:rFonts w:hint="default" w:ascii="Wingdings" w:hAnsi="Wingdings"/>
      </w:rPr>
    </w:lvl>
    <w:lvl w:ilvl="6">
      <w:start w:val="1"/>
      <w:numFmt w:val="bullet"/>
      <w:lvlText w:val=""/>
      <w:lvlJc w:val="left"/>
      <w:pPr>
        <w:ind w:left="5826" w:hanging="360"/>
      </w:pPr>
      <w:rPr>
        <w:rFonts w:hint="default" w:ascii="Symbol" w:hAnsi="Symbol"/>
      </w:rPr>
    </w:lvl>
    <w:lvl w:ilvl="7">
      <w:start w:val="1"/>
      <w:numFmt w:val="bullet"/>
      <w:lvlText w:val="o"/>
      <w:lvlJc w:val="left"/>
      <w:pPr>
        <w:ind w:left="6546" w:hanging="360"/>
      </w:pPr>
      <w:rPr>
        <w:rFonts w:hint="default" w:ascii="Courier New" w:hAnsi="Courier New" w:cs="Courier New"/>
      </w:rPr>
    </w:lvl>
    <w:lvl w:ilvl="8">
      <w:start w:val="1"/>
      <w:numFmt w:val="bullet"/>
      <w:lvlText w:val=""/>
      <w:lvlJc w:val="left"/>
      <w:pPr>
        <w:ind w:left="7266" w:hanging="360"/>
      </w:pPr>
      <w:rPr>
        <w:rFonts w:hint="default" w:ascii="Wingdings" w:hAnsi="Wingdings"/>
      </w:rPr>
    </w:lvl>
  </w:abstractNum>
  <w:abstractNum w:abstractNumId="26" w15:restartNumberingAfterBreak="0">
    <w:nsid w:val="42D34F3F"/>
    <w:multiLevelType w:val="hybridMultilevel"/>
    <w:tmpl w:val="D0FE3646"/>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7" w15:restartNumberingAfterBreak="0">
    <w:nsid w:val="43183A9F"/>
    <w:multiLevelType w:val="hybridMultilevel"/>
    <w:tmpl w:val="36166C0C"/>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8" w15:restartNumberingAfterBreak="0">
    <w:nsid w:val="461E292E"/>
    <w:multiLevelType w:val="hybridMultilevel"/>
    <w:tmpl w:val="F56E0624"/>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9" w15:restartNumberingAfterBreak="0">
    <w:nsid w:val="46777DDE"/>
    <w:multiLevelType w:val="hybridMultilevel"/>
    <w:tmpl w:val="08168A4C"/>
    <w:lvl w:ilvl="0" w:tplc="0C090001">
      <w:start w:val="1"/>
      <w:numFmt w:val="bullet"/>
      <w:lvlText w:val=""/>
      <w:lvlJc w:val="left"/>
      <w:pPr>
        <w:ind w:left="927" w:hanging="360"/>
      </w:pPr>
      <w:rPr>
        <w:rFonts w:hint="default" w:ascii="Symbol" w:hAnsi="Symbol"/>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30"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1" w15:restartNumberingAfterBreak="0">
    <w:nsid w:val="47FA1599"/>
    <w:multiLevelType w:val="hybridMultilevel"/>
    <w:tmpl w:val="A406F4B8"/>
    <w:lvl w:ilvl="0" w:tplc="9FE48578">
      <w:numFmt w:val="bullet"/>
      <w:lvlText w:val="-"/>
      <w:lvlJc w:val="left"/>
      <w:pPr>
        <w:ind w:left="1866" w:hanging="360"/>
      </w:pPr>
      <w:rPr>
        <w:rFonts w:hint="default" w:ascii="Arial" w:hAnsi="Arial" w:eastAsia="Times New Roman" w:cs="Arial"/>
      </w:rPr>
    </w:lvl>
    <w:lvl w:ilvl="1" w:tplc="9FE48578">
      <w:numFmt w:val="bullet"/>
      <w:lvlText w:val="-"/>
      <w:lvlJc w:val="left"/>
      <w:pPr>
        <w:ind w:left="2586" w:hanging="360"/>
      </w:pPr>
      <w:rPr>
        <w:rFonts w:hint="default" w:ascii="Arial" w:hAnsi="Arial" w:eastAsia="Times New Roman" w:cs="Arial"/>
      </w:rPr>
    </w:lvl>
    <w:lvl w:ilvl="2" w:tplc="0C090005" w:tentative="1">
      <w:start w:val="1"/>
      <w:numFmt w:val="bullet"/>
      <w:lvlText w:val=""/>
      <w:lvlJc w:val="left"/>
      <w:pPr>
        <w:ind w:left="3306" w:hanging="360"/>
      </w:pPr>
      <w:rPr>
        <w:rFonts w:hint="default" w:ascii="Wingdings" w:hAnsi="Wingdings"/>
      </w:rPr>
    </w:lvl>
    <w:lvl w:ilvl="3" w:tplc="0C090001" w:tentative="1">
      <w:start w:val="1"/>
      <w:numFmt w:val="bullet"/>
      <w:lvlText w:val=""/>
      <w:lvlJc w:val="left"/>
      <w:pPr>
        <w:ind w:left="4026" w:hanging="360"/>
      </w:pPr>
      <w:rPr>
        <w:rFonts w:hint="default" w:ascii="Symbol" w:hAnsi="Symbol"/>
      </w:rPr>
    </w:lvl>
    <w:lvl w:ilvl="4" w:tplc="0C090003" w:tentative="1">
      <w:start w:val="1"/>
      <w:numFmt w:val="bullet"/>
      <w:lvlText w:val="o"/>
      <w:lvlJc w:val="left"/>
      <w:pPr>
        <w:ind w:left="4746" w:hanging="360"/>
      </w:pPr>
      <w:rPr>
        <w:rFonts w:hint="default" w:ascii="Courier New" w:hAnsi="Courier New" w:cs="Courier New"/>
      </w:rPr>
    </w:lvl>
    <w:lvl w:ilvl="5" w:tplc="0C090005" w:tentative="1">
      <w:start w:val="1"/>
      <w:numFmt w:val="bullet"/>
      <w:lvlText w:val=""/>
      <w:lvlJc w:val="left"/>
      <w:pPr>
        <w:ind w:left="5466" w:hanging="360"/>
      </w:pPr>
      <w:rPr>
        <w:rFonts w:hint="default" w:ascii="Wingdings" w:hAnsi="Wingdings"/>
      </w:rPr>
    </w:lvl>
    <w:lvl w:ilvl="6" w:tplc="0C090001" w:tentative="1">
      <w:start w:val="1"/>
      <w:numFmt w:val="bullet"/>
      <w:lvlText w:val=""/>
      <w:lvlJc w:val="left"/>
      <w:pPr>
        <w:ind w:left="6186" w:hanging="360"/>
      </w:pPr>
      <w:rPr>
        <w:rFonts w:hint="default" w:ascii="Symbol" w:hAnsi="Symbol"/>
      </w:rPr>
    </w:lvl>
    <w:lvl w:ilvl="7" w:tplc="0C090003" w:tentative="1">
      <w:start w:val="1"/>
      <w:numFmt w:val="bullet"/>
      <w:lvlText w:val="o"/>
      <w:lvlJc w:val="left"/>
      <w:pPr>
        <w:ind w:left="6906" w:hanging="360"/>
      </w:pPr>
      <w:rPr>
        <w:rFonts w:hint="default" w:ascii="Courier New" w:hAnsi="Courier New" w:cs="Courier New"/>
      </w:rPr>
    </w:lvl>
    <w:lvl w:ilvl="8" w:tplc="0C090005" w:tentative="1">
      <w:start w:val="1"/>
      <w:numFmt w:val="bullet"/>
      <w:lvlText w:val=""/>
      <w:lvlJc w:val="left"/>
      <w:pPr>
        <w:ind w:left="7626" w:hanging="360"/>
      </w:pPr>
      <w:rPr>
        <w:rFonts w:hint="default" w:ascii="Wingdings" w:hAnsi="Wingdings"/>
      </w:rPr>
    </w:lvl>
  </w:abstractNum>
  <w:abstractNum w:abstractNumId="32" w15:restartNumberingAfterBreak="0">
    <w:nsid w:val="49E35F4F"/>
    <w:multiLevelType w:val="hybridMultilevel"/>
    <w:tmpl w:val="3BD23E6A"/>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33" w15:restartNumberingAfterBreak="0">
    <w:nsid w:val="49FE53D4"/>
    <w:multiLevelType w:val="hybridMultilevel"/>
    <w:tmpl w:val="6628A738"/>
    <w:lvl w:ilvl="0" w:tplc="9FE48578">
      <w:numFmt w:val="bullet"/>
      <w:lvlText w:val="-"/>
      <w:lvlJc w:val="left"/>
      <w:pPr>
        <w:ind w:left="1866" w:hanging="360"/>
      </w:pPr>
      <w:rPr>
        <w:rFonts w:hint="default" w:ascii="Arial" w:hAnsi="Arial" w:eastAsia="Times New Roman" w:cs="Arial"/>
      </w:rPr>
    </w:lvl>
    <w:lvl w:ilvl="1" w:tplc="9FE48578">
      <w:numFmt w:val="bullet"/>
      <w:lvlText w:val="-"/>
      <w:lvlJc w:val="left"/>
      <w:pPr>
        <w:ind w:left="2586" w:hanging="360"/>
      </w:pPr>
      <w:rPr>
        <w:rFonts w:hint="default" w:ascii="Arial" w:hAnsi="Arial" w:eastAsia="Times New Roman" w:cs="Arial"/>
      </w:rPr>
    </w:lvl>
    <w:lvl w:ilvl="2" w:tplc="0C090005" w:tentative="1">
      <w:start w:val="1"/>
      <w:numFmt w:val="bullet"/>
      <w:lvlText w:val=""/>
      <w:lvlJc w:val="left"/>
      <w:pPr>
        <w:ind w:left="3306" w:hanging="360"/>
      </w:pPr>
      <w:rPr>
        <w:rFonts w:hint="default" w:ascii="Wingdings" w:hAnsi="Wingdings"/>
      </w:rPr>
    </w:lvl>
    <w:lvl w:ilvl="3" w:tplc="0C090001" w:tentative="1">
      <w:start w:val="1"/>
      <w:numFmt w:val="bullet"/>
      <w:lvlText w:val=""/>
      <w:lvlJc w:val="left"/>
      <w:pPr>
        <w:ind w:left="4026" w:hanging="360"/>
      </w:pPr>
      <w:rPr>
        <w:rFonts w:hint="default" w:ascii="Symbol" w:hAnsi="Symbol"/>
      </w:rPr>
    </w:lvl>
    <w:lvl w:ilvl="4" w:tplc="0C090003" w:tentative="1">
      <w:start w:val="1"/>
      <w:numFmt w:val="bullet"/>
      <w:lvlText w:val="o"/>
      <w:lvlJc w:val="left"/>
      <w:pPr>
        <w:ind w:left="4746" w:hanging="360"/>
      </w:pPr>
      <w:rPr>
        <w:rFonts w:hint="default" w:ascii="Courier New" w:hAnsi="Courier New" w:cs="Courier New"/>
      </w:rPr>
    </w:lvl>
    <w:lvl w:ilvl="5" w:tplc="0C090005" w:tentative="1">
      <w:start w:val="1"/>
      <w:numFmt w:val="bullet"/>
      <w:lvlText w:val=""/>
      <w:lvlJc w:val="left"/>
      <w:pPr>
        <w:ind w:left="5466" w:hanging="360"/>
      </w:pPr>
      <w:rPr>
        <w:rFonts w:hint="default" w:ascii="Wingdings" w:hAnsi="Wingdings"/>
      </w:rPr>
    </w:lvl>
    <w:lvl w:ilvl="6" w:tplc="0C090001" w:tentative="1">
      <w:start w:val="1"/>
      <w:numFmt w:val="bullet"/>
      <w:lvlText w:val=""/>
      <w:lvlJc w:val="left"/>
      <w:pPr>
        <w:ind w:left="6186" w:hanging="360"/>
      </w:pPr>
      <w:rPr>
        <w:rFonts w:hint="default" w:ascii="Symbol" w:hAnsi="Symbol"/>
      </w:rPr>
    </w:lvl>
    <w:lvl w:ilvl="7" w:tplc="0C090003" w:tentative="1">
      <w:start w:val="1"/>
      <w:numFmt w:val="bullet"/>
      <w:lvlText w:val="o"/>
      <w:lvlJc w:val="left"/>
      <w:pPr>
        <w:ind w:left="6906" w:hanging="360"/>
      </w:pPr>
      <w:rPr>
        <w:rFonts w:hint="default" w:ascii="Courier New" w:hAnsi="Courier New" w:cs="Courier New"/>
      </w:rPr>
    </w:lvl>
    <w:lvl w:ilvl="8" w:tplc="0C090005" w:tentative="1">
      <w:start w:val="1"/>
      <w:numFmt w:val="bullet"/>
      <w:lvlText w:val=""/>
      <w:lvlJc w:val="left"/>
      <w:pPr>
        <w:ind w:left="7626" w:hanging="360"/>
      </w:pPr>
      <w:rPr>
        <w:rFonts w:hint="default" w:ascii="Wingdings" w:hAnsi="Wingdings"/>
      </w:rPr>
    </w:lvl>
  </w:abstractNum>
  <w:abstractNum w:abstractNumId="34" w15:restartNumberingAfterBreak="0">
    <w:nsid w:val="4AD762FA"/>
    <w:multiLevelType w:val="hybridMultilevel"/>
    <w:tmpl w:val="D04C7492"/>
    <w:lvl w:ilvl="0" w:tplc="04090019">
      <w:start w:val="1"/>
      <w:numFmt w:val="lowerLetter"/>
      <w:lvlText w:val="%1."/>
      <w:lvlJc w:val="left"/>
      <w:pPr>
        <w:ind w:left="1506" w:hanging="360"/>
      </w:pPr>
      <w:rPr>
        <w:rFonts w:hint="default"/>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35" w15:restartNumberingAfterBreak="0">
    <w:nsid w:val="4EDE6404"/>
    <w:multiLevelType w:val="hybridMultilevel"/>
    <w:tmpl w:val="52F26A9C"/>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36" w15:restartNumberingAfterBreak="0">
    <w:nsid w:val="4F9264A2"/>
    <w:multiLevelType w:val="hybridMultilevel"/>
    <w:tmpl w:val="B8BA4704"/>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37" w15:restartNumberingAfterBreak="0">
    <w:nsid w:val="54172C28"/>
    <w:multiLevelType w:val="hybridMultilevel"/>
    <w:tmpl w:val="64A22D54"/>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38" w15:restartNumberingAfterBreak="0">
    <w:nsid w:val="5560083C"/>
    <w:multiLevelType w:val="hybridMultilevel"/>
    <w:tmpl w:val="5066E0FE"/>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39" w15:restartNumberingAfterBreak="0">
    <w:nsid w:val="59DD3D8B"/>
    <w:multiLevelType w:val="hybridMultilevel"/>
    <w:tmpl w:val="7FF43FE6"/>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40" w15:restartNumberingAfterBreak="0">
    <w:nsid w:val="5B2C6E2F"/>
    <w:multiLevelType w:val="multilevel"/>
    <w:tmpl w:val="776A9C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DC51C16"/>
    <w:multiLevelType w:val="hybridMultilevel"/>
    <w:tmpl w:val="7A46510E"/>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42" w15:restartNumberingAfterBreak="0">
    <w:nsid w:val="5DEB4114"/>
    <w:multiLevelType w:val="hybridMultilevel"/>
    <w:tmpl w:val="B6FC8BE6"/>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43" w15:restartNumberingAfterBreak="0">
    <w:nsid w:val="5E6F23D8"/>
    <w:multiLevelType w:val="hybridMultilevel"/>
    <w:tmpl w:val="C226A33C"/>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44" w15:restartNumberingAfterBreak="0">
    <w:nsid w:val="5EE424A3"/>
    <w:multiLevelType w:val="hybridMultilevel"/>
    <w:tmpl w:val="92684944"/>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45" w15:restartNumberingAfterBreak="0">
    <w:nsid w:val="61793D7F"/>
    <w:multiLevelType w:val="hybridMultilevel"/>
    <w:tmpl w:val="EC2A9E82"/>
    <w:lvl w:ilvl="0" w:tplc="04090017">
      <w:start w:val="1"/>
      <w:numFmt w:val="lowerLetter"/>
      <w:lvlText w:val="%1)"/>
      <w:lvlJc w:val="left"/>
      <w:pPr>
        <w:ind w:left="150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5A5CC3"/>
    <w:multiLevelType w:val="hybridMultilevel"/>
    <w:tmpl w:val="DC7C3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113CBF"/>
    <w:multiLevelType w:val="hybridMultilevel"/>
    <w:tmpl w:val="702CD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EC67C1"/>
    <w:multiLevelType w:val="hybridMultilevel"/>
    <w:tmpl w:val="275410A8"/>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49" w15:restartNumberingAfterBreak="0">
    <w:nsid w:val="69040BCC"/>
    <w:multiLevelType w:val="hybridMultilevel"/>
    <w:tmpl w:val="8780B1B6"/>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50" w15:restartNumberingAfterBreak="0">
    <w:nsid w:val="6AC42A60"/>
    <w:multiLevelType w:val="hybridMultilevel"/>
    <w:tmpl w:val="B8BC9132"/>
    <w:lvl w:ilvl="0" w:tplc="9FE48578">
      <w:numFmt w:val="bullet"/>
      <w:lvlText w:val="-"/>
      <w:lvlJc w:val="left"/>
      <w:pPr>
        <w:ind w:left="1866" w:hanging="360"/>
      </w:pPr>
      <w:rPr>
        <w:rFonts w:hint="default" w:ascii="Arial" w:hAnsi="Arial" w:eastAsia="Times New Roman" w:cs="Arial"/>
      </w:rPr>
    </w:lvl>
    <w:lvl w:ilvl="1" w:tplc="9FE48578">
      <w:numFmt w:val="bullet"/>
      <w:lvlText w:val="-"/>
      <w:lvlJc w:val="left"/>
      <w:pPr>
        <w:ind w:left="2586" w:hanging="360"/>
      </w:pPr>
      <w:rPr>
        <w:rFonts w:hint="default" w:ascii="Arial" w:hAnsi="Arial" w:eastAsia="Times New Roman" w:cs="Arial"/>
      </w:rPr>
    </w:lvl>
    <w:lvl w:ilvl="2" w:tplc="0C090005" w:tentative="1">
      <w:start w:val="1"/>
      <w:numFmt w:val="bullet"/>
      <w:lvlText w:val=""/>
      <w:lvlJc w:val="left"/>
      <w:pPr>
        <w:ind w:left="3306" w:hanging="360"/>
      </w:pPr>
      <w:rPr>
        <w:rFonts w:hint="default" w:ascii="Wingdings" w:hAnsi="Wingdings"/>
      </w:rPr>
    </w:lvl>
    <w:lvl w:ilvl="3" w:tplc="0C090001" w:tentative="1">
      <w:start w:val="1"/>
      <w:numFmt w:val="bullet"/>
      <w:lvlText w:val=""/>
      <w:lvlJc w:val="left"/>
      <w:pPr>
        <w:ind w:left="4026" w:hanging="360"/>
      </w:pPr>
      <w:rPr>
        <w:rFonts w:hint="default" w:ascii="Symbol" w:hAnsi="Symbol"/>
      </w:rPr>
    </w:lvl>
    <w:lvl w:ilvl="4" w:tplc="0C090003" w:tentative="1">
      <w:start w:val="1"/>
      <w:numFmt w:val="bullet"/>
      <w:lvlText w:val="o"/>
      <w:lvlJc w:val="left"/>
      <w:pPr>
        <w:ind w:left="4746" w:hanging="360"/>
      </w:pPr>
      <w:rPr>
        <w:rFonts w:hint="default" w:ascii="Courier New" w:hAnsi="Courier New" w:cs="Courier New"/>
      </w:rPr>
    </w:lvl>
    <w:lvl w:ilvl="5" w:tplc="0C090005" w:tentative="1">
      <w:start w:val="1"/>
      <w:numFmt w:val="bullet"/>
      <w:lvlText w:val=""/>
      <w:lvlJc w:val="left"/>
      <w:pPr>
        <w:ind w:left="5466" w:hanging="360"/>
      </w:pPr>
      <w:rPr>
        <w:rFonts w:hint="default" w:ascii="Wingdings" w:hAnsi="Wingdings"/>
      </w:rPr>
    </w:lvl>
    <w:lvl w:ilvl="6" w:tplc="0C090001" w:tentative="1">
      <w:start w:val="1"/>
      <w:numFmt w:val="bullet"/>
      <w:lvlText w:val=""/>
      <w:lvlJc w:val="left"/>
      <w:pPr>
        <w:ind w:left="6186" w:hanging="360"/>
      </w:pPr>
      <w:rPr>
        <w:rFonts w:hint="default" w:ascii="Symbol" w:hAnsi="Symbol"/>
      </w:rPr>
    </w:lvl>
    <w:lvl w:ilvl="7" w:tplc="0C090003" w:tentative="1">
      <w:start w:val="1"/>
      <w:numFmt w:val="bullet"/>
      <w:lvlText w:val="o"/>
      <w:lvlJc w:val="left"/>
      <w:pPr>
        <w:ind w:left="6906" w:hanging="360"/>
      </w:pPr>
      <w:rPr>
        <w:rFonts w:hint="default" w:ascii="Courier New" w:hAnsi="Courier New" w:cs="Courier New"/>
      </w:rPr>
    </w:lvl>
    <w:lvl w:ilvl="8" w:tplc="0C090005" w:tentative="1">
      <w:start w:val="1"/>
      <w:numFmt w:val="bullet"/>
      <w:lvlText w:val=""/>
      <w:lvlJc w:val="left"/>
      <w:pPr>
        <w:ind w:left="7626" w:hanging="360"/>
      </w:pPr>
      <w:rPr>
        <w:rFonts w:hint="default" w:ascii="Wingdings" w:hAnsi="Wingdings"/>
      </w:rPr>
    </w:lvl>
  </w:abstractNum>
  <w:abstractNum w:abstractNumId="51" w15:restartNumberingAfterBreak="0">
    <w:nsid w:val="6BF43DC2"/>
    <w:multiLevelType w:val="multilevel"/>
    <w:tmpl w:val="EC2A9E82"/>
    <w:lvl w:ilvl="0">
      <w:start w:val="1"/>
      <w:numFmt w:val="lowerLetter"/>
      <w:lvlText w:val="%1)"/>
      <w:lvlJc w:val="left"/>
      <w:pPr>
        <w:ind w:left="150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D4C4A67"/>
    <w:multiLevelType w:val="hybridMultilevel"/>
    <w:tmpl w:val="437EB4CE"/>
    <w:lvl w:ilvl="0" w:tplc="0C090011">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3" w15:restartNumberingAfterBreak="0">
    <w:nsid w:val="6D620D1C"/>
    <w:multiLevelType w:val="hybridMultilevel"/>
    <w:tmpl w:val="5B4A9D48"/>
    <w:lvl w:ilvl="0" w:tplc="9FE48578">
      <w:numFmt w:val="bullet"/>
      <w:lvlText w:val="-"/>
      <w:lvlJc w:val="left"/>
      <w:pPr>
        <w:ind w:left="1866" w:hanging="360"/>
      </w:pPr>
      <w:rPr>
        <w:rFonts w:hint="default" w:ascii="Arial" w:hAnsi="Arial" w:eastAsia="Times New Roman" w:cs="Arial"/>
      </w:rPr>
    </w:lvl>
    <w:lvl w:ilvl="1" w:tplc="9FE48578">
      <w:numFmt w:val="bullet"/>
      <w:lvlText w:val="-"/>
      <w:lvlJc w:val="left"/>
      <w:pPr>
        <w:ind w:left="2586" w:hanging="360"/>
      </w:pPr>
      <w:rPr>
        <w:rFonts w:hint="default" w:ascii="Arial" w:hAnsi="Arial" w:eastAsia="Times New Roman" w:cs="Arial"/>
      </w:rPr>
    </w:lvl>
    <w:lvl w:ilvl="2" w:tplc="0C090005" w:tentative="1">
      <w:start w:val="1"/>
      <w:numFmt w:val="bullet"/>
      <w:lvlText w:val=""/>
      <w:lvlJc w:val="left"/>
      <w:pPr>
        <w:ind w:left="3306" w:hanging="360"/>
      </w:pPr>
      <w:rPr>
        <w:rFonts w:hint="default" w:ascii="Wingdings" w:hAnsi="Wingdings"/>
      </w:rPr>
    </w:lvl>
    <w:lvl w:ilvl="3" w:tplc="0C090001" w:tentative="1">
      <w:start w:val="1"/>
      <w:numFmt w:val="bullet"/>
      <w:lvlText w:val=""/>
      <w:lvlJc w:val="left"/>
      <w:pPr>
        <w:ind w:left="4026" w:hanging="360"/>
      </w:pPr>
      <w:rPr>
        <w:rFonts w:hint="default" w:ascii="Symbol" w:hAnsi="Symbol"/>
      </w:rPr>
    </w:lvl>
    <w:lvl w:ilvl="4" w:tplc="0C090003" w:tentative="1">
      <w:start w:val="1"/>
      <w:numFmt w:val="bullet"/>
      <w:lvlText w:val="o"/>
      <w:lvlJc w:val="left"/>
      <w:pPr>
        <w:ind w:left="4746" w:hanging="360"/>
      </w:pPr>
      <w:rPr>
        <w:rFonts w:hint="default" w:ascii="Courier New" w:hAnsi="Courier New" w:cs="Courier New"/>
      </w:rPr>
    </w:lvl>
    <w:lvl w:ilvl="5" w:tplc="0C090005" w:tentative="1">
      <w:start w:val="1"/>
      <w:numFmt w:val="bullet"/>
      <w:lvlText w:val=""/>
      <w:lvlJc w:val="left"/>
      <w:pPr>
        <w:ind w:left="5466" w:hanging="360"/>
      </w:pPr>
      <w:rPr>
        <w:rFonts w:hint="default" w:ascii="Wingdings" w:hAnsi="Wingdings"/>
      </w:rPr>
    </w:lvl>
    <w:lvl w:ilvl="6" w:tplc="0C090001" w:tentative="1">
      <w:start w:val="1"/>
      <w:numFmt w:val="bullet"/>
      <w:lvlText w:val=""/>
      <w:lvlJc w:val="left"/>
      <w:pPr>
        <w:ind w:left="6186" w:hanging="360"/>
      </w:pPr>
      <w:rPr>
        <w:rFonts w:hint="default" w:ascii="Symbol" w:hAnsi="Symbol"/>
      </w:rPr>
    </w:lvl>
    <w:lvl w:ilvl="7" w:tplc="0C090003" w:tentative="1">
      <w:start w:val="1"/>
      <w:numFmt w:val="bullet"/>
      <w:lvlText w:val="o"/>
      <w:lvlJc w:val="left"/>
      <w:pPr>
        <w:ind w:left="6906" w:hanging="360"/>
      </w:pPr>
      <w:rPr>
        <w:rFonts w:hint="default" w:ascii="Courier New" w:hAnsi="Courier New" w:cs="Courier New"/>
      </w:rPr>
    </w:lvl>
    <w:lvl w:ilvl="8" w:tplc="0C090005" w:tentative="1">
      <w:start w:val="1"/>
      <w:numFmt w:val="bullet"/>
      <w:lvlText w:val=""/>
      <w:lvlJc w:val="left"/>
      <w:pPr>
        <w:ind w:left="7626" w:hanging="360"/>
      </w:pPr>
      <w:rPr>
        <w:rFonts w:hint="default" w:ascii="Wingdings" w:hAnsi="Wingdings"/>
      </w:rPr>
    </w:lvl>
  </w:abstractNum>
  <w:abstractNum w:abstractNumId="54" w15:restartNumberingAfterBreak="0">
    <w:nsid w:val="6E3B0E40"/>
    <w:multiLevelType w:val="hybridMultilevel"/>
    <w:tmpl w:val="E300F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FCD632E"/>
    <w:multiLevelType w:val="hybridMultilevel"/>
    <w:tmpl w:val="2D66F872"/>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56" w15:restartNumberingAfterBreak="0">
    <w:nsid w:val="71CF5431"/>
    <w:multiLevelType w:val="hybridMultilevel"/>
    <w:tmpl w:val="4EF45E2A"/>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57" w15:restartNumberingAfterBreak="0">
    <w:nsid w:val="72335AB0"/>
    <w:multiLevelType w:val="hybridMultilevel"/>
    <w:tmpl w:val="A3EC1686"/>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8" w15:restartNumberingAfterBreak="0">
    <w:nsid w:val="734E45C2"/>
    <w:multiLevelType w:val="hybridMultilevel"/>
    <w:tmpl w:val="F0CC70A2"/>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59" w15:restartNumberingAfterBreak="0">
    <w:nsid w:val="752A0E80"/>
    <w:multiLevelType w:val="hybridMultilevel"/>
    <w:tmpl w:val="E4F658A2"/>
    <w:lvl w:ilvl="0" w:tplc="0C090005">
      <w:start w:val="1"/>
      <w:numFmt w:val="bullet"/>
      <w:lvlText w:val=""/>
      <w:lvlJc w:val="left"/>
      <w:pPr>
        <w:ind w:left="1506" w:hanging="360"/>
      </w:pPr>
      <w:rPr>
        <w:rFonts w:hint="default" w:ascii="Wingdings" w:hAnsi="Wingdings"/>
      </w:rPr>
    </w:lvl>
    <w:lvl w:ilvl="1" w:tplc="9FE48578">
      <w:numFmt w:val="bullet"/>
      <w:lvlText w:val="-"/>
      <w:lvlJc w:val="left"/>
      <w:pPr>
        <w:ind w:left="2226" w:hanging="360"/>
      </w:pPr>
      <w:rPr>
        <w:rFonts w:hint="default" w:ascii="Arial" w:hAnsi="Arial" w:eastAsia="Times New Roman" w:cs="Arial"/>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60" w15:restartNumberingAfterBreak="0">
    <w:nsid w:val="761D0239"/>
    <w:multiLevelType w:val="hybridMultilevel"/>
    <w:tmpl w:val="FB5240A8"/>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61" w15:restartNumberingAfterBreak="0">
    <w:nsid w:val="765C7A04"/>
    <w:multiLevelType w:val="hybridMultilevel"/>
    <w:tmpl w:val="6C1834C2"/>
    <w:lvl w:ilvl="0" w:tplc="0C090005">
      <w:start w:val="1"/>
      <w:numFmt w:val="bullet"/>
      <w:lvlText w:val=""/>
      <w:lvlJc w:val="left"/>
      <w:pPr>
        <w:ind w:left="1506" w:hanging="360"/>
      </w:pPr>
      <w:rPr>
        <w:rFonts w:hint="default" w:ascii="Wingdings" w:hAnsi="Wingdings"/>
      </w:rPr>
    </w:lvl>
    <w:lvl w:ilvl="1" w:tplc="9FE48578">
      <w:numFmt w:val="bullet"/>
      <w:lvlText w:val="-"/>
      <w:lvlJc w:val="left"/>
      <w:pPr>
        <w:ind w:left="2226" w:hanging="360"/>
      </w:pPr>
      <w:rPr>
        <w:rFonts w:hint="default" w:ascii="Arial" w:hAnsi="Arial" w:eastAsia="Times New Roman" w:cs="Arial"/>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62" w15:restartNumberingAfterBreak="0">
    <w:nsid w:val="76BF5121"/>
    <w:multiLevelType w:val="hybridMultilevel"/>
    <w:tmpl w:val="2E524682"/>
    <w:lvl w:ilvl="0" w:tplc="04090019">
      <w:start w:val="1"/>
      <w:numFmt w:val="lowerLetter"/>
      <w:lvlText w:val="%1."/>
      <w:lvlJc w:val="left"/>
      <w:pPr>
        <w:ind w:left="1506" w:hanging="360"/>
      </w:pPr>
      <w:rPr>
        <w:rFonts w:hint="default"/>
      </w:rPr>
    </w:lvl>
    <w:lvl w:ilvl="1" w:tplc="0C090003">
      <w:start w:val="1"/>
      <w:numFmt w:val="bullet"/>
      <w:lvlText w:val="o"/>
      <w:lvlJc w:val="left"/>
      <w:pPr>
        <w:ind w:left="2226" w:hanging="360"/>
      </w:pPr>
      <w:rPr>
        <w:rFonts w:hint="default" w:ascii="Courier New" w:hAnsi="Courier New" w:cs="Courier New"/>
      </w:rPr>
    </w:lvl>
    <w:lvl w:ilvl="2" w:tplc="0C090005">
      <w:start w:val="1"/>
      <w:numFmt w:val="bullet"/>
      <w:lvlText w:val=""/>
      <w:lvlJc w:val="left"/>
      <w:pPr>
        <w:ind w:left="2946" w:hanging="360"/>
      </w:pPr>
      <w:rPr>
        <w:rFonts w:hint="default" w:ascii="Wingdings" w:hAnsi="Wingdings"/>
      </w:rPr>
    </w:lvl>
    <w:lvl w:ilvl="3" w:tplc="0C09000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63" w15:restartNumberingAfterBreak="0">
    <w:nsid w:val="78133CB4"/>
    <w:multiLevelType w:val="hybridMultilevel"/>
    <w:tmpl w:val="26E0B8C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4" w15:restartNumberingAfterBreak="0">
    <w:nsid w:val="78DA27AA"/>
    <w:multiLevelType w:val="hybridMultilevel"/>
    <w:tmpl w:val="B9989A02"/>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65" w15:restartNumberingAfterBreak="0">
    <w:nsid w:val="79551406"/>
    <w:multiLevelType w:val="hybridMultilevel"/>
    <w:tmpl w:val="D8BEA018"/>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66" w15:restartNumberingAfterBreak="0">
    <w:nsid w:val="7D45052E"/>
    <w:multiLevelType w:val="hybridMultilevel"/>
    <w:tmpl w:val="E5C8EA9C"/>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67" w15:restartNumberingAfterBreak="0">
    <w:nsid w:val="7EA14CE5"/>
    <w:multiLevelType w:val="hybridMultilevel"/>
    <w:tmpl w:val="4A4A7C9A"/>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num w:numId="1" w16cid:durableId="1663653454">
    <w:abstractNumId w:val="0"/>
  </w:num>
  <w:num w:numId="2" w16cid:durableId="1147356840">
    <w:abstractNumId w:val="2"/>
  </w:num>
  <w:num w:numId="3" w16cid:durableId="1279870344">
    <w:abstractNumId w:val="30"/>
  </w:num>
  <w:num w:numId="4" w16cid:durableId="1451783619">
    <w:abstractNumId w:val="64"/>
  </w:num>
  <w:num w:numId="5" w16cid:durableId="682362629">
    <w:abstractNumId w:val="12"/>
  </w:num>
  <w:num w:numId="6" w16cid:durableId="1373723593">
    <w:abstractNumId w:val="43"/>
  </w:num>
  <w:num w:numId="7" w16cid:durableId="1560097227">
    <w:abstractNumId w:val="56"/>
  </w:num>
  <w:num w:numId="8" w16cid:durableId="384374388">
    <w:abstractNumId w:val="5"/>
  </w:num>
  <w:num w:numId="9" w16cid:durableId="1319262013">
    <w:abstractNumId w:val="48"/>
  </w:num>
  <w:num w:numId="10" w16cid:durableId="1120145208">
    <w:abstractNumId w:val="58"/>
  </w:num>
  <w:num w:numId="11" w16cid:durableId="1793943359">
    <w:abstractNumId w:val="7"/>
  </w:num>
  <w:num w:numId="12" w16cid:durableId="479545685">
    <w:abstractNumId w:val="35"/>
  </w:num>
  <w:num w:numId="13" w16cid:durableId="911887591">
    <w:abstractNumId w:val="28"/>
  </w:num>
  <w:num w:numId="14" w16cid:durableId="747531383">
    <w:abstractNumId w:val="11"/>
  </w:num>
  <w:num w:numId="15" w16cid:durableId="888567554">
    <w:abstractNumId w:val="38"/>
  </w:num>
  <w:num w:numId="16" w16cid:durableId="1520005122">
    <w:abstractNumId w:val="41"/>
  </w:num>
  <w:num w:numId="17" w16cid:durableId="101147224">
    <w:abstractNumId w:val="23"/>
  </w:num>
  <w:num w:numId="18" w16cid:durableId="533925526">
    <w:abstractNumId w:val="39"/>
  </w:num>
  <w:num w:numId="19" w16cid:durableId="659847343">
    <w:abstractNumId w:val="1"/>
  </w:num>
  <w:num w:numId="20" w16cid:durableId="1322386914">
    <w:abstractNumId w:val="19"/>
  </w:num>
  <w:num w:numId="21" w16cid:durableId="1609434603">
    <w:abstractNumId w:val="50"/>
  </w:num>
  <w:num w:numId="22" w16cid:durableId="676424596">
    <w:abstractNumId w:val="42"/>
  </w:num>
  <w:num w:numId="23" w16cid:durableId="132866445">
    <w:abstractNumId w:val="16"/>
  </w:num>
  <w:num w:numId="24" w16cid:durableId="545024091">
    <w:abstractNumId w:val="17"/>
  </w:num>
  <w:num w:numId="25" w16cid:durableId="544677153">
    <w:abstractNumId w:val="33"/>
  </w:num>
  <w:num w:numId="26" w16cid:durableId="442846595">
    <w:abstractNumId w:val="37"/>
  </w:num>
  <w:num w:numId="27" w16cid:durableId="1550453881">
    <w:abstractNumId w:val="3"/>
  </w:num>
  <w:num w:numId="28" w16cid:durableId="389042187">
    <w:abstractNumId w:val="22"/>
  </w:num>
  <w:num w:numId="29" w16cid:durableId="1687752866">
    <w:abstractNumId w:val="10"/>
  </w:num>
  <w:num w:numId="30" w16cid:durableId="1075513823">
    <w:abstractNumId w:val="67"/>
  </w:num>
  <w:num w:numId="31" w16cid:durableId="1118528549">
    <w:abstractNumId w:val="20"/>
  </w:num>
  <w:num w:numId="32" w16cid:durableId="738602463">
    <w:abstractNumId w:val="49"/>
  </w:num>
  <w:num w:numId="33" w16cid:durableId="1203597193">
    <w:abstractNumId w:val="55"/>
  </w:num>
  <w:num w:numId="34" w16cid:durableId="524248359">
    <w:abstractNumId w:val="32"/>
  </w:num>
  <w:num w:numId="35" w16cid:durableId="573317882">
    <w:abstractNumId w:val="59"/>
  </w:num>
  <w:num w:numId="36" w16cid:durableId="442923733">
    <w:abstractNumId w:val="31"/>
  </w:num>
  <w:num w:numId="37" w16cid:durableId="1691057704">
    <w:abstractNumId w:val="60"/>
  </w:num>
  <w:num w:numId="38" w16cid:durableId="860045211">
    <w:abstractNumId w:val="24"/>
  </w:num>
  <w:num w:numId="39" w16cid:durableId="81605774">
    <w:abstractNumId w:val="36"/>
  </w:num>
  <w:num w:numId="40" w16cid:durableId="723674178">
    <w:abstractNumId w:val="14"/>
  </w:num>
  <w:num w:numId="41" w16cid:durableId="597712383">
    <w:abstractNumId w:val="61"/>
  </w:num>
  <w:num w:numId="42" w16cid:durableId="1727679797">
    <w:abstractNumId w:val="53"/>
  </w:num>
  <w:num w:numId="43" w16cid:durableId="609624291">
    <w:abstractNumId w:val="44"/>
  </w:num>
  <w:num w:numId="44" w16cid:durableId="1136484805">
    <w:abstractNumId w:val="26"/>
  </w:num>
  <w:num w:numId="45" w16cid:durableId="1741439663">
    <w:abstractNumId w:val="6"/>
  </w:num>
  <w:num w:numId="46" w16cid:durableId="819999761">
    <w:abstractNumId w:val="52"/>
  </w:num>
  <w:num w:numId="47" w16cid:durableId="1384671932">
    <w:abstractNumId w:val="21"/>
  </w:num>
  <w:num w:numId="48" w16cid:durableId="1003125841">
    <w:abstractNumId w:val="15"/>
  </w:num>
  <w:num w:numId="49" w16cid:durableId="1935019058">
    <w:abstractNumId w:val="29"/>
  </w:num>
  <w:num w:numId="50" w16cid:durableId="1868055012">
    <w:abstractNumId w:val="34"/>
  </w:num>
  <w:num w:numId="51" w16cid:durableId="1458834533">
    <w:abstractNumId w:val="4"/>
  </w:num>
  <w:num w:numId="52" w16cid:durableId="1460032611">
    <w:abstractNumId w:val="62"/>
  </w:num>
  <w:num w:numId="53" w16cid:durableId="1938249708">
    <w:abstractNumId w:val="8"/>
  </w:num>
  <w:num w:numId="54" w16cid:durableId="525680579">
    <w:abstractNumId w:val="63"/>
  </w:num>
  <w:num w:numId="55" w16cid:durableId="240220132">
    <w:abstractNumId w:val="40"/>
  </w:num>
  <w:num w:numId="56" w16cid:durableId="847477192">
    <w:abstractNumId w:val="18"/>
  </w:num>
  <w:num w:numId="57" w16cid:durableId="1952131675">
    <w:abstractNumId w:val="13"/>
  </w:num>
  <w:num w:numId="58" w16cid:durableId="1106270480">
    <w:abstractNumId w:val="9"/>
  </w:num>
  <w:num w:numId="59" w16cid:durableId="1408384113">
    <w:abstractNumId w:val="25"/>
  </w:num>
  <w:num w:numId="60" w16cid:durableId="355080269">
    <w:abstractNumId w:val="57"/>
  </w:num>
  <w:num w:numId="61" w16cid:durableId="90973012">
    <w:abstractNumId w:val="27"/>
  </w:num>
  <w:num w:numId="62" w16cid:durableId="1804613562">
    <w:abstractNumId w:val="46"/>
  </w:num>
  <w:num w:numId="63" w16cid:durableId="1526288143">
    <w:abstractNumId w:val="47"/>
  </w:num>
  <w:num w:numId="64" w16cid:durableId="513153548">
    <w:abstractNumId w:val="45"/>
  </w:num>
  <w:num w:numId="65" w16cid:durableId="1346712328">
    <w:abstractNumId w:val="51"/>
  </w:num>
  <w:num w:numId="66" w16cid:durableId="1740862684">
    <w:abstractNumId w:val="54"/>
  </w:num>
  <w:num w:numId="67" w16cid:durableId="1438060335">
    <w:abstractNumId w:val="66"/>
  </w:num>
  <w:num w:numId="68" w16cid:durableId="1644657581">
    <w:abstractNumId w:val="6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EA"/>
    <w:rsid w:val="00000E38"/>
    <w:rsid w:val="0001326A"/>
    <w:rsid w:val="0001352B"/>
    <w:rsid w:val="000168FD"/>
    <w:rsid w:val="00020317"/>
    <w:rsid w:val="0002197A"/>
    <w:rsid w:val="00021D3F"/>
    <w:rsid w:val="0002656D"/>
    <w:rsid w:val="00030D92"/>
    <w:rsid w:val="00041B9F"/>
    <w:rsid w:val="00043A00"/>
    <w:rsid w:val="00051814"/>
    <w:rsid w:val="00053278"/>
    <w:rsid w:val="000574B5"/>
    <w:rsid w:val="000623C6"/>
    <w:rsid w:val="00063F62"/>
    <w:rsid w:val="00064C50"/>
    <w:rsid w:val="0006512D"/>
    <w:rsid w:val="000667F4"/>
    <w:rsid w:val="00072D8A"/>
    <w:rsid w:val="0007378A"/>
    <w:rsid w:val="00077EC9"/>
    <w:rsid w:val="00085C96"/>
    <w:rsid w:val="00086561"/>
    <w:rsid w:val="0008782B"/>
    <w:rsid w:val="00087D20"/>
    <w:rsid w:val="00090B14"/>
    <w:rsid w:val="00090B51"/>
    <w:rsid w:val="00094A54"/>
    <w:rsid w:val="00095765"/>
    <w:rsid w:val="00095B6A"/>
    <w:rsid w:val="00095E7E"/>
    <w:rsid w:val="00096AE2"/>
    <w:rsid w:val="000A32A8"/>
    <w:rsid w:val="000A577B"/>
    <w:rsid w:val="000B2A3C"/>
    <w:rsid w:val="000B4093"/>
    <w:rsid w:val="000B5F39"/>
    <w:rsid w:val="000B7582"/>
    <w:rsid w:val="000C0114"/>
    <w:rsid w:val="000C0314"/>
    <w:rsid w:val="000C3045"/>
    <w:rsid w:val="000C4154"/>
    <w:rsid w:val="000C7E73"/>
    <w:rsid w:val="000D02B0"/>
    <w:rsid w:val="000D1F1B"/>
    <w:rsid w:val="000E6416"/>
    <w:rsid w:val="000F0F40"/>
    <w:rsid w:val="00101876"/>
    <w:rsid w:val="00105DA5"/>
    <w:rsid w:val="00111C62"/>
    <w:rsid w:val="00113FE9"/>
    <w:rsid w:val="00115EBA"/>
    <w:rsid w:val="001161F5"/>
    <w:rsid w:val="001208E5"/>
    <w:rsid w:val="00122286"/>
    <w:rsid w:val="00125B7C"/>
    <w:rsid w:val="001266B9"/>
    <w:rsid w:val="00126B3F"/>
    <w:rsid w:val="00127609"/>
    <w:rsid w:val="0013508A"/>
    <w:rsid w:val="001362D1"/>
    <w:rsid w:val="0014494F"/>
    <w:rsid w:val="00144F17"/>
    <w:rsid w:val="001457DC"/>
    <w:rsid w:val="00147712"/>
    <w:rsid w:val="0014776D"/>
    <w:rsid w:val="0016062C"/>
    <w:rsid w:val="00161FE6"/>
    <w:rsid w:val="001637C1"/>
    <w:rsid w:val="001650D4"/>
    <w:rsid w:val="00165AD6"/>
    <w:rsid w:val="00165E66"/>
    <w:rsid w:val="00166645"/>
    <w:rsid w:val="00170334"/>
    <w:rsid w:val="00170EFB"/>
    <w:rsid w:val="001831DA"/>
    <w:rsid w:val="00194712"/>
    <w:rsid w:val="00195922"/>
    <w:rsid w:val="001A383A"/>
    <w:rsid w:val="001A43F5"/>
    <w:rsid w:val="001A762E"/>
    <w:rsid w:val="001B2D4C"/>
    <w:rsid w:val="001B2DB3"/>
    <w:rsid w:val="001B2FDE"/>
    <w:rsid w:val="001C0A6C"/>
    <w:rsid w:val="001C0DF7"/>
    <w:rsid w:val="001C1128"/>
    <w:rsid w:val="001C2CA3"/>
    <w:rsid w:val="001D0FCE"/>
    <w:rsid w:val="001E0403"/>
    <w:rsid w:val="001E6124"/>
    <w:rsid w:val="001F66C9"/>
    <w:rsid w:val="001F7C3D"/>
    <w:rsid w:val="00201B73"/>
    <w:rsid w:val="00207F4B"/>
    <w:rsid w:val="00220464"/>
    <w:rsid w:val="002233B0"/>
    <w:rsid w:val="002235B6"/>
    <w:rsid w:val="0022366D"/>
    <w:rsid w:val="002418DB"/>
    <w:rsid w:val="00243A08"/>
    <w:rsid w:val="00243FB3"/>
    <w:rsid w:val="002449C6"/>
    <w:rsid w:val="0024554C"/>
    <w:rsid w:val="0024690C"/>
    <w:rsid w:val="00246C8E"/>
    <w:rsid w:val="00252B85"/>
    <w:rsid w:val="0025477A"/>
    <w:rsid w:val="002601BF"/>
    <w:rsid w:val="00261CAC"/>
    <w:rsid w:val="00262292"/>
    <w:rsid w:val="0026385C"/>
    <w:rsid w:val="00264913"/>
    <w:rsid w:val="002700F5"/>
    <w:rsid w:val="00271A41"/>
    <w:rsid w:val="00272C53"/>
    <w:rsid w:val="00272CE4"/>
    <w:rsid w:val="00274C1E"/>
    <w:rsid w:val="0027687D"/>
    <w:rsid w:val="00280472"/>
    <w:rsid w:val="00280E6C"/>
    <w:rsid w:val="00283ACD"/>
    <w:rsid w:val="00284A3D"/>
    <w:rsid w:val="00287DE4"/>
    <w:rsid w:val="00294374"/>
    <w:rsid w:val="002A01D7"/>
    <w:rsid w:val="002A2874"/>
    <w:rsid w:val="002A5651"/>
    <w:rsid w:val="002A5F38"/>
    <w:rsid w:val="002A6AA2"/>
    <w:rsid w:val="002B053D"/>
    <w:rsid w:val="002B0829"/>
    <w:rsid w:val="002B1AF8"/>
    <w:rsid w:val="002B756C"/>
    <w:rsid w:val="002B7EB5"/>
    <w:rsid w:val="002D1072"/>
    <w:rsid w:val="002D1B78"/>
    <w:rsid w:val="002D294E"/>
    <w:rsid w:val="002D7B77"/>
    <w:rsid w:val="002F0496"/>
    <w:rsid w:val="002F1514"/>
    <w:rsid w:val="002F224E"/>
    <w:rsid w:val="002F507E"/>
    <w:rsid w:val="002F5EE9"/>
    <w:rsid w:val="003016F2"/>
    <w:rsid w:val="00310DB8"/>
    <w:rsid w:val="003134C8"/>
    <w:rsid w:val="003218C3"/>
    <w:rsid w:val="00325AA3"/>
    <w:rsid w:val="00326B6D"/>
    <w:rsid w:val="003348C6"/>
    <w:rsid w:val="0034016D"/>
    <w:rsid w:val="003458F5"/>
    <w:rsid w:val="00345E7A"/>
    <w:rsid w:val="00347F8E"/>
    <w:rsid w:val="003578D8"/>
    <w:rsid w:val="00364FE4"/>
    <w:rsid w:val="00374D51"/>
    <w:rsid w:val="00381013"/>
    <w:rsid w:val="00393517"/>
    <w:rsid w:val="00394264"/>
    <w:rsid w:val="00395BA1"/>
    <w:rsid w:val="00396DFB"/>
    <w:rsid w:val="003A2BEA"/>
    <w:rsid w:val="003B4D6A"/>
    <w:rsid w:val="003C1B89"/>
    <w:rsid w:val="003C67F5"/>
    <w:rsid w:val="003C682E"/>
    <w:rsid w:val="003D1A92"/>
    <w:rsid w:val="003D45EA"/>
    <w:rsid w:val="003E0D32"/>
    <w:rsid w:val="003E558A"/>
    <w:rsid w:val="003E5D96"/>
    <w:rsid w:val="003E64B9"/>
    <w:rsid w:val="004000E1"/>
    <w:rsid w:val="00410509"/>
    <w:rsid w:val="00411665"/>
    <w:rsid w:val="00412D31"/>
    <w:rsid w:val="004141A5"/>
    <w:rsid w:val="0041440C"/>
    <w:rsid w:val="00415200"/>
    <w:rsid w:val="00416FF5"/>
    <w:rsid w:val="00420BAC"/>
    <w:rsid w:val="004275CB"/>
    <w:rsid w:val="0043193E"/>
    <w:rsid w:val="00431ED9"/>
    <w:rsid w:val="004327B9"/>
    <w:rsid w:val="004346BB"/>
    <w:rsid w:val="00435BB3"/>
    <w:rsid w:val="004367FD"/>
    <w:rsid w:val="004374D0"/>
    <w:rsid w:val="004379AA"/>
    <w:rsid w:val="00441944"/>
    <w:rsid w:val="00442F8D"/>
    <w:rsid w:val="0044443B"/>
    <w:rsid w:val="00447BB0"/>
    <w:rsid w:val="004504F9"/>
    <w:rsid w:val="004521BB"/>
    <w:rsid w:val="004539FC"/>
    <w:rsid w:val="004604B9"/>
    <w:rsid w:val="00461BB9"/>
    <w:rsid w:val="004649D1"/>
    <w:rsid w:val="004657B6"/>
    <w:rsid w:val="00466E9B"/>
    <w:rsid w:val="00471558"/>
    <w:rsid w:val="00474A46"/>
    <w:rsid w:val="00474FF5"/>
    <w:rsid w:val="00484CEA"/>
    <w:rsid w:val="0049394F"/>
    <w:rsid w:val="00495C41"/>
    <w:rsid w:val="00497B78"/>
    <w:rsid w:val="004A3DF6"/>
    <w:rsid w:val="004B0D61"/>
    <w:rsid w:val="004B2414"/>
    <w:rsid w:val="004B331A"/>
    <w:rsid w:val="004B5AF2"/>
    <w:rsid w:val="004B5E8F"/>
    <w:rsid w:val="004B6B77"/>
    <w:rsid w:val="004C0347"/>
    <w:rsid w:val="004C597B"/>
    <w:rsid w:val="004D01FF"/>
    <w:rsid w:val="004D5632"/>
    <w:rsid w:val="004E1C8C"/>
    <w:rsid w:val="004E52F5"/>
    <w:rsid w:val="004E6ED0"/>
    <w:rsid w:val="004F6BE9"/>
    <w:rsid w:val="004F6F4B"/>
    <w:rsid w:val="00500E1A"/>
    <w:rsid w:val="00503834"/>
    <w:rsid w:val="005076BB"/>
    <w:rsid w:val="00515ADA"/>
    <w:rsid w:val="00516A82"/>
    <w:rsid w:val="00517F6E"/>
    <w:rsid w:val="00521797"/>
    <w:rsid w:val="005223A2"/>
    <w:rsid w:val="00524CFB"/>
    <w:rsid w:val="00527F53"/>
    <w:rsid w:val="0053062E"/>
    <w:rsid w:val="00537826"/>
    <w:rsid w:val="00540C27"/>
    <w:rsid w:val="00543167"/>
    <w:rsid w:val="00546452"/>
    <w:rsid w:val="00547101"/>
    <w:rsid w:val="0054720A"/>
    <w:rsid w:val="005561A9"/>
    <w:rsid w:val="00560908"/>
    <w:rsid w:val="005640B5"/>
    <w:rsid w:val="00570E6F"/>
    <w:rsid w:val="005740C1"/>
    <w:rsid w:val="005750DC"/>
    <w:rsid w:val="00576105"/>
    <w:rsid w:val="00581324"/>
    <w:rsid w:val="00581EF2"/>
    <w:rsid w:val="0058243C"/>
    <w:rsid w:val="005845E9"/>
    <w:rsid w:val="00596AB8"/>
    <w:rsid w:val="005A6826"/>
    <w:rsid w:val="005B2DF0"/>
    <w:rsid w:val="005B3F11"/>
    <w:rsid w:val="005B50CF"/>
    <w:rsid w:val="005B786F"/>
    <w:rsid w:val="005C36E1"/>
    <w:rsid w:val="005E3D83"/>
    <w:rsid w:val="005E791A"/>
    <w:rsid w:val="005F2476"/>
    <w:rsid w:val="005F3A85"/>
    <w:rsid w:val="005F56A2"/>
    <w:rsid w:val="005F5B15"/>
    <w:rsid w:val="005F7026"/>
    <w:rsid w:val="00626982"/>
    <w:rsid w:val="00632DFE"/>
    <w:rsid w:val="00633B37"/>
    <w:rsid w:val="006349E4"/>
    <w:rsid w:val="00636862"/>
    <w:rsid w:val="00636C0F"/>
    <w:rsid w:val="00643FE0"/>
    <w:rsid w:val="006449B4"/>
    <w:rsid w:val="0064519D"/>
    <w:rsid w:val="00653543"/>
    <w:rsid w:val="00655336"/>
    <w:rsid w:val="00657977"/>
    <w:rsid w:val="0066306D"/>
    <w:rsid w:val="0066357B"/>
    <w:rsid w:val="006762A7"/>
    <w:rsid w:val="0068028D"/>
    <w:rsid w:val="006824DB"/>
    <w:rsid w:val="0068273E"/>
    <w:rsid w:val="00683930"/>
    <w:rsid w:val="0068511C"/>
    <w:rsid w:val="0069546E"/>
    <w:rsid w:val="006962DC"/>
    <w:rsid w:val="006A12D5"/>
    <w:rsid w:val="006A1416"/>
    <w:rsid w:val="006A1820"/>
    <w:rsid w:val="006A2EB6"/>
    <w:rsid w:val="006A478C"/>
    <w:rsid w:val="006A6039"/>
    <w:rsid w:val="006B1774"/>
    <w:rsid w:val="006B32D6"/>
    <w:rsid w:val="006B679C"/>
    <w:rsid w:val="006C013C"/>
    <w:rsid w:val="006D0262"/>
    <w:rsid w:val="006D23C2"/>
    <w:rsid w:val="006D2573"/>
    <w:rsid w:val="006D4DD2"/>
    <w:rsid w:val="006E3DA4"/>
    <w:rsid w:val="006E5BD3"/>
    <w:rsid w:val="006E7BE5"/>
    <w:rsid w:val="006F15BE"/>
    <w:rsid w:val="006F231B"/>
    <w:rsid w:val="006F249A"/>
    <w:rsid w:val="006F28D2"/>
    <w:rsid w:val="006F5216"/>
    <w:rsid w:val="006F53AE"/>
    <w:rsid w:val="006F5AAC"/>
    <w:rsid w:val="00702232"/>
    <w:rsid w:val="00705462"/>
    <w:rsid w:val="007069C1"/>
    <w:rsid w:val="00706C0E"/>
    <w:rsid w:val="00707CAE"/>
    <w:rsid w:val="00714A75"/>
    <w:rsid w:val="00715AF5"/>
    <w:rsid w:val="00720192"/>
    <w:rsid w:val="00723FB3"/>
    <w:rsid w:val="00730B76"/>
    <w:rsid w:val="00740BDF"/>
    <w:rsid w:val="00741E3C"/>
    <w:rsid w:val="0074600E"/>
    <w:rsid w:val="00747D25"/>
    <w:rsid w:val="00753867"/>
    <w:rsid w:val="00754458"/>
    <w:rsid w:val="00755120"/>
    <w:rsid w:val="00757917"/>
    <w:rsid w:val="00757A62"/>
    <w:rsid w:val="0076672D"/>
    <w:rsid w:val="00766B60"/>
    <w:rsid w:val="00775885"/>
    <w:rsid w:val="00780B46"/>
    <w:rsid w:val="00780D74"/>
    <w:rsid w:val="00791AA3"/>
    <w:rsid w:val="00792D75"/>
    <w:rsid w:val="00794D97"/>
    <w:rsid w:val="007978D7"/>
    <w:rsid w:val="007A03AA"/>
    <w:rsid w:val="007A76B5"/>
    <w:rsid w:val="007B1A9B"/>
    <w:rsid w:val="007B3CC4"/>
    <w:rsid w:val="007B6A0D"/>
    <w:rsid w:val="007B70B4"/>
    <w:rsid w:val="007B75C3"/>
    <w:rsid w:val="007C7676"/>
    <w:rsid w:val="007D3EAD"/>
    <w:rsid w:val="007D6AC1"/>
    <w:rsid w:val="007D79E4"/>
    <w:rsid w:val="007E0538"/>
    <w:rsid w:val="007E1884"/>
    <w:rsid w:val="007E3132"/>
    <w:rsid w:val="007E4EA3"/>
    <w:rsid w:val="007E67FD"/>
    <w:rsid w:val="007F3E07"/>
    <w:rsid w:val="007F56D9"/>
    <w:rsid w:val="007F6111"/>
    <w:rsid w:val="007F7FC0"/>
    <w:rsid w:val="008014E6"/>
    <w:rsid w:val="00810C01"/>
    <w:rsid w:val="008122DC"/>
    <w:rsid w:val="00826C75"/>
    <w:rsid w:val="0082755C"/>
    <w:rsid w:val="00832F9F"/>
    <w:rsid w:val="00833FD3"/>
    <w:rsid w:val="00835399"/>
    <w:rsid w:val="00842D7C"/>
    <w:rsid w:val="0084456D"/>
    <w:rsid w:val="008468CB"/>
    <w:rsid w:val="00860592"/>
    <w:rsid w:val="00860D85"/>
    <w:rsid w:val="00862B37"/>
    <w:rsid w:val="00863D60"/>
    <w:rsid w:val="0086705D"/>
    <w:rsid w:val="00873851"/>
    <w:rsid w:val="00881BAA"/>
    <w:rsid w:val="00883C6F"/>
    <w:rsid w:val="00885A9D"/>
    <w:rsid w:val="00887015"/>
    <w:rsid w:val="0089097B"/>
    <w:rsid w:val="00893854"/>
    <w:rsid w:val="0089565A"/>
    <w:rsid w:val="008977CE"/>
    <w:rsid w:val="008A40EA"/>
    <w:rsid w:val="008A585E"/>
    <w:rsid w:val="008A6085"/>
    <w:rsid w:val="008B0BA6"/>
    <w:rsid w:val="008B1972"/>
    <w:rsid w:val="008B1AD3"/>
    <w:rsid w:val="008B3911"/>
    <w:rsid w:val="008B701D"/>
    <w:rsid w:val="008C0D58"/>
    <w:rsid w:val="008C67DA"/>
    <w:rsid w:val="008D4244"/>
    <w:rsid w:val="008D4EAF"/>
    <w:rsid w:val="008D5BB7"/>
    <w:rsid w:val="008E0690"/>
    <w:rsid w:val="008E07F3"/>
    <w:rsid w:val="008E2A62"/>
    <w:rsid w:val="008E3426"/>
    <w:rsid w:val="008E623C"/>
    <w:rsid w:val="008F1284"/>
    <w:rsid w:val="008F54A8"/>
    <w:rsid w:val="008F6339"/>
    <w:rsid w:val="008F6C5D"/>
    <w:rsid w:val="00902A40"/>
    <w:rsid w:val="009148CE"/>
    <w:rsid w:val="00915B87"/>
    <w:rsid w:val="0092301A"/>
    <w:rsid w:val="00927957"/>
    <w:rsid w:val="00927EE4"/>
    <w:rsid w:val="00945C2A"/>
    <w:rsid w:val="0094736D"/>
    <w:rsid w:val="009517BB"/>
    <w:rsid w:val="00963ACF"/>
    <w:rsid w:val="00967B3F"/>
    <w:rsid w:val="0097751D"/>
    <w:rsid w:val="009826CE"/>
    <w:rsid w:val="0099367C"/>
    <w:rsid w:val="0099409C"/>
    <w:rsid w:val="0099487B"/>
    <w:rsid w:val="009A60AE"/>
    <w:rsid w:val="009B6A12"/>
    <w:rsid w:val="009C1235"/>
    <w:rsid w:val="009C63BA"/>
    <w:rsid w:val="009C750A"/>
    <w:rsid w:val="009C7BF1"/>
    <w:rsid w:val="009D19FC"/>
    <w:rsid w:val="009D2ECD"/>
    <w:rsid w:val="009D31AA"/>
    <w:rsid w:val="009D4604"/>
    <w:rsid w:val="009D57DC"/>
    <w:rsid w:val="009F0FF1"/>
    <w:rsid w:val="00A03E63"/>
    <w:rsid w:val="00A03FF8"/>
    <w:rsid w:val="00A04CCC"/>
    <w:rsid w:val="00A0504A"/>
    <w:rsid w:val="00A06904"/>
    <w:rsid w:val="00A13A96"/>
    <w:rsid w:val="00A177FC"/>
    <w:rsid w:val="00A20280"/>
    <w:rsid w:val="00A20A97"/>
    <w:rsid w:val="00A32B05"/>
    <w:rsid w:val="00A34635"/>
    <w:rsid w:val="00A34CBA"/>
    <w:rsid w:val="00A3660A"/>
    <w:rsid w:val="00A42824"/>
    <w:rsid w:val="00A46B01"/>
    <w:rsid w:val="00A5182E"/>
    <w:rsid w:val="00A5275A"/>
    <w:rsid w:val="00A557BD"/>
    <w:rsid w:val="00A57BAB"/>
    <w:rsid w:val="00A60AB8"/>
    <w:rsid w:val="00A619C7"/>
    <w:rsid w:val="00A62490"/>
    <w:rsid w:val="00A6489A"/>
    <w:rsid w:val="00A707F1"/>
    <w:rsid w:val="00A738E2"/>
    <w:rsid w:val="00A765AE"/>
    <w:rsid w:val="00A77C04"/>
    <w:rsid w:val="00A848F4"/>
    <w:rsid w:val="00A85022"/>
    <w:rsid w:val="00A869E6"/>
    <w:rsid w:val="00A9050A"/>
    <w:rsid w:val="00A9108D"/>
    <w:rsid w:val="00A91959"/>
    <w:rsid w:val="00AA0B71"/>
    <w:rsid w:val="00AA72FF"/>
    <w:rsid w:val="00AB0069"/>
    <w:rsid w:val="00AB13FC"/>
    <w:rsid w:val="00AB6C4F"/>
    <w:rsid w:val="00AB784B"/>
    <w:rsid w:val="00AD07D2"/>
    <w:rsid w:val="00AD3C6A"/>
    <w:rsid w:val="00AD64BA"/>
    <w:rsid w:val="00AD7F2D"/>
    <w:rsid w:val="00AE73E5"/>
    <w:rsid w:val="00AF37D5"/>
    <w:rsid w:val="00AF4189"/>
    <w:rsid w:val="00AF62A9"/>
    <w:rsid w:val="00AF723D"/>
    <w:rsid w:val="00AF75ED"/>
    <w:rsid w:val="00B0238C"/>
    <w:rsid w:val="00B051E1"/>
    <w:rsid w:val="00B12BFD"/>
    <w:rsid w:val="00B21316"/>
    <w:rsid w:val="00B27EEB"/>
    <w:rsid w:val="00B34D13"/>
    <w:rsid w:val="00B35FB8"/>
    <w:rsid w:val="00B36E9C"/>
    <w:rsid w:val="00B37315"/>
    <w:rsid w:val="00B37609"/>
    <w:rsid w:val="00B379D4"/>
    <w:rsid w:val="00B41E1C"/>
    <w:rsid w:val="00B472A5"/>
    <w:rsid w:val="00B51293"/>
    <w:rsid w:val="00B64C7B"/>
    <w:rsid w:val="00B64D21"/>
    <w:rsid w:val="00B66CBA"/>
    <w:rsid w:val="00B7005D"/>
    <w:rsid w:val="00B82BBD"/>
    <w:rsid w:val="00B84DB5"/>
    <w:rsid w:val="00B85A91"/>
    <w:rsid w:val="00B8613F"/>
    <w:rsid w:val="00B86B55"/>
    <w:rsid w:val="00B97F08"/>
    <w:rsid w:val="00BA1CCD"/>
    <w:rsid w:val="00BA24BE"/>
    <w:rsid w:val="00BA39D3"/>
    <w:rsid w:val="00BB416E"/>
    <w:rsid w:val="00BB4BAA"/>
    <w:rsid w:val="00BB5BAF"/>
    <w:rsid w:val="00BB7175"/>
    <w:rsid w:val="00BC0F6D"/>
    <w:rsid w:val="00BC3FE2"/>
    <w:rsid w:val="00BC50C1"/>
    <w:rsid w:val="00BC7428"/>
    <w:rsid w:val="00BC7A77"/>
    <w:rsid w:val="00BD070F"/>
    <w:rsid w:val="00BD0A4E"/>
    <w:rsid w:val="00BE314E"/>
    <w:rsid w:val="00BE56B9"/>
    <w:rsid w:val="00BF01F1"/>
    <w:rsid w:val="00BF0C20"/>
    <w:rsid w:val="00BF0F81"/>
    <w:rsid w:val="00BF1299"/>
    <w:rsid w:val="00BF1ABF"/>
    <w:rsid w:val="00C0143F"/>
    <w:rsid w:val="00C022A3"/>
    <w:rsid w:val="00C03895"/>
    <w:rsid w:val="00C0540C"/>
    <w:rsid w:val="00C05D05"/>
    <w:rsid w:val="00C0705D"/>
    <w:rsid w:val="00C115E1"/>
    <w:rsid w:val="00C1576F"/>
    <w:rsid w:val="00C158A2"/>
    <w:rsid w:val="00C170F9"/>
    <w:rsid w:val="00C21BCB"/>
    <w:rsid w:val="00C245CA"/>
    <w:rsid w:val="00C30397"/>
    <w:rsid w:val="00C313AC"/>
    <w:rsid w:val="00C332A4"/>
    <w:rsid w:val="00C33E90"/>
    <w:rsid w:val="00C35033"/>
    <w:rsid w:val="00C448F7"/>
    <w:rsid w:val="00C4647B"/>
    <w:rsid w:val="00C50A1F"/>
    <w:rsid w:val="00C56C9C"/>
    <w:rsid w:val="00C6259E"/>
    <w:rsid w:val="00C738F3"/>
    <w:rsid w:val="00C762CF"/>
    <w:rsid w:val="00C76545"/>
    <w:rsid w:val="00C8484F"/>
    <w:rsid w:val="00C8492E"/>
    <w:rsid w:val="00C86B98"/>
    <w:rsid w:val="00C87E57"/>
    <w:rsid w:val="00CA216B"/>
    <w:rsid w:val="00CA3765"/>
    <w:rsid w:val="00CA3E2C"/>
    <w:rsid w:val="00CB185A"/>
    <w:rsid w:val="00CB7335"/>
    <w:rsid w:val="00CC2E35"/>
    <w:rsid w:val="00CC2F44"/>
    <w:rsid w:val="00CC31E3"/>
    <w:rsid w:val="00CC739D"/>
    <w:rsid w:val="00CD3138"/>
    <w:rsid w:val="00CE3B1D"/>
    <w:rsid w:val="00CE42A9"/>
    <w:rsid w:val="00CE4AA6"/>
    <w:rsid w:val="00CE792F"/>
    <w:rsid w:val="00CF0319"/>
    <w:rsid w:val="00CF3462"/>
    <w:rsid w:val="00D02059"/>
    <w:rsid w:val="00D0248C"/>
    <w:rsid w:val="00D047CD"/>
    <w:rsid w:val="00D04DDF"/>
    <w:rsid w:val="00D05D2C"/>
    <w:rsid w:val="00D06CB7"/>
    <w:rsid w:val="00D10D24"/>
    <w:rsid w:val="00D10D49"/>
    <w:rsid w:val="00D11A24"/>
    <w:rsid w:val="00D16B52"/>
    <w:rsid w:val="00D2236E"/>
    <w:rsid w:val="00D231E0"/>
    <w:rsid w:val="00D2648D"/>
    <w:rsid w:val="00D3247B"/>
    <w:rsid w:val="00D4386C"/>
    <w:rsid w:val="00D50211"/>
    <w:rsid w:val="00D5253F"/>
    <w:rsid w:val="00D52CAC"/>
    <w:rsid w:val="00D555F9"/>
    <w:rsid w:val="00D55BC3"/>
    <w:rsid w:val="00D57B01"/>
    <w:rsid w:val="00D612A8"/>
    <w:rsid w:val="00D614DF"/>
    <w:rsid w:val="00D81D92"/>
    <w:rsid w:val="00D85F00"/>
    <w:rsid w:val="00D9114F"/>
    <w:rsid w:val="00D920FB"/>
    <w:rsid w:val="00D96309"/>
    <w:rsid w:val="00D96726"/>
    <w:rsid w:val="00DA655D"/>
    <w:rsid w:val="00DA6623"/>
    <w:rsid w:val="00DB0479"/>
    <w:rsid w:val="00DB15E4"/>
    <w:rsid w:val="00DB16B9"/>
    <w:rsid w:val="00DB4612"/>
    <w:rsid w:val="00DB54D3"/>
    <w:rsid w:val="00DC2DFC"/>
    <w:rsid w:val="00DC7EE4"/>
    <w:rsid w:val="00DD18EC"/>
    <w:rsid w:val="00DD5679"/>
    <w:rsid w:val="00DD7B68"/>
    <w:rsid w:val="00E00460"/>
    <w:rsid w:val="00E006DD"/>
    <w:rsid w:val="00E02EB3"/>
    <w:rsid w:val="00E03C8B"/>
    <w:rsid w:val="00E05BDD"/>
    <w:rsid w:val="00E15427"/>
    <w:rsid w:val="00E20578"/>
    <w:rsid w:val="00E222F1"/>
    <w:rsid w:val="00E31309"/>
    <w:rsid w:val="00E34B2B"/>
    <w:rsid w:val="00E36743"/>
    <w:rsid w:val="00E36868"/>
    <w:rsid w:val="00E368A1"/>
    <w:rsid w:val="00E422DB"/>
    <w:rsid w:val="00E42CFF"/>
    <w:rsid w:val="00E443E4"/>
    <w:rsid w:val="00E445E4"/>
    <w:rsid w:val="00E52DA6"/>
    <w:rsid w:val="00E52F57"/>
    <w:rsid w:val="00E53105"/>
    <w:rsid w:val="00E54794"/>
    <w:rsid w:val="00E56164"/>
    <w:rsid w:val="00E63649"/>
    <w:rsid w:val="00E67528"/>
    <w:rsid w:val="00E71405"/>
    <w:rsid w:val="00E74827"/>
    <w:rsid w:val="00E75525"/>
    <w:rsid w:val="00E77601"/>
    <w:rsid w:val="00E77EDC"/>
    <w:rsid w:val="00E81B11"/>
    <w:rsid w:val="00E8319B"/>
    <w:rsid w:val="00E8470D"/>
    <w:rsid w:val="00E847DA"/>
    <w:rsid w:val="00E864AF"/>
    <w:rsid w:val="00E93BAC"/>
    <w:rsid w:val="00E97F61"/>
    <w:rsid w:val="00EA0BFE"/>
    <w:rsid w:val="00EA198C"/>
    <w:rsid w:val="00EA47CB"/>
    <w:rsid w:val="00EA5043"/>
    <w:rsid w:val="00EA79C7"/>
    <w:rsid w:val="00EB1CF1"/>
    <w:rsid w:val="00EB591A"/>
    <w:rsid w:val="00EC0162"/>
    <w:rsid w:val="00EC06B7"/>
    <w:rsid w:val="00EC4C93"/>
    <w:rsid w:val="00ED27FE"/>
    <w:rsid w:val="00EE0B37"/>
    <w:rsid w:val="00EE107B"/>
    <w:rsid w:val="00EE30B7"/>
    <w:rsid w:val="00EE4F80"/>
    <w:rsid w:val="00EE7598"/>
    <w:rsid w:val="00EF19D5"/>
    <w:rsid w:val="00EF7145"/>
    <w:rsid w:val="00EF730A"/>
    <w:rsid w:val="00F00983"/>
    <w:rsid w:val="00F02855"/>
    <w:rsid w:val="00F147C2"/>
    <w:rsid w:val="00F31038"/>
    <w:rsid w:val="00F321F9"/>
    <w:rsid w:val="00F33C08"/>
    <w:rsid w:val="00F56797"/>
    <w:rsid w:val="00F61824"/>
    <w:rsid w:val="00F62D80"/>
    <w:rsid w:val="00F63503"/>
    <w:rsid w:val="00F63B24"/>
    <w:rsid w:val="00F660A5"/>
    <w:rsid w:val="00F776B2"/>
    <w:rsid w:val="00F87690"/>
    <w:rsid w:val="00F87704"/>
    <w:rsid w:val="00FA1843"/>
    <w:rsid w:val="00FA2299"/>
    <w:rsid w:val="00FA7CE2"/>
    <w:rsid w:val="00FB4A72"/>
    <w:rsid w:val="00FB58A1"/>
    <w:rsid w:val="00FC3960"/>
    <w:rsid w:val="00FC4B0A"/>
    <w:rsid w:val="00FC4C59"/>
    <w:rsid w:val="00FD2632"/>
    <w:rsid w:val="00FD2EE6"/>
    <w:rsid w:val="00FD382F"/>
    <w:rsid w:val="00FD77A2"/>
    <w:rsid w:val="00FE12B1"/>
    <w:rsid w:val="00FE1E6D"/>
    <w:rsid w:val="00FE4F0C"/>
    <w:rsid w:val="00FF118B"/>
    <w:rsid w:val="00FF1906"/>
    <w:rsid w:val="00FF2DF6"/>
    <w:rsid w:val="00FF327F"/>
    <w:rsid w:val="00FF45F2"/>
    <w:rsid w:val="00FF6584"/>
    <w:rsid w:val="00FF72DC"/>
    <w:rsid w:val="33A0CADB"/>
    <w:rsid w:val="3590DB98"/>
    <w:rsid w:val="689EE7B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14:docId w14:val="584F506F"/>
  <w15:docId w15:val="{0D56E06B-9A5B-4BBA-A398-58AEB9B9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49D1"/>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0B7582"/>
    <w:rPr>
      <w:color w:val="800080" w:themeColor="followedHyperlink"/>
      <w:u w:val="single"/>
    </w:rPr>
  </w:style>
  <w:style w:type="paragraph" w:styleId="FootnoteText">
    <w:name w:val="footnote text"/>
    <w:basedOn w:val="Normal"/>
    <w:link w:val="FootnoteTextChar"/>
    <w:uiPriority w:val="99"/>
    <w:unhideWhenUsed/>
    <w:rsid w:val="002601BF"/>
    <w:pPr>
      <w:spacing w:after="0"/>
    </w:pPr>
    <w:rPr>
      <w:sz w:val="24"/>
      <w:szCs w:val="24"/>
    </w:rPr>
  </w:style>
  <w:style w:type="character" w:styleId="FootnoteTextChar" w:customStyle="1">
    <w:name w:val="Footnote Text Char"/>
    <w:basedOn w:val="DefaultParagraphFont"/>
    <w:link w:val="FootnoteText"/>
    <w:uiPriority w:val="99"/>
    <w:rsid w:val="002601BF"/>
    <w:rPr>
      <w:rFonts w:ascii="Arial" w:hAnsi="Arial"/>
      <w:sz w:val="24"/>
      <w:szCs w:val="24"/>
    </w:rPr>
  </w:style>
  <w:style w:type="character" w:styleId="FootnoteReference">
    <w:name w:val="footnote reference"/>
    <w:basedOn w:val="DefaultParagraphFont"/>
    <w:uiPriority w:val="99"/>
    <w:unhideWhenUsed/>
    <w:rsid w:val="002601BF"/>
    <w:rPr>
      <w:vertAlign w:val="superscript"/>
    </w:rPr>
  </w:style>
  <w:style w:type="character" w:styleId="UnresolvedMention">
    <w:name w:val="Unresolved Mention"/>
    <w:basedOn w:val="DefaultParagraphFont"/>
    <w:uiPriority w:val="99"/>
    <w:semiHidden/>
    <w:unhideWhenUsed/>
    <w:rsid w:val="00B82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354721208">
      <w:bodyDiv w:val="1"/>
      <w:marLeft w:val="0"/>
      <w:marRight w:val="0"/>
      <w:marTop w:val="0"/>
      <w:marBottom w:val="0"/>
      <w:divBdr>
        <w:top w:val="none" w:sz="0" w:space="0" w:color="auto"/>
        <w:left w:val="none" w:sz="0" w:space="0" w:color="auto"/>
        <w:bottom w:val="none" w:sz="0" w:space="0" w:color="auto"/>
        <w:right w:val="none" w:sz="0" w:space="0" w:color="auto"/>
      </w:divBdr>
      <w:divsChild>
        <w:div w:id="2103062236">
          <w:marLeft w:val="0"/>
          <w:marRight w:val="0"/>
          <w:marTop w:val="0"/>
          <w:marBottom w:val="120"/>
          <w:divBdr>
            <w:top w:val="none" w:sz="0" w:space="0" w:color="auto"/>
            <w:left w:val="none" w:sz="0" w:space="0" w:color="auto"/>
            <w:bottom w:val="none" w:sz="0" w:space="0" w:color="auto"/>
            <w:right w:val="none" w:sz="0" w:space="0" w:color="auto"/>
          </w:divBdr>
        </w:div>
      </w:divsChild>
    </w:div>
    <w:div w:id="1670719354">
      <w:bodyDiv w:val="1"/>
      <w:marLeft w:val="0"/>
      <w:marRight w:val="0"/>
      <w:marTop w:val="0"/>
      <w:marBottom w:val="0"/>
      <w:divBdr>
        <w:top w:val="none" w:sz="0" w:space="0" w:color="auto"/>
        <w:left w:val="none" w:sz="0" w:space="0" w:color="auto"/>
        <w:bottom w:val="none" w:sz="0" w:space="0" w:color="auto"/>
        <w:right w:val="none" w:sz="0" w:space="0" w:color="auto"/>
      </w:divBdr>
    </w:div>
    <w:div w:id="1790396068">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policies.griffith.edu.au/pdf/Conscientious%20Objections%20Animals.pdf" TargetMode="External" Id="rId13" /><Relationship Type="http://schemas.openxmlformats.org/officeDocument/2006/relationships/hyperlink" Target="http://policies.griffith.edu.au/pdf/Role%20Statement%20Course%20Convenor.pdf"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www.nhmrc.gov.au/guidelines/publications/ea28" TargetMode="External" Id="rId21" /><Relationship Type="http://schemas.openxmlformats.org/officeDocument/2006/relationships/settings" Target="settings.xml" Id="rId7" /><Relationship Type="http://schemas.openxmlformats.org/officeDocument/2006/relationships/hyperlink" Target="mailto:animal-ethics@griffith.edu.au" TargetMode="External" Id="rId12" /><Relationship Type="http://schemas.openxmlformats.org/officeDocument/2006/relationships/hyperlink" Target="https://sharepointpubstor.blob.core.windows.net/policylibrary-prod/Qualifications%20Procedure.pdf"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sharepointpubstor.blob.core.windows.net/policylibrary-prod/Course%20Attributes%20and%20Requirements%20Procedure.pdf" TargetMode="External" Id="rId16" /><Relationship Type="http://schemas.openxmlformats.org/officeDocument/2006/relationships/hyperlink" Target="http://policies.griffith.edu.au/pdf/Student%20Complaints%20Procedures.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sharepointpubstor.blob.core.windows.net/policylibrary-prod/Student%20Misconduct%20Policy.pdf"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policies.griffith.edu.au/pdf/Student%20Complaints%20Policy.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policies.griffith.edu.au/pdf/Student%20Charter.pdf" TargetMode="External" Id="rId14" /><Relationship Type="http://schemas.openxmlformats.org/officeDocument/2006/relationships/hyperlink" Target="https://www.adelaide.edu.au/ANZCCART/docs/aust-ethical-guide2013.pdf"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Policy provides a framework for recognition of and responses to student's ethical or religious objection to animal use at Griffith University</policysummary>
    <TaxCatchAll xmlns="b40c662e-0380-4817-843d-2c7e10d40c39">
      <Value>28</Value>
      <Value>78</Value>
      <Value>77</Value>
      <Value>76</Value>
      <Value>88</Value>
      <Value>520</Value>
      <Value>69</Value>
    </TaxCatchAll>
    <docsort xmlns="2f261a70-825f-4a37-b7b5-f6ecc2f4c5fa">350</docsort>
    <datedeclared xmlns="2f261a70-825f-4a37-b7b5-f6ecc2f4c5fa">2017-11-01T14:00:00+00:00</datedeclared>
    <policyadvisor xmlns="2f261a70-825f-4a37-b7b5-f6ecc2f4c5fa">
      <UserInfo>
        <DisplayName>Gary Allen</DisplayName>
        <AccountId>75</AccountId>
        <AccountType/>
      </UserInfo>
    </policyadvisor>
    <extlink xmlns="2f261a70-825f-4a37-b7b5-f6ecc2f4c5fa">
      <Url xsi:nil="true"/>
      <Description xsi:nil="true"/>
    </extlink>
    <doccomments xmlns="2f261a70-825f-4a37-b7b5-f6ecc2f4c5fa">New Policy approved at 8/2017 Programs Committee meeting held on 2 November.
15/11/2023 -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doccomments>
    <PublishOn xmlns="2f261a70-825f-4a37-b7b5-f6ecc2f4c5fa">2021-02-05T09:41:59+00:00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AA</TermName>
          <TermId xmlns="http://schemas.microsoft.com/office/infopath/2007/PartnerControls">497fe280-5ccc-4473-a397-f5091ebd052e</TermId>
        </TermInfo>
      </Terms>
    </l92b321e1c6d4932b3b7fc50f551e57a>
    <PDFBlobURL xmlns="2f261a70-825f-4a37-b7b5-f6ecc2f4c5fa" xsi:nil="true"/>
    <PolicyCategoryPath xmlns="2f261a70-825f-4a37-b7b5-f6ecc2f4c5fa">Academic:Research</PolicyCategoryPath>
    <PolicyCategory0 xmlns="2f261a70-825f-4a37-b7b5-f6ecc2f4c5fa">Research</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Risk Management and Compliance</TermName>
          <TermId xmlns="http://schemas.microsoft.com/office/infopath/2007/PartnerControls">69a1c800-b28f-44c7-bc34-f59f3098eb77</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F474F05F-DD2C-4003-BC42-9D7FD0C59E21}">
  <ds:schemaRefs>
    <ds:schemaRef ds:uri="http://schemas.openxmlformats.org/officeDocument/2006/bibliography"/>
  </ds:schemaRefs>
</ds:datastoreItem>
</file>

<file path=customXml/itemProps2.xml><?xml version="1.0" encoding="utf-8"?>
<ds:datastoreItem xmlns:ds="http://schemas.openxmlformats.org/officeDocument/2006/customXml" ds:itemID="{65DE9FD9-84CD-4B05-AC58-D4BC8410E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529E5-7A7A-48ED-BFE5-13C8182BF230}">
  <ds:schemaRefs>
    <ds:schemaRef ds:uri="http://schemas.microsoft.com/sharepoint/v3/contenttype/forms"/>
  </ds:schemaRefs>
</ds:datastoreItem>
</file>

<file path=customXml/itemProps4.xml><?xml version="1.0" encoding="utf-8"?>
<ds:datastoreItem xmlns:ds="http://schemas.openxmlformats.org/officeDocument/2006/customXml" ds:itemID="{836E39E2-5DB6-4AB0-BFC4-78BBD91D97C1}">
  <ds:schemaRefs>
    <ds:schemaRef ds:uri="2f261a70-825f-4a37-b7b5-f6ecc2f4c5fa"/>
    <ds:schemaRef ds:uri="http://schemas.microsoft.com/office/2006/metadata/properties"/>
    <ds:schemaRef ds:uri="b40c662e-0380-4817-843d-2c7e10d40c39"/>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Conscientious Objections to the Use of Animals or Animal Products in Teaching and Assessment Policy</dc:title>
  <dc:creator>Gabrielle Ingram</dc:creator>
  <cp:keywords>researchers code of practice, responsible research practice, responsible research, conduct of research, standards of researchers, university research practice, retention of research data</cp:keywords>
  <cp:lastModifiedBy>Chelsea Finlayson</cp:lastModifiedBy>
  <cp:revision>31</cp:revision>
  <cp:lastPrinted>2017-12-01T01:56:00Z</cp:lastPrinted>
  <dcterms:created xsi:type="dcterms:W3CDTF">2022-09-09T05:54:00Z</dcterms:created>
  <dcterms:modified xsi:type="dcterms:W3CDTF">2024-04-29T23:39:04Z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vt:lpwstr>
  </property>
  <property fmtid="{D5CDD505-2E9C-101B-9397-08002B2CF9AE}" pid="3" name="policysection">
    <vt:lpwstr>28;#Risk Management and Compliance|69a1c800-b28f-44c7-bc34-f59f3098eb77</vt:lpwstr>
  </property>
  <property fmtid="{D5CDD505-2E9C-101B-9397-08002B2CF9AE}" pid="4" name="_dlc_policyId">
    <vt:lpwstr>0x010100CCB10AA9A57F62429EA6968F7587FFF2|1453938073</vt:lpwstr>
  </property>
  <property fmtid="{D5CDD505-2E9C-101B-9397-08002B2CF9AE}" pid="5" name="HTML Link">
    <vt:lpwstr>https://policies-admin.griffith.edu.au/pdf/Code%20for%20the%20Responsible%20Conduct%20of%20Research.pdf,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88;#Academic Committee|7e8af15c-aa65-4b9b-bab9-4850413bd480</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2" name="TemplateUrl">
    <vt:lpwstr/>
  </property>
  <property fmtid="{D5CDD505-2E9C-101B-9397-08002B2CF9AE}" pid="13" name="_dlc_DocIdItemGuid">
    <vt:lpwstr>9e99b3cb-5cbb-417b-bf69-b258dea17f0a</vt:lpwstr>
  </property>
  <property fmtid="{D5CDD505-2E9C-101B-9397-08002B2CF9AE}" pid="14" name="policyreview">
    <vt:lpwstr>78;#2023|895e1bd4-e176-48a8-a408-81b6fcc49086</vt:lpwstr>
  </property>
  <property fmtid="{D5CDD505-2E9C-101B-9397-08002B2CF9AE}" pid="15" name="policyaudience">
    <vt:lpwstr>77;#Staff|45ee306d-49ae-43fa-a3ef-02f70754fd2d</vt:lpwstr>
  </property>
  <property fmtid="{D5CDD505-2E9C-101B-9397-08002B2CF9AE}" pid="16" name="Category Type">
    <vt:lpwstr>22;#Policy|6ea67854-4618-4b05-bd31-1dfafb0e2b14</vt:lpwstr>
  </property>
  <property fmtid="{D5CDD505-2E9C-101B-9397-08002B2CF9AE}" pid="17" name="glossaryterms">
    <vt:lpwstr/>
  </property>
  <property fmtid="{D5CDD505-2E9C-101B-9397-08002B2CF9AE}" pid="18" name="officearea">
    <vt:lpwstr>76;#AA|497fe280-5ccc-4473-a397-f5091ebd052e</vt:lpwstr>
  </property>
  <property fmtid="{D5CDD505-2E9C-101B-9397-08002B2CF9AE}" pid="19" name="Order">
    <vt:r8>15200</vt:r8>
  </property>
  <property fmtid="{D5CDD505-2E9C-101B-9397-08002B2CF9AE}" pid="20" name="policy-category">
    <vt:lpwstr>520;#Research|fcddc5b2-7820-4eeb-aa0d-6e6ccb155e00</vt:lpwstr>
  </property>
  <property fmtid="{D5CDD505-2E9C-101B-9397-08002B2CF9AE}" pid="21" name="DelayPublish">
    <vt:lpwstr>No</vt:lpwstr>
  </property>
  <property fmtid="{D5CDD505-2E9C-101B-9397-08002B2CF9AE}" pid="22" name="Managed_Testing_Field">
    <vt:lpwstr/>
  </property>
  <property fmtid="{D5CDD505-2E9C-101B-9397-08002B2CF9AE}" pid="23" name="MSIP_Label_adaa4be3-f650-4692-881a-64ae220cbceb_Enabled">
    <vt:lpwstr>true</vt:lpwstr>
  </property>
  <property fmtid="{D5CDD505-2E9C-101B-9397-08002B2CF9AE}" pid="24" name="MSIP_Label_adaa4be3-f650-4692-881a-64ae220cbceb_SetDate">
    <vt:lpwstr>2022-09-09T05:54:37Z</vt:lpwstr>
  </property>
  <property fmtid="{D5CDD505-2E9C-101B-9397-08002B2CF9AE}" pid="25" name="MSIP_Label_adaa4be3-f650-4692-881a-64ae220cbceb_Method">
    <vt:lpwstr>Standard</vt:lpwstr>
  </property>
  <property fmtid="{D5CDD505-2E9C-101B-9397-08002B2CF9AE}" pid="26" name="MSIP_Label_adaa4be3-f650-4692-881a-64ae220cbceb_Name">
    <vt:lpwstr>OFFICIAL  Internal (External sharing)</vt:lpwstr>
  </property>
  <property fmtid="{D5CDD505-2E9C-101B-9397-08002B2CF9AE}" pid="27" name="MSIP_Label_adaa4be3-f650-4692-881a-64ae220cbceb_SiteId">
    <vt:lpwstr>5a7cc8ab-a4dc-4f9b-bf60-66714049ad62</vt:lpwstr>
  </property>
  <property fmtid="{D5CDD505-2E9C-101B-9397-08002B2CF9AE}" pid="28" name="MSIP_Label_adaa4be3-f650-4692-881a-64ae220cbceb_ActionId">
    <vt:lpwstr>e800d322-7c1b-41ae-af27-6f6adedb0b45</vt:lpwstr>
  </property>
  <property fmtid="{D5CDD505-2E9C-101B-9397-08002B2CF9AE}" pid="29" name="MSIP_Label_adaa4be3-f650-4692-881a-64ae220cbceb_ContentBits">
    <vt:lpwstr>0</vt:lpwstr>
  </property>
</Properties>
</file>